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D4083" w14:textId="77777777" w:rsidR="00E77358" w:rsidRPr="00E77358" w:rsidRDefault="00200D98" w:rsidP="006E75EF">
      <w:pPr>
        <w:spacing w:after="0" w:line="240" w:lineRule="auto"/>
        <w:jc w:val="center"/>
        <w:rPr>
          <w:rFonts w:ascii="Times New Roman" w:eastAsia="Times New Roman" w:hAnsi="Times New Roman" w:cs="Times New Roman"/>
          <w:b/>
          <w:sz w:val="24"/>
          <w:szCs w:val="24"/>
          <w:lang w:eastAsia="ru-RU"/>
        </w:rPr>
      </w:pPr>
      <w:r w:rsidRPr="00E77358">
        <w:rPr>
          <w:rFonts w:ascii="Times New Roman" w:eastAsia="Times New Roman" w:hAnsi="Times New Roman" w:cs="Times New Roman"/>
          <w:b/>
          <w:sz w:val="24"/>
          <w:szCs w:val="24"/>
          <w:lang w:eastAsia="ru-RU"/>
        </w:rPr>
        <w:t xml:space="preserve">Изменения в учете капитальных вложений (ФСБУ 26) </w:t>
      </w:r>
    </w:p>
    <w:p w14:paraId="21695F4E" w14:textId="2810A973" w:rsidR="00200D98" w:rsidRPr="00E77358" w:rsidRDefault="00200D98" w:rsidP="006E75EF">
      <w:pPr>
        <w:spacing w:after="0" w:line="240" w:lineRule="auto"/>
        <w:jc w:val="center"/>
        <w:rPr>
          <w:rFonts w:ascii="Times New Roman" w:eastAsia="Times New Roman" w:hAnsi="Times New Roman" w:cs="Times New Roman"/>
          <w:b/>
          <w:sz w:val="24"/>
          <w:szCs w:val="24"/>
          <w:lang w:eastAsia="ru-RU"/>
        </w:rPr>
      </w:pPr>
      <w:r w:rsidRPr="00E77358">
        <w:rPr>
          <w:rFonts w:ascii="Times New Roman" w:eastAsia="Times New Roman" w:hAnsi="Times New Roman" w:cs="Times New Roman"/>
          <w:b/>
          <w:sz w:val="24"/>
          <w:szCs w:val="24"/>
          <w:lang w:eastAsia="ru-RU"/>
        </w:rPr>
        <w:t>по сравнению со старым порядком</w:t>
      </w:r>
    </w:p>
    <w:p w14:paraId="42F9714E" w14:textId="3E200640" w:rsidR="007B19D6" w:rsidRPr="007B19D6" w:rsidRDefault="007B19D6" w:rsidP="00027F9E">
      <w:pPr>
        <w:widowControl w:val="0"/>
        <w:spacing w:after="0" w:line="240" w:lineRule="auto"/>
        <w:rPr>
          <w:rFonts w:ascii="Times New Roman" w:hAnsi="Times New Roman" w:cs="Times New Roman"/>
          <w:i/>
          <w:sz w:val="20"/>
          <w:szCs w:val="20"/>
        </w:rPr>
      </w:pPr>
      <w:r w:rsidRPr="007B19D6">
        <w:rPr>
          <w:rFonts w:ascii="Times New Roman" w:hAnsi="Times New Roman" w:cs="Times New Roman"/>
          <w:i/>
          <w:sz w:val="20"/>
          <w:szCs w:val="20"/>
        </w:rPr>
        <w:t>Переход на ФСБУ 26/2020</w:t>
      </w:r>
    </w:p>
    <w:p w14:paraId="6EF46B8D" w14:textId="77777777" w:rsidR="00DA7C11" w:rsidRPr="00036A8D" w:rsidRDefault="00DA7C11" w:rsidP="00027F9E">
      <w:pPr>
        <w:widowControl w:val="0"/>
        <w:spacing w:after="0" w:line="240" w:lineRule="auto"/>
        <w:rPr>
          <w:rFonts w:ascii="Times New Roman" w:hAnsi="Times New Roman" w:cs="Times New Roman"/>
          <w:sz w:val="20"/>
          <w:szCs w:val="20"/>
        </w:rPr>
      </w:pPr>
    </w:p>
    <w:p w14:paraId="4A544BD5" w14:textId="77777777" w:rsidR="000C71DD" w:rsidRPr="000C71DD" w:rsidRDefault="000C71DD" w:rsidP="00027F9E">
      <w:pPr>
        <w:spacing w:after="0" w:line="240" w:lineRule="auto"/>
        <w:ind w:firstLine="567"/>
        <w:jc w:val="center"/>
        <w:rPr>
          <w:rFonts w:ascii="Times New Roman" w:eastAsia="Calibri" w:hAnsi="Times New Roman" w:cs="Times New Roman"/>
          <w:b/>
          <w:bCs/>
          <w:sz w:val="20"/>
          <w:szCs w:val="20"/>
        </w:rPr>
      </w:pPr>
      <w:r w:rsidRPr="000C71DD">
        <w:rPr>
          <w:rFonts w:ascii="Times New Roman" w:eastAsia="Calibri" w:hAnsi="Times New Roman" w:cs="Times New Roman"/>
          <w:b/>
          <w:bCs/>
          <w:sz w:val="20"/>
          <w:szCs w:val="20"/>
        </w:rPr>
        <w:t>ФЕДЕРАЛЬНЫЙ СТАНДАРТ БУХГАЛТЕРСКОГО УЧЕТА</w:t>
      </w:r>
    </w:p>
    <w:p w14:paraId="1EEDF77C" w14:textId="77777777" w:rsidR="000C71DD" w:rsidRPr="000C71DD" w:rsidRDefault="000C71DD" w:rsidP="00027F9E">
      <w:pPr>
        <w:spacing w:after="0" w:line="240" w:lineRule="auto"/>
        <w:ind w:firstLine="567"/>
        <w:jc w:val="center"/>
        <w:rPr>
          <w:rFonts w:ascii="Times New Roman" w:eastAsia="Calibri" w:hAnsi="Times New Roman" w:cs="Times New Roman"/>
          <w:b/>
          <w:bCs/>
          <w:sz w:val="20"/>
          <w:szCs w:val="20"/>
        </w:rPr>
      </w:pPr>
      <w:r w:rsidRPr="000C71DD">
        <w:rPr>
          <w:rFonts w:ascii="Times New Roman" w:eastAsia="Calibri" w:hAnsi="Times New Roman" w:cs="Times New Roman"/>
          <w:b/>
          <w:bCs/>
          <w:sz w:val="20"/>
          <w:szCs w:val="20"/>
        </w:rPr>
        <w:t>ФСБУ 26/2020 "КАПИТАЛЬНЫЕ ВЛОЖЕНИЯ"</w:t>
      </w:r>
    </w:p>
    <w:p w14:paraId="2A3C0001" w14:textId="77777777" w:rsidR="000C71DD" w:rsidRPr="000C71DD" w:rsidRDefault="000C71DD" w:rsidP="00027F9E">
      <w:pPr>
        <w:spacing w:after="0" w:line="240" w:lineRule="auto"/>
        <w:ind w:firstLine="567"/>
        <w:jc w:val="both"/>
        <w:rPr>
          <w:rFonts w:ascii="Times New Roman" w:eastAsia="Calibri" w:hAnsi="Times New Roman" w:cs="Times New Roman"/>
          <w:sz w:val="20"/>
          <w:szCs w:val="20"/>
        </w:rPr>
      </w:pPr>
      <w:r w:rsidRPr="000C71DD">
        <w:rPr>
          <w:rFonts w:ascii="Times New Roman" w:eastAsia="Calibri" w:hAnsi="Times New Roman" w:cs="Times New Roman"/>
          <w:sz w:val="20"/>
          <w:szCs w:val="20"/>
        </w:rPr>
        <w:t>…</w:t>
      </w:r>
    </w:p>
    <w:p w14:paraId="5AD8E36E" w14:textId="77777777" w:rsidR="000C71DD" w:rsidRPr="000C71DD" w:rsidRDefault="000C71DD" w:rsidP="00027F9E">
      <w:pPr>
        <w:spacing w:after="0" w:line="240" w:lineRule="auto"/>
        <w:ind w:firstLine="567"/>
        <w:jc w:val="both"/>
        <w:rPr>
          <w:rFonts w:ascii="Times New Roman" w:eastAsia="Calibri" w:hAnsi="Times New Roman" w:cs="Times New Roman"/>
          <w:sz w:val="20"/>
          <w:szCs w:val="20"/>
        </w:rPr>
      </w:pPr>
      <w:r w:rsidRPr="000C71DD">
        <w:rPr>
          <w:rFonts w:ascii="Times New Roman" w:eastAsia="Calibri" w:hAnsi="Times New Roman" w:cs="Times New Roman"/>
          <w:sz w:val="20"/>
          <w:szCs w:val="20"/>
        </w:rPr>
        <w:t xml:space="preserve">25. Последствия изменений учетной политики в связи с началом применения настоящего Стандарта </w:t>
      </w:r>
      <w:r w:rsidRPr="000C71DD">
        <w:rPr>
          <w:rFonts w:ascii="Times New Roman" w:eastAsia="Calibri" w:hAnsi="Times New Roman" w:cs="Times New Roman"/>
          <w:b/>
          <w:bCs/>
          <w:sz w:val="20"/>
          <w:szCs w:val="20"/>
        </w:rPr>
        <w:t>отражаются ретроспективно</w:t>
      </w:r>
      <w:r w:rsidRPr="000C71DD">
        <w:rPr>
          <w:rFonts w:ascii="Times New Roman" w:eastAsia="Calibri" w:hAnsi="Times New Roman" w:cs="Times New Roman"/>
          <w:sz w:val="20"/>
          <w:szCs w:val="20"/>
        </w:rPr>
        <w:t xml:space="preserve"> (как если бы настоящий Стандарт применялся с момента возникновения затрагиваемых им фактов хозяйственной жизни), </w:t>
      </w:r>
      <w:r w:rsidRPr="000C71DD">
        <w:rPr>
          <w:rFonts w:ascii="Times New Roman" w:eastAsia="Calibri" w:hAnsi="Times New Roman" w:cs="Times New Roman"/>
          <w:b/>
          <w:sz w:val="20"/>
          <w:szCs w:val="20"/>
        </w:rPr>
        <w:t>если иное не установлено настоящим Стандартом</w:t>
      </w:r>
      <w:r w:rsidRPr="000C71DD">
        <w:rPr>
          <w:rFonts w:ascii="Times New Roman" w:eastAsia="Calibri" w:hAnsi="Times New Roman" w:cs="Times New Roman"/>
          <w:sz w:val="20"/>
          <w:szCs w:val="20"/>
        </w:rPr>
        <w:t>.</w:t>
      </w:r>
    </w:p>
    <w:p w14:paraId="4D99CE39" w14:textId="77777777" w:rsidR="000C71DD" w:rsidRPr="000C71DD" w:rsidRDefault="000C71DD" w:rsidP="00027F9E">
      <w:pPr>
        <w:spacing w:after="0" w:line="240" w:lineRule="auto"/>
        <w:ind w:firstLine="567"/>
        <w:jc w:val="both"/>
        <w:rPr>
          <w:rFonts w:ascii="Times New Roman" w:eastAsia="Calibri" w:hAnsi="Times New Roman" w:cs="Times New Roman"/>
          <w:sz w:val="20"/>
          <w:szCs w:val="20"/>
        </w:rPr>
      </w:pPr>
      <w:r w:rsidRPr="000C71DD">
        <w:rPr>
          <w:rFonts w:ascii="Times New Roman" w:eastAsia="Calibri" w:hAnsi="Times New Roman" w:cs="Times New Roman"/>
          <w:sz w:val="20"/>
          <w:szCs w:val="20"/>
        </w:rPr>
        <w:t xml:space="preserve">26. Настоящий Стандарт </w:t>
      </w:r>
      <w:r w:rsidRPr="000C71DD">
        <w:rPr>
          <w:rFonts w:ascii="Times New Roman" w:eastAsia="Calibri" w:hAnsi="Times New Roman" w:cs="Times New Roman"/>
          <w:b/>
          <w:bCs/>
          <w:sz w:val="20"/>
          <w:szCs w:val="20"/>
          <w:u w:val="single"/>
        </w:rPr>
        <w:t>допускается</w:t>
      </w:r>
      <w:r w:rsidRPr="000C71DD">
        <w:rPr>
          <w:rFonts w:ascii="Times New Roman" w:eastAsia="Calibri" w:hAnsi="Times New Roman" w:cs="Times New Roman"/>
          <w:b/>
          <w:bCs/>
          <w:sz w:val="20"/>
          <w:szCs w:val="20"/>
        </w:rPr>
        <w:t xml:space="preserve"> применять перспективно</w:t>
      </w:r>
      <w:r w:rsidRPr="000C71DD">
        <w:rPr>
          <w:rFonts w:ascii="Times New Roman" w:eastAsia="Calibri" w:hAnsi="Times New Roman" w:cs="Times New Roman"/>
          <w:sz w:val="20"/>
          <w:szCs w:val="20"/>
        </w:rPr>
        <w:t xml:space="preserve"> (только в отношении фактов хозяйственной жизни, имевших место после начала применения настоящего Стандарта, без изменения сформированных ранее данных бухгалтерского учета).</w:t>
      </w:r>
    </w:p>
    <w:p w14:paraId="208943B1" w14:textId="77777777" w:rsidR="000C71DD" w:rsidRPr="000C71DD" w:rsidRDefault="000C71DD" w:rsidP="00027F9E">
      <w:pPr>
        <w:autoSpaceDE w:val="0"/>
        <w:autoSpaceDN w:val="0"/>
        <w:adjustRightInd w:val="0"/>
        <w:spacing w:after="0" w:line="240" w:lineRule="auto"/>
        <w:ind w:firstLine="539"/>
        <w:jc w:val="both"/>
        <w:rPr>
          <w:rFonts w:ascii="Times New Roman" w:eastAsia="Calibri" w:hAnsi="Times New Roman" w:cs="Times New Roman"/>
          <w:iCs/>
          <w:sz w:val="20"/>
          <w:szCs w:val="20"/>
        </w:rPr>
      </w:pPr>
      <w:r w:rsidRPr="000C71DD">
        <w:rPr>
          <w:rFonts w:ascii="Times New Roman" w:eastAsia="Calibri" w:hAnsi="Times New Roman" w:cs="Times New Roman"/>
          <w:iCs/>
          <w:sz w:val="20"/>
          <w:szCs w:val="20"/>
        </w:rPr>
        <w:t xml:space="preserve">27. Организация раскрывает </w:t>
      </w:r>
      <w:r w:rsidRPr="000C71DD">
        <w:rPr>
          <w:rFonts w:ascii="Times New Roman" w:eastAsia="Calibri" w:hAnsi="Times New Roman" w:cs="Times New Roman"/>
          <w:b/>
          <w:iCs/>
          <w:sz w:val="20"/>
          <w:szCs w:val="20"/>
          <w:u w:val="single"/>
        </w:rPr>
        <w:t>выбранный</w:t>
      </w:r>
      <w:r w:rsidRPr="000C71DD">
        <w:rPr>
          <w:rFonts w:ascii="Times New Roman" w:eastAsia="Calibri" w:hAnsi="Times New Roman" w:cs="Times New Roman"/>
          <w:b/>
          <w:iCs/>
          <w:sz w:val="20"/>
          <w:szCs w:val="20"/>
        </w:rPr>
        <w:t xml:space="preserve"> ею способ</w:t>
      </w:r>
      <w:r w:rsidRPr="000C71DD">
        <w:rPr>
          <w:rFonts w:ascii="Times New Roman" w:eastAsia="Calibri" w:hAnsi="Times New Roman" w:cs="Times New Roman"/>
          <w:iCs/>
          <w:sz w:val="20"/>
          <w:szCs w:val="20"/>
        </w:rPr>
        <w:t xml:space="preserve"> отражения последствий изменения учетной политики в связи с началом применения настоящего Стандарта в своей первой бухгалтерской (финансовой) отчетности, составленной с применением настоящего Стандарта.</w:t>
      </w:r>
    </w:p>
    <w:p w14:paraId="4CF68EC1" w14:textId="77777777" w:rsidR="000C71DD" w:rsidRPr="000C71DD" w:rsidRDefault="000C71DD" w:rsidP="00736C66">
      <w:pPr>
        <w:pBdr>
          <w:bottom w:val="single" w:sz="12" w:space="1" w:color="auto"/>
        </w:pBdr>
        <w:spacing w:after="0" w:line="240" w:lineRule="auto"/>
        <w:jc w:val="both"/>
        <w:rPr>
          <w:rFonts w:ascii="Times New Roman" w:eastAsia="Calibri" w:hAnsi="Times New Roman" w:cs="Times New Roman"/>
          <w:sz w:val="20"/>
          <w:szCs w:val="20"/>
        </w:rPr>
      </w:pPr>
    </w:p>
    <w:p w14:paraId="380278AD" w14:textId="77777777" w:rsidR="00DD1A88" w:rsidRDefault="00DD1A88" w:rsidP="00027F9E">
      <w:pPr>
        <w:widowControl w:val="0"/>
        <w:spacing w:after="0" w:line="240" w:lineRule="auto"/>
        <w:rPr>
          <w:rFonts w:ascii="Times New Roman" w:hAnsi="Times New Roman" w:cs="Times New Roman"/>
          <w:i/>
          <w:sz w:val="20"/>
          <w:szCs w:val="20"/>
        </w:rPr>
      </w:pPr>
    </w:p>
    <w:p w14:paraId="01516346" w14:textId="1D4DF9C6" w:rsidR="00E16818" w:rsidRPr="00154CD7" w:rsidRDefault="00154CD7" w:rsidP="00027F9E">
      <w:pPr>
        <w:widowControl w:val="0"/>
        <w:spacing w:after="0" w:line="240" w:lineRule="auto"/>
        <w:rPr>
          <w:rFonts w:ascii="Times New Roman" w:hAnsi="Times New Roman" w:cs="Times New Roman"/>
          <w:i/>
          <w:sz w:val="20"/>
          <w:szCs w:val="20"/>
        </w:rPr>
      </w:pPr>
      <w:r>
        <w:rPr>
          <w:rFonts w:ascii="Times New Roman" w:hAnsi="Times New Roman" w:cs="Times New Roman"/>
          <w:i/>
          <w:sz w:val="20"/>
          <w:szCs w:val="20"/>
        </w:rPr>
        <w:t>Кто не применяет ФСБУ 26/2020</w:t>
      </w:r>
    </w:p>
    <w:p w14:paraId="2A5A36E5" w14:textId="77777777" w:rsidR="008470EE" w:rsidRPr="00154CD7" w:rsidRDefault="008470EE" w:rsidP="00027F9E">
      <w:pPr>
        <w:widowControl w:val="0"/>
        <w:spacing w:after="0" w:line="240" w:lineRule="auto"/>
        <w:rPr>
          <w:rFonts w:ascii="Times New Roman" w:hAnsi="Times New Roman" w:cs="Times New Roman"/>
          <w:i/>
          <w:sz w:val="20"/>
          <w:szCs w:val="20"/>
        </w:rPr>
      </w:pPr>
    </w:p>
    <w:p w14:paraId="61F8A716" w14:textId="77777777" w:rsidR="008470EE" w:rsidRPr="00154CD7" w:rsidRDefault="008470EE"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154CD7">
        <w:rPr>
          <w:rFonts w:ascii="Times New Roman" w:hAnsi="Times New Roman" w:cs="Times New Roman"/>
          <w:b/>
          <w:bCs/>
          <w:sz w:val="20"/>
          <w:szCs w:val="20"/>
        </w:rPr>
        <w:t>ФСБУ 26/2020 "КАПИТАЛЬНЫЕ ВЛОЖЕНИЯ"</w:t>
      </w:r>
    </w:p>
    <w:p w14:paraId="1B2EEFAB" w14:textId="77777777" w:rsidR="008470EE" w:rsidRPr="00154CD7" w:rsidRDefault="008470EE" w:rsidP="00027F9E">
      <w:pPr>
        <w:widowControl w:val="0"/>
        <w:autoSpaceDE w:val="0"/>
        <w:autoSpaceDN w:val="0"/>
        <w:adjustRightInd w:val="0"/>
        <w:spacing w:after="0" w:line="240" w:lineRule="auto"/>
        <w:jc w:val="center"/>
        <w:rPr>
          <w:rFonts w:ascii="Times New Roman" w:hAnsi="Times New Roman" w:cs="Times New Roman"/>
          <w:bCs/>
          <w:sz w:val="20"/>
          <w:szCs w:val="20"/>
        </w:rPr>
      </w:pPr>
      <w:r w:rsidRPr="00154CD7">
        <w:rPr>
          <w:rFonts w:ascii="Times New Roman" w:hAnsi="Times New Roman" w:cs="Times New Roman"/>
          <w:bCs/>
          <w:sz w:val="20"/>
          <w:szCs w:val="20"/>
        </w:rPr>
        <w:t>…</w:t>
      </w:r>
    </w:p>
    <w:p w14:paraId="72AD27DE" w14:textId="77777777" w:rsidR="008470EE" w:rsidRPr="00154CD7" w:rsidRDefault="008470EE" w:rsidP="00027F9E">
      <w:pPr>
        <w:widowControl w:val="0"/>
        <w:autoSpaceDE w:val="0"/>
        <w:autoSpaceDN w:val="0"/>
        <w:adjustRightInd w:val="0"/>
        <w:spacing w:after="0" w:line="240" w:lineRule="auto"/>
        <w:ind w:firstLine="539"/>
        <w:jc w:val="both"/>
        <w:rPr>
          <w:rFonts w:ascii="Times New Roman" w:hAnsi="Times New Roman" w:cs="Times New Roman"/>
          <w:bCs/>
          <w:sz w:val="20"/>
          <w:szCs w:val="20"/>
        </w:rPr>
      </w:pPr>
      <w:r w:rsidRPr="00154CD7">
        <w:rPr>
          <w:rFonts w:ascii="Times New Roman" w:hAnsi="Times New Roman" w:cs="Times New Roman"/>
          <w:bCs/>
          <w:sz w:val="20"/>
          <w:szCs w:val="20"/>
        </w:rPr>
        <w:t xml:space="preserve">2. Настоящий Стандарт </w:t>
      </w:r>
      <w:r w:rsidRPr="00154CD7">
        <w:rPr>
          <w:rFonts w:ascii="Times New Roman" w:hAnsi="Times New Roman" w:cs="Times New Roman"/>
          <w:b/>
          <w:bCs/>
          <w:sz w:val="20"/>
          <w:szCs w:val="20"/>
        </w:rPr>
        <w:t>не применяется организациями бюджетной сферы</w:t>
      </w:r>
      <w:r w:rsidRPr="00154CD7">
        <w:rPr>
          <w:rFonts w:ascii="Times New Roman" w:hAnsi="Times New Roman" w:cs="Times New Roman"/>
          <w:bCs/>
          <w:sz w:val="20"/>
          <w:szCs w:val="20"/>
        </w:rPr>
        <w:t>.</w:t>
      </w:r>
    </w:p>
    <w:p w14:paraId="77DF6B0D" w14:textId="77777777" w:rsidR="008470EE" w:rsidRPr="00154CD7" w:rsidRDefault="008470EE" w:rsidP="00027F9E">
      <w:pPr>
        <w:widowControl w:val="0"/>
        <w:autoSpaceDE w:val="0"/>
        <w:autoSpaceDN w:val="0"/>
        <w:adjustRightInd w:val="0"/>
        <w:spacing w:after="0" w:line="240" w:lineRule="auto"/>
        <w:ind w:firstLine="539"/>
        <w:jc w:val="both"/>
        <w:rPr>
          <w:rFonts w:ascii="Times New Roman" w:hAnsi="Times New Roman" w:cs="Times New Roman"/>
          <w:bCs/>
          <w:sz w:val="20"/>
          <w:szCs w:val="20"/>
        </w:rPr>
      </w:pPr>
      <w:r w:rsidRPr="00154CD7">
        <w:rPr>
          <w:rFonts w:ascii="Times New Roman" w:hAnsi="Times New Roman" w:cs="Times New Roman"/>
          <w:bCs/>
          <w:sz w:val="20"/>
          <w:szCs w:val="20"/>
        </w:rPr>
        <w:t xml:space="preserve">3. Настоящий Стандарт </w:t>
      </w:r>
      <w:r w:rsidRPr="00154CD7">
        <w:rPr>
          <w:rFonts w:ascii="Times New Roman" w:hAnsi="Times New Roman" w:cs="Times New Roman"/>
          <w:b/>
          <w:bCs/>
          <w:sz w:val="20"/>
          <w:szCs w:val="20"/>
        </w:rPr>
        <w:t>не применяется при выполнении организацией работ, оказании услуг по созданию, улучшению, восстановлению средств производства для других лиц, а также при приобретении, создании активов, предназначенных для продажи</w:t>
      </w:r>
      <w:r w:rsidRPr="00154CD7">
        <w:rPr>
          <w:rFonts w:ascii="Times New Roman" w:hAnsi="Times New Roman" w:cs="Times New Roman"/>
          <w:bCs/>
          <w:sz w:val="20"/>
          <w:szCs w:val="20"/>
        </w:rPr>
        <w:t>.</w:t>
      </w:r>
    </w:p>
    <w:p w14:paraId="511AD838" w14:textId="77777777" w:rsidR="008470EE" w:rsidRDefault="008470EE" w:rsidP="00027F9E">
      <w:pPr>
        <w:widowControl w:val="0"/>
        <w:pBdr>
          <w:bottom w:val="single" w:sz="12" w:space="1" w:color="auto"/>
        </w:pBdr>
        <w:autoSpaceDE w:val="0"/>
        <w:autoSpaceDN w:val="0"/>
        <w:adjustRightInd w:val="0"/>
        <w:spacing w:after="0" w:line="240" w:lineRule="auto"/>
        <w:ind w:firstLine="539"/>
        <w:jc w:val="both"/>
        <w:rPr>
          <w:rFonts w:ascii="Times New Roman" w:hAnsi="Times New Roman" w:cs="Times New Roman"/>
          <w:bCs/>
          <w:sz w:val="20"/>
          <w:szCs w:val="20"/>
          <w:u w:val="single"/>
        </w:rPr>
      </w:pPr>
      <w:r w:rsidRPr="00154CD7">
        <w:rPr>
          <w:rFonts w:ascii="Times New Roman" w:hAnsi="Times New Roman" w:cs="Times New Roman"/>
          <w:bCs/>
          <w:sz w:val="20"/>
          <w:szCs w:val="20"/>
        </w:rPr>
        <w:t xml:space="preserve">4. </w:t>
      </w:r>
      <w:r w:rsidRPr="00154CD7">
        <w:rPr>
          <w:rFonts w:ascii="Times New Roman" w:hAnsi="Times New Roman" w:cs="Times New Roman"/>
          <w:b/>
          <w:bCs/>
          <w:sz w:val="20"/>
          <w:szCs w:val="20"/>
        </w:rPr>
        <w:t>Организация, которая вправе применять упрощенные способы ведения бухгалтерского учета, включая упрощенную бухгалтерскую (финансовую) отчетность</w:t>
      </w:r>
      <w:r w:rsidRPr="00154CD7">
        <w:rPr>
          <w:rFonts w:ascii="Times New Roman" w:hAnsi="Times New Roman" w:cs="Times New Roman"/>
          <w:bCs/>
          <w:sz w:val="20"/>
          <w:szCs w:val="20"/>
        </w:rPr>
        <w:t xml:space="preserve">, может не </w:t>
      </w:r>
      <w:r w:rsidRPr="00154CD7">
        <w:rPr>
          <w:rFonts w:ascii="Times New Roman" w:hAnsi="Times New Roman" w:cs="Times New Roman"/>
          <w:bCs/>
          <w:sz w:val="20"/>
          <w:szCs w:val="20"/>
          <w:u w:val="single"/>
        </w:rPr>
        <w:t xml:space="preserve">применять </w:t>
      </w:r>
      <w:hyperlink r:id="rId8" w:history="1">
        <w:r w:rsidRPr="00154CD7">
          <w:rPr>
            <w:rFonts w:ascii="Times New Roman" w:hAnsi="Times New Roman" w:cs="Times New Roman"/>
            <w:bCs/>
            <w:sz w:val="20"/>
            <w:szCs w:val="20"/>
            <w:u w:val="single"/>
          </w:rPr>
          <w:t>подпункты "б"</w:t>
        </w:r>
      </w:hyperlink>
      <w:r w:rsidRPr="00154CD7">
        <w:rPr>
          <w:rFonts w:ascii="Times New Roman" w:hAnsi="Times New Roman" w:cs="Times New Roman"/>
          <w:bCs/>
          <w:sz w:val="20"/>
          <w:szCs w:val="20"/>
          <w:u w:val="single"/>
        </w:rPr>
        <w:t xml:space="preserve"> - </w:t>
      </w:r>
      <w:hyperlink r:id="rId9" w:history="1">
        <w:r w:rsidRPr="00154CD7">
          <w:rPr>
            <w:rFonts w:ascii="Times New Roman" w:hAnsi="Times New Roman" w:cs="Times New Roman"/>
            <w:bCs/>
            <w:sz w:val="20"/>
            <w:szCs w:val="20"/>
            <w:u w:val="single"/>
          </w:rPr>
          <w:t>"з" пункта 10</w:t>
        </w:r>
      </w:hyperlink>
      <w:r w:rsidRPr="00154CD7">
        <w:rPr>
          <w:rFonts w:ascii="Times New Roman" w:hAnsi="Times New Roman" w:cs="Times New Roman"/>
          <w:bCs/>
          <w:sz w:val="20"/>
          <w:szCs w:val="20"/>
          <w:u w:val="single"/>
        </w:rPr>
        <w:t xml:space="preserve">, </w:t>
      </w:r>
      <w:hyperlink r:id="rId10" w:history="1">
        <w:r w:rsidRPr="00154CD7">
          <w:rPr>
            <w:rFonts w:ascii="Times New Roman" w:hAnsi="Times New Roman" w:cs="Times New Roman"/>
            <w:bCs/>
            <w:sz w:val="20"/>
            <w:szCs w:val="20"/>
            <w:u w:val="single"/>
          </w:rPr>
          <w:t>подпункт "б" пункта 11</w:t>
        </w:r>
      </w:hyperlink>
      <w:r w:rsidRPr="00154CD7">
        <w:rPr>
          <w:rFonts w:ascii="Times New Roman" w:hAnsi="Times New Roman" w:cs="Times New Roman"/>
          <w:bCs/>
          <w:sz w:val="20"/>
          <w:szCs w:val="20"/>
          <w:u w:val="single"/>
        </w:rPr>
        <w:t xml:space="preserve">, </w:t>
      </w:r>
      <w:hyperlink r:id="rId11" w:history="1">
        <w:r w:rsidRPr="00154CD7">
          <w:rPr>
            <w:rFonts w:ascii="Times New Roman" w:hAnsi="Times New Roman" w:cs="Times New Roman"/>
            <w:bCs/>
            <w:sz w:val="20"/>
            <w:szCs w:val="20"/>
            <w:u w:val="single"/>
          </w:rPr>
          <w:t>пункт 12</w:t>
        </w:r>
      </w:hyperlink>
      <w:r w:rsidRPr="00154CD7">
        <w:rPr>
          <w:rFonts w:ascii="Times New Roman" w:hAnsi="Times New Roman" w:cs="Times New Roman"/>
          <w:bCs/>
          <w:sz w:val="20"/>
          <w:szCs w:val="20"/>
          <w:u w:val="single"/>
        </w:rPr>
        <w:t xml:space="preserve">, </w:t>
      </w:r>
      <w:hyperlink r:id="rId12" w:history="1">
        <w:r w:rsidRPr="00154CD7">
          <w:rPr>
            <w:rFonts w:ascii="Times New Roman" w:hAnsi="Times New Roman" w:cs="Times New Roman"/>
            <w:bCs/>
            <w:sz w:val="20"/>
            <w:szCs w:val="20"/>
            <w:u w:val="single"/>
          </w:rPr>
          <w:t>первый</w:t>
        </w:r>
      </w:hyperlink>
      <w:r w:rsidRPr="00154CD7">
        <w:rPr>
          <w:rFonts w:ascii="Times New Roman" w:hAnsi="Times New Roman" w:cs="Times New Roman"/>
          <w:bCs/>
          <w:sz w:val="20"/>
          <w:szCs w:val="20"/>
          <w:u w:val="single"/>
        </w:rPr>
        <w:t xml:space="preserve"> - </w:t>
      </w:r>
      <w:hyperlink r:id="rId13" w:history="1">
        <w:r w:rsidRPr="00154CD7">
          <w:rPr>
            <w:rFonts w:ascii="Times New Roman" w:hAnsi="Times New Roman" w:cs="Times New Roman"/>
            <w:bCs/>
            <w:sz w:val="20"/>
            <w:szCs w:val="20"/>
            <w:u w:val="single"/>
          </w:rPr>
          <w:t>третий абзацы пункта 13</w:t>
        </w:r>
      </w:hyperlink>
      <w:r w:rsidRPr="00154CD7">
        <w:rPr>
          <w:rFonts w:ascii="Times New Roman" w:hAnsi="Times New Roman" w:cs="Times New Roman"/>
          <w:bCs/>
          <w:sz w:val="20"/>
          <w:szCs w:val="20"/>
          <w:u w:val="single"/>
        </w:rPr>
        <w:t xml:space="preserve">, </w:t>
      </w:r>
      <w:hyperlink r:id="rId14" w:history="1">
        <w:r w:rsidRPr="00154CD7">
          <w:rPr>
            <w:rFonts w:ascii="Times New Roman" w:hAnsi="Times New Roman" w:cs="Times New Roman"/>
            <w:bCs/>
            <w:sz w:val="20"/>
            <w:szCs w:val="20"/>
            <w:u w:val="single"/>
          </w:rPr>
          <w:t>пункт 17</w:t>
        </w:r>
      </w:hyperlink>
      <w:r w:rsidRPr="00154CD7">
        <w:rPr>
          <w:rFonts w:ascii="Times New Roman" w:hAnsi="Times New Roman" w:cs="Times New Roman"/>
          <w:bCs/>
          <w:sz w:val="20"/>
          <w:szCs w:val="20"/>
          <w:u w:val="single"/>
        </w:rPr>
        <w:t xml:space="preserve">, </w:t>
      </w:r>
      <w:hyperlink r:id="rId15" w:history="1">
        <w:r w:rsidRPr="00154CD7">
          <w:rPr>
            <w:rFonts w:ascii="Times New Roman" w:hAnsi="Times New Roman" w:cs="Times New Roman"/>
            <w:bCs/>
            <w:sz w:val="20"/>
            <w:szCs w:val="20"/>
            <w:u w:val="single"/>
          </w:rPr>
          <w:t>подпункты "в"</w:t>
        </w:r>
      </w:hyperlink>
      <w:r w:rsidRPr="00154CD7">
        <w:rPr>
          <w:rFonts w:ascii="Times New Roman" w:hAnsi="Times New Roman" w:cs="Times New Roman"/>
          <w:bCs/>
          <w:sz w:val="20"/>
          <w:szCs w:val="20"/>
          <w:u w:val="single"/>
        </w:rPr>
        <w:t xml:space="preserve"> - </w:t>
      </w:r>
      <w:hyperlink r:id="rId16" w:history="1">
        <w:r w:rsidRPr="00154CD7">
          <w:rPr>
            <w:rFonts w:ascii="Times New Roman" w:hAnsi="Times New Roman" w:cs="Times New Roman"/>
            <w:bCs/>
            <w:sz w:val="20"/>
            <w:szCs w:val="20"/>
            <w:u w:val="single"/>
          </w:rPr>
          <w:t>"д" пункта 23</w:t>
        </w:r>
      </w:hyperlink>
      <w:r w:rsidRPr="00154CD7">
        <w:rPr>
          <w:rFonts w:ascii="Times New Roman" w:hAnsi="Times New Roman" w:cs="Times New Roman"/>
          <w:bCs/>
          <w:sz w:val="20"/>
          <w:szCs w:val="20"/>
          <w:u w:val="single"/>
        </w:rPr>
        <w:t xml:space="preserve">, </w:t>
      </w:r>
      <w:hyperlink r:id="rId17" w:history="1">
        <w:r w:rsidRPr="00154CD7">
          <w:rPr>
            <w:rFonts w:ascii="Times New Roman" w:hAnsi="Times New Roman" w:cs="Times New Roman"/>
            <w:bCs/>
            <w:sz w:val="20"/>
            <w:szCs w:val="20"/>
            <w:u w:val="single"/>
          </w:rPr>
          <w:t>пункт 24</w:t>
        </w:r>
      </w:hyperlink>
      <w:r w:rsidRPr="00154CD7">
        <w:rPr>
          <w:rFonts w:ascii="Times New Roman" w:hAnsi="Times New Roman" w:cs="Times New Roman"/>
          <w:bCs/>
          <w:sz w:val="20"/>
          <w:szCs w:val="20"/>
          <w:u w:val="single"/>
        </w:rPr>
        <w:t xml:space="preserve"> настоящего Стандарта.</w:t>
      </w:r>
    </w:p>
    <w:p w14:paraId="3B0A3EAC" w14:textId="77777777" w:rsidR="00EB63D4" w:rsidRPr="00154CD7" w:rsidRDefault="00EB63D4" w:rsidP="00736C66">
      <w:pPr>
        <w:widowControl w:val="0"/>
        <w:pBdr>
          <w:bottom w:val="single" w:sz="12" w:space="1" w:color="auto"/>
        </w:pBdr>
        <w:autoSpaceDE w:val="0"/>
        <w:autoSpaceDN w:val="0"/>
        <w:adjustRightInd w:val="0"/>
        <w:spacing w:after="0" w:line="240" w:lineRule="auto"/>
        <w:jc w:val="both"/>
        <w:rPr>
          <w:rFonts w:ascii="Times New Roman" w:hAnsi="Times New Roman" w:cs="Times New Roman"/>
          <w:bCs/>
          <w:sz w:val="20"/>
          <w:szCs w:val="20"/>
        </w:rPr>
      </w:pPr>
    </w:p>
    <w:p w14:paraId="7969271F" w14:textId="77777777" w:rsidR="00314AE7" w:rsidRDefault="00314AE7" w:rsidP="00027F9E">
      <w:pPr>
        <w:widowControl w:val="0"/>
        <w:spacing w:after="0" w:line="240" w:lineRule="auto"/>
        <w:rPr>
          <w:rFonts w:ascii="Times New Roman" w:hAnsi="Times New Roman" w:cs="Times New Roman"/>
          <w:i/>
          <w:sz w:val="20"/>
          <w:szCs w:val="20"/>
        </w:rPr>
      </w:pPr>
    </w:p>
    <w:p w14:paraId="5D496B6D" w14:textId="0D665F25" w:rsidR="005E292A" w:rsidRPr="00314AE7" w:rsidRDefault="00314AE7" w:rsidP="00027F9E">
      <w:pPr>
        <w:widowControl w:val="0"/>
        <w:spacing w:after="0" w:line="240" w:lineRule="auto"/>
        <w:jc w:val="both"/>
        <w:rPr>
          <w:rFonts w:ascii="Times New Roman" w:hAnsi="Times New Roman" w:cs="Times New Roman"/>
          <w:i/>
          <w:sz w:val="20"/>
          <w:szCs w:val="20"/>
        </w:rPr>
      </w:pPr>
      <w:r w:rsidRPr="00314AE7">
        <w:rPr>
          <w:rFonts w:ascii="Times New Roman" w:hAnsi="Times New Roman" w:cs="Times New Roman"/>
          <w:i/>
          <w:sz w:val="20"/>
          <w:szCs w:val="20"/>
        </w:rPr>
        <w:t>Применение ФСБУ 26/2020 по аналогии (в аренде)</w:t>
      </w:r>
    </w:p>
    <w:p w14:paraId="2B5CBBED" w14:textId="77777777" w:rsidR="00314AE7" w:rsidRDefault="00314AE7" w:rsidP="00027F9E">
      <w:pPr>
        <w:widowControl w:val="0"/>
        <w:spacing w:after="0" w:line="240" w:lineRule="auto"/>
        <w:jc w:val="both"/>
        <w:rPr>
          <w:rFonts w:ascii="Times New Roman" w:hAnsi="Times New Roman" w:cs="Times New Roman"/>
          <w:sz w:val="20"/>
          <w:szCs w:val="20"/>
        </w:rPr>
      </w:pPr>
    </w:p>
    <w:p w14:paraId="083F94BF" w14:textId="77777777" w:rsidR="00314AE7" w:rsidRPr="00314AE7" w:rsidRDefault="00314AE7" w:rsidP="00027F9E">
      <w:pPr>
        <w:widowControl w:val="0"/>
        <w:autoSpaceDE w:val="0"/>
        <w:autoSpaceDN w:val="0"/>
        <w:adjustRightInd w:val="0"/>
        <w:spacing w:after="0" w:line="240" w:lineRule="auto"/>
        <w:jc w:val="center"/>
        <w:rPr>
          <w:rFonts w:ascii="Times New Roman" w:eastAsia="Calibri" w:hAnsi="Times New Roman" w:cs="Times New Roman"/>
          <w:b/>
          <w:bCs/>
          <w:sz w:val="20"/>
          <w:szCs w:val="20"/>
        </w:rPr>
      </w:pPr>
      <w:r w:rsidRPr="00314AE7">
        <w:rPr>
          <w:rFonts w:ascii="Times New Roman" w:eastAsia="Calibri" w:hAnsi="Times New Roman" w:cs="Times New Roman"/>
          <w:b/>
          <w:bCs/>
          <w:sz w:val="20"/>
          <w:szCs w:val="20"/>
        </w:rPr>
        <w:t>ФСБУ 25/2018 "БУХГАЛТЕРСКИЙ УЧЕТ АРЕНДЫ"</w:t>
      </w:r>
    </w:p>
    <w:p w14:paraId="7160CFE5" w14:textId="77777777" w:rsidR="00314AE7" w:rsidRPr="00314AE7" w:rsidRDefault="00314AE7" w:rsidP="00027F9E">
      <w:pPr>
        <w:widowControl w:val="0"/>
        <w:pBdr>
          <w:bottom w:val="single" w:sz="12" w:space="1" w:color="auto"/>
        </w:pBdr>
        <w:autoSpaceDE w:val="0"/>
        <w:autoSpaceDN w:val="0"/>
        <w:adjustRightInd w:val="0"/>
        <w:spacing w:after="0" w:line="240" w:lineRule="auto"/>
        <w:ind w:firstLine="540"/>
        <w:jc w:val="both"/>
        <w:rPr>
          <w:rFonts w:ascii="Times New Roman" w:eastAsia="Calibri" w:hAnsi="Times New Roman" w:cs="Times New Roman"/>
          <w:sz w:val="20"/>
          <w:szCs w:val="20"/>
        </w:rPr>
      </w:pPr>
      <w:r w:rsidRPr="00314AE7">
        <w:rPr>
          <w:rFonts w:ascii="Times New Roman" w:eastAsia="Calibri" w:hAnsi="Times New Roman" w:cs="Times New Roman"/>
          <w:sz w:val="20"/>
          <w:szCs w:val="20"/>
        </w:rPr>
        <w:t>10. ...</w:t>
      </w:r>
    </w:p>
    <w:p w14:paraId="2A147509" w14:textId="77777777" w:rsidR="00314AE7" w:rsidRDefault="00314AE7" w:rsidP="00027F9E">
      <w:pPr>
        <w:widowControl w:val="0"/>
        <w:pBdr>
          <w:bottom w:val="single" w:sz="12" w:space="1" w:color="auto"/>
        </w:pBdr>
        <w:autoSpaceDE w:val="0"/>
        <w:autoSpaceDN w:val="0"/>
        <w:adjustRightInd w:val="0"/>
        <w:spacing w:after="0" w:line="240" w:lineRule="auto"/>
        <w:ind w:firstLine="540"/>
        <w:jc w:val="both"/>
        <w:rPr>
          <w:rFonts w:ascii="Times New Roman" w:eastAsia="Calibri" w:hAnsi="Times New Roman" w:cs="Times New Roman"/>
          <w:sz w:val="20"/>
          <w:szCs w:val="20"/>
        </w:rPr>
      </w:pPr>
      <w:r w:rsidRPr="00314AE7">
        <w:rPr>
          <w:rFonts w:ascii="Times New Roman" w:eastAsia="Calibri" w:hAnsi="Times New Roman" w:cs="Times New Roman"/>
          <w:sz w:val="20"/>
          <w:szCs w:val="20"/>
        </w:rPr>
        <w:t xml:space="preserve">Организация </w:t>
      </w:r>
      <w:r w:rsidRPr="00314AE7">
        <w:rPr>
          <w:rFonts w:ascii="Times New Roman" w:eastAsia="Calibri" w:hAnsi="Times New Roman" w:cs="Times New Roman"/>
          <w:b/>
          <w:sz w:val="20"/>
          <w:szCs w:val="20"/>
        </w:rPr>
        <w:t>должна применять единую учетную политику</w:t>
      </w:r>
      <w:r w:rsidRPr="00314AE7">
        <w:rPr>
          <w:rFonts w:ascii="Times New Roman" w:eastAsia="Calibri" w:hAnsi="Times New Roman" w:cs="Times New Roman"/>
          <w:sz w:val="20"/>
          <w:szCs w:val="20"/>
        </w:rPr>
        <w:t xml:space="preserve"> </w:t>
      </w:r>
      <w:r w:rsidRPr="00314AE7">
        <w:rPr>
          <w:rFonts w:ascii="Times New Roman" w:eastAsia="Calibri" w:hAnsi="Times New Roman" w:cs="Times New Roman"/>
          <w:b/>
          <w:sz w:val="20"/>
          <w:szCs w:val="20"/>
        </w:rPr>
        <w:t>в отношении права пользования активом и в отношении схожих по характеру использования активов (н</w:t>
      </w:r>
      <w:r w:rsidRPr="00314AE7">
        <w:rPr>
          <w:rFonts w:ascii="Times New Roman" w:eastAsia="Calibri" w:hAnsi="Times New Roman" w:cs="Times New Roman"/>
          <w:b/>
          <w:sz w:val="20"/>
          <w:szCs w:val="20"/>
          <w:u w:val="single"/>
        </w:rPr>
        <w:t>езавершенных капитальных вложений</w:t>
      </w:r>
      <w:r w:rsidRPr="00314AE7">
        <w:rPr>
          <w:rFonts w:ascii="Times New Roman" w:eastAsia="Calibri" w:hAnsi="Times New Roman" w:cs="Times New Roman"/>
          <w:b/>
          <w:sz w:val="20"/>
          <w:szCs w:val="20"/>
        </w:rPr>
        <w:t>,</w:t>
      </w:r>
      <w:r w:rsidRPr="00314AE7">
        <w:rPr>
          <w:rFonts w:ascii="Times New Roman" w:eastAsia="Calibri" w:hAnsi="Times New Roman" w:cs="Times New Roman"/>
          <w:sz w:val="20"/>
          <w:szCs w:val="20"/>
        </w:rPr>
        <w:t xml:space="preserve"> основных средств и других), с учетом особенностей, установленных настоящим Стандартом.</w:t>
      </w:r>
    </w:p>
    <w:p w14:paraId="13131551" w14:textId="77777777" w:rsidR="00EB63D4" w:rsidRPr="00314AE7" w:rsidRDefault="00EB63D4" w:rsidP="00EB63D4">
      <w:pPr>
        <w:widowControl w:val="0"/>
        <w:pBdr>
          <w:bottom w:val="single" w:sz="12" w:space="1" w:color="auto"/>
        </w:pBdr>
        <w:autoSpaceDE w:val="0"/>
        <w:autoSpaceDN w:val="0"/>
        <w:adjustRightInd w:val="0"/>
        <w:spacing w:after="0" w:line="240" w:lineRule="auto"/>
        <w:jc w:val="both"/>
        <w:rPr>
          <w:rFonts w:ascii="Times New Roman" w:eastAsia="Calibri" w:hAnsi="Times New Roman" w:cs="Times New Roman"/>
          <w:sz w:val="20"/>
          <w:szCs w:val="20"/>
        </w:rPr>
      </w:pPr>
    </w:p>
    <w:p w14:paraId="12D73290" w14:textId="77777777" w:rsidR="00314AE7" w:rsidRDefault="00314AE7" w:rsidP="00027F9E">
      <w:pPr>
        <w:widowControl w:val="0"/>
        <w:spacing w:after="0" w:line="240" w:lineRule="auto"/>
        <w:jc w:val="both"/>
        <w:rPr>
          <w:rFonts w:ascii="Times New Roman" w:hAnsi="Times New Roman" w:cs="Times New Roman"/>
          <w:sz w:val="20"/>
          <w:szCs w:val="20"/>
        </w:rPr>
      </w:pPr>
    </w:p>
    <w:p w14:paraId="5D72271B" w14:textId="77777777" w:rsidR="00314AE7" w:rsidRPr="00314AE7" w:rsidRDefault="00314AE7" w:rsidP="00027F9E">
      <w:pPr>
        <w:widowControl w:val="0"/>
        <w:autoSpaceDE w:val="0"/>
        <w:autoSpaceDN w:val="0"/>
        <w:adjustRightInd w:val="0"/>
        <w:spacing w:after="0" w:line="240" w:lineRule="auto"/>
        <w:jc w:val="center"/>
        <w:outlineLvl w:val="0"/>
        <w:rPr>
          <w:rFonts w:ascii="Times New Roman" w:eastAsia="Calibri" w:hAnsi="Times New Roman" w:cs="Times New Roman"/>
          <w:b/>
          <w:bCs/>
          <w:sz w:val="20"/>
          <w:szCs w:val="20"/>
        </w:rPr>
      </w:pPr>
      <w:r w:rsidRPr="00314AE7">
        <w:rPr>
          <w:rFonts w:ascii="Times New Roman" w:eastAsia="Calibri" w:hAnsi="Times New Roman" w:cs="Times New Roman"/>
          <w:b/>
          <w:bCs/>
          <w:sz w:val="20"/>
          <w:szCs w:val="20"/>
        </w:rPr>
        <w:t>II. Учет у арендатора</w:t>
      </w:r>
    </w:p>
    <w:p w14:paraId="53410399" w14:textId="77777777" w:rsidR="00314AE7" w:rsidRDefault="00314AE7" w:rsidP="00027F9E">
      <w:pPr>
        <w:widowControl w:val="0"/>
        <w:spacing w:after="0" w:line="240" w:lineRule="auto"/>
        <w:jc w:val="both"/>
        <w:rPr>
          <w:rFonts w:ascii="Times New Roman" w:hAnsi="Times New Roman" w:cs="Times New Roman"/>
          <w:sz w:val="20"/>
          <w:szCs w:val="20"/>
        </w:rPr>
      </w:pPr>
    </w:p>
    <w:p w14:paraId="0ED5BE0D" w14:textId="77777777" w:rsidR="00314AE7" w:rsidRPr="00314AE7" w:rsidRDefault="00314AE7" w:rsidP="00EB63D4">
      <w:pPr>
        <w:widowControl w:val="0"/>
        <w:autoSpaceDE w:val="0"/>
        <w:autoSpaceDN w:val="0"/>
        <w:adjustRightInd w:val="0"/>
        <w:spacing w:after="0" w:line="240" w:lineRule="auto"/>
        <w:ind w:firstLine="708"/>
        <w:jc w:val="both"/>
        <w:rPr>
          <w:rFonts w:ascii="Times New Roman" w:eastAsia="Times New Roman" w:hAnsi="Times New Roman" w:cs="Times New Roman"/>
          <w:b/>
          <w:sz w:val="20"/>
          <w:szCs w:val="20"/>
        </w:rPr>
      </w:pPr>
      <w:r w:rsidRPr="00314AE7">
        <w:rPr>
          <w:rFonts w:ascii="Times New Roman" w:eastAsia="Times New Roman" w:hAnsi="Times New Roman" w:cs="Times New Roman"/>
          <w:sz w:val="20"/>
          <w:szCs w:val="20"/>
        </w:rPr>
        <w:t xml:space="preserve">13. </w:t>
      </w:r>
      <w:r w:rsidRPr="00314AE7">
        <w:rPr>
          <w:rFonts w:ascii="Times New Roman" w:eastAsia="Times New Roman" w:hAnsi="Times New Roman" w:cs="Times New Roman"/>
          <w:b/>
          <w:sz w:val="20"/>
          <w:szCs w:val="20"/>
        </w:rPr>
        <w:t>Право пользования активом признается по фактической стоимости</w:t>
      </w:r>
      <w:r w:rsidRPr="00314AE7">
        <w:rPr>
          <w:rFonts w:ascii="Times New Roman" w:eastAsia="Times New Roman" w:hAnsi="Times New Roman" w:cs="Times New Roman"/>
          <w:sz w:val="20"/>
          <w:szCs w:val="20"/>
        </w:rPr>
        <w:t xml:space="preserve">. Фактическая стоимость права пользования активом </w:t>
      </w:r>
      <w:r w:rsidRPr="00314AE7">
        <w:rPr>
          <w:rFonts w:ascii="Times New Roman" w:eastAsia="Times New Roman" w:hAnsi="Times New Roman" w:cs="Times New Roman"/>
          <w:b/>
          <w:sz w:val="20"/>
          <w:szCs w:val="20"/>
        </w:rPr>
        <w:t>включает:</w:t>
      </w:r>
    </w:p>
    <w:p w14:paraId="38E8C154" w14:textId="77777777" w:rsidR="00314AE7" w:rsidRPr="00314AE7" w:rsidRDefault="00314AE7" w:rsidP="00027F9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14AE7">
        <w:rPr>
          <w:rFonts w:ascii="Times New Roman" w:eastAsia="Times New Roman" w:hAnsi="Times New Roman" w:cs="Times New Roman"/>
          <w:sz w:val="20"/>
          <w:szCs w:val="20"/>
        </w:rPr>
        <w:t>а) величину первоначальной оценки обязательства по аренде;</w:t>
      </w:r>
    </w:p>
    <w:p w14:paraId="544D8DBA" w14:textId="77777777" w:rsidR="00314AE7" w:rsidRPr="00314AE7" w:rsidRDefault="00314AE7" w:rsidP="00027F9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14AE7">
        <w:rPr>
          <w:rFonts w:ascii="Times New Roman" w:eastAsia="Times New Roman" w:hAnsi="Times New Roman" w:cs="Times New Roman"/>
          <w:sz w:val="20"/>
          <w:szCs w:val="20"/>
        </w:rPr>
        <w:t>б) арендные платежи, осуществленные на дату предоставления предмета аренды или до такой даты;</w:t>
      </w:r>
    </w:p>
    <w:p w14:paraId="3E430D16" w14:textId="77777777" w:rsidR="00314AE7" w:rsidRPr="00314AE7" w:rsidRDefault="00314AE7" w:rsidP="00027F9E">
      <w:pPr>
        <w:widowControl w:val="0"/>
        <w:autoSpaceDE w:val="0"/>
        <w:autoSpaceDN w:val="0"/>
        <w:adjustRightInd w:val="0"/>
        <w:spacing w:after="0" w:line="240" w:lineRule="auto"/>
        <w:jc w:val="both"/>
        <w:rPr>
          <w:rFonts w:ascii="Times New Roman" w:eastAsia="Times New Roman" w:hAnsi="Times New Roman" w:cs="Times New Roman"/>
          <w:b/>
          <w:sz w:val="20"/>
          <w:szCs w:val="20"/>
        </w:rPr>
      </w:pPr>
      <w:r w:rsidRPr="00314AE7">
        <w:rPr>
          <w:rFonts w:ascii="Times New Roman" w:eastAsia="Times New Roman" w:hAnsi="Times New Roman" w:cs="Times New Roman"/>
          <w:b/>
          <w:sz w:val="20"/>
          <w:szCs w:val="20"/>
        </w:rPr>
        <w:t xml:space="preserve">в) </w:t>
      </w:r>
      <w:r w:rsidRPr="00314AE7">
        <w:rPr>
          <w:rFonts w:ascii="Times New Roman" w:eastAsia="Times New Roman" w:hAnsi="Times New Roman" w:cs="Times New Roman"/>
          <w:b/>
          <w:sz w:val="20"/>
          <w:szCs w:val="20"/>
          <w:u w:val="single"/>
        </w:rPr>
        <w:t>затраты арендатора</w:t>
      </w:r>
      <w:r w:rsidRPr="00314AE7">
        <w:rPr>
          <w:rFonts w:ascii="Times New Roman" w:eastAsia="Times New Roman" w:hAnsi="Times New Roman" w:cs="Times New Roman"/>
          <w:b/>
          <w:sz w:val="20"/>
          <w:szCs w:val="20"/>
        </w:rPr>
        <w:t xml:space="preserve"> в связи с поступлением предмета аренды и приведением его в состояние, пригодное для использования в запланированных целях;</w:t>
      </w:r>
    </w:p>
    <w:p w14:paraId="2D59C9C7" w14:textId="77777777" w:rsidR="00314AE7" w:rsidRPr="00314AE7" w:rsidRDefault="00314AE7" w:rsidP="00027F9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14AE7">
        <w:rPr>
          <w:rFonts w:ascii="Times New Roman" w:eastAsia="Times New Roman" w:hAnsi="Times New Roman" w:cs="Times New Roman"/>
          <w:sz w:val="20"/>
          <w:szCs w:val="20"/>
        </w:rPr>
        <w:t>г) величину подлежащего исполнению арендатором оценочного обязательства, в частности, по демонтажу, перемещению предмета аренды, восстановлению окружающей среды, восстановлению предмета аренды до требуемого договором аренды состояния, если возникновение такого обязательства у арендатора обусловлено получением предмета аренды.</w:t>
      </w:r>
    </w:p>
    <w:p w14:paraId="7B30231D" w14:textId="689EA764" w:rsidR="00314AE7" w:rsidRDefault="00314AE7" w:rsidP="00027F9E">
      <w:pPr>
        <w:widowControl w:val="0"/>
        <w:pBdr>
          <w:bottom w:val="single" w:sz="12" w:space="1" w:color="auto"/>
        </w:pBdr>
        <w:spacing w:after="0" w:line="240" w:lineRule="auto"/>
        <w:jc w:val="both"/>
        <w:rPr>
          <w:rFonts w:ascii="Times New Roman" w:eastAsia="Times New Roman" w:hAnsi="Times New Roman" w:cs="Times New Roman"/>
          <w:sz w:val="20"/>
          <w:szCs w:val="20"/>
        </w:rPr>
      </w:pPr>
      <w:r w:rsidRPr="00314AE7">
        <w:rPr>
          <w:rFonts w:ascii="Times New Roman" w:eastAsia="Times New Roman" w:hAnsi="Times New Roman" w:cs="Times New Roman"/>
          <w:sz w:val="20"/>
          <w:szCs w:val="20"/>
          <w:u w:val="single"/>
        </w:rPr>
        <w:t xml:space="preserve">Арендатор, который вправе применять упрощенные способы учета, может рассчитывать фактическую стоимость права пользования активом исходя из </w:t>
      </w:r>
      <w:hyperlink r:id="rId18" w:history="1">
        <w:r w:rsidRPr="00314AE7">
          <w:rPr>
            <w:rFonts w:ascii="Times New Roman" w:eastAsia="Times New Roman" w:hAnsi="Times New Roman" w:cs="Times New Roman"/>
            <w:sz w:val="20"/>
            <w:szCs w:val="20"/>
            <w:u w:val="single"/>
          </w:rPr>
          <w:t>подпунктов "а"</w:t>
        </w:r>
      </w:hyperlink>
      <w:r w:rsidRPr="00314AE7">
        <w:rPr>
          <w:rFonts w:ascii="Times New Roman" w:eastAsia="Times New Roman" w:hAnsi="Times New Roman" w:cs="Times New Roman"/>
          <w:sz w:val="20"/>
          <w:szCs w:val="20"/>
          <w:u w:val="single"/>
        </w:rPr>
        <w:t xml:space="preserve"> и </w:t>
      </w:r>
      <w:hyperlink w:anchor="Par4" w:history="1">
        <w:r w:rsidRPr="00314AE7">
          <w:rPr>
            <w:rFonts w:ascii="Times New Roman" w:eastAsia="Times New Roman" w:hAnsi="Times New Roman" w:cs="Times New Roman"/>
            <w:sz w:val="20"/>
            <w:szCs w:val="20"/>
            <w:u w:val="single"/>
          </w:rPr>
          <w:t>"б"</w:t>
        </w:r>
      </w:hyperlink>
      <w:r w:rsidRPr="00314AE7">
        <w:rPr>
          <w:rFonts w:ascii="Times New Roman" w:eastAsia="Times New Roman" w:hAnsi="Times New Roman" w:cs="Times New Roman"/>
          <w:sz w:val="20"/>
          <w:szCs w:val="20"/>
          <w:u w:val="single"/>
        </w:rPr>
        <w:t xml:space="preserve"> настоящего пункта.</w:t>
      </w:r>
      <w:r w:rsidRPr="00314AE7">
        <w:rPr>
          <w:rFonts w:ascii="Times New Roman" w:eastAsia="Times New Roman" w:hAnsi="Times New Roman" w:cs="Times New Roman"/>
          <w:sz w:val="20"/>
          <w:szCs w:val="20"/>
        </w:rPr>
        <w:t xml:space="preserve"> При принятии такого решения затраты, указанные в </w:t>
      </w:r>
      <w:hyperlink w:anchor="Par5" w:history="1">
        <w:r w:rsidRPr="00314AE7">
          <w:rPr>
            <w:rFonts w:ascii="Times New Roman" w:eastAsia="Times New Roman" w:hAnsi="Times New Roman" w:cs="Times New Roman"/>
            <w:sz w:val="20"/>
            <w:szCs w:val="20"/>
          </w:rPr>
          <w:t>подпунктах "в"</w:t>
        </w:r>
      </w:hyperlink>
      <w:r w:rsidRPr="00314AE7">
        <w:rPr>
          <w:rFonts w:ascii="Times New Roman" w:eastAsia="Times New Roman" w:hAnsi="Times New Roman" w:cs="Times New Roman"/>
          <w:sz w:val="20"/>
          <w:szCs w:val="20"/>
        </w:rPr>
        <w:t xml:space="preserve"> и </w:t>
      </w:r>
      <w:hyperlink w:anchor="Par6" w:history="1">
        <w:r w:rsidRPr="00314AE7">
          <w:rPr>
            <w:rFonts w:ascii="Times New Roman" w:eastAsia="Times New Roman" w:hAnsi="Times New Roman" w:cs="Times New Roman"/>
            <w:sz w:val="20"/>
            <w:szCs w:val="20"/>
          </w:rPr>
          <w:t>"г"</w:t>
        </w:r>
      </w:hyperlink>
      <w:r w:rsidRPr="00314AE7">
        <w:rPr>
          <w:rFonts w:ascii="Times New Roman" w:eastAsia="Times New Roman" w:hAnsi="Times New Roman" w:cs="Times New Roman"/>
          <w:sz w:val="20"/>
          <w:szCs w:val="20"/>
        </w:rPr>
        <w:t xml:space="preserve"> настоящего пункта, признаются расходами периода, в котором были понесены.</w:t>
      </w:r>
    </w:p>
    <w:p w14:paraId="5E258D2E" w14:textId="77777777" w:rsidR="00EB63D4" w:rsidRDefault="00EB63D4" w:rsidP="00027F9E">
      <w:pPr>
        <w:widowControl w:val="0"/>
        <w:pBdr>
          <w:bottom w:val="single" w:sz="12" w:space="1" w:color="auto"/>
        </w:pBdr>
        <w:spacing w:after="0" w:line="240" w:lineRule="auto"/>
        <w:jc w:val="both"/>
        <w:rPr>
          <w:rFonts w:ascii="Times New Roman" w:hAnsi="Times New Roman" w:cs="Times New Roman"/>
          <w:sz w:val="20"/>
          <w:szCs w:val="20"/>
        </w:rPr>
      </w:pPr>
    </w:p>
    <w:p w14:paraId="527090EB" w14:textId="2D33BA2D" w:rsidR="00E77358" w:rsidRPr="005C7328" w:rsidRDefault="005C7328" w:rsidP="005C7328">
      <w:pPr>
        <w:widowControl w:val="0"/>
        <w:autoSpaceDE w:val="0"/>
        <w:autoSpaceDN w:val="0"/>
        <w:adjustRightInd w:val="0"/>
        <w:spacing w:after="0" w:line="240" w:lineRule="auto"/>
        <w:jc w:val="both"/>
        <w:rPr>
          <w:rFonts w:ascii="Times New Roman" w:eastAsia="Times New Roman" w:hAnsi="Times New Roman" w:cs="Times New Roman"/>
          <w:bCs/>
          <w:sz w:val="20"/>
          <w:szCs w:val="20"/>
        </w:rPr>
      </w:pPr>
      <w:r w:rsidRPr="005C7328">
        <w:rPr>
          <w:rFonts w:ascii="Times New Roman" w:eastAsia="Times New Roman" w:hAnsi="Times New Roman" w:cs="Times New Roman"/>
          <w:bCs/>
          <w:sz w:val="20"/>
          <w:szCs w:val="20"/>
        </w:rPr>
        <w:t>...</w:t>
      </w:r>
    </w:p>
    <w:p w14:paraId="0D3347CA" w14:textId="77777777" w:rsidR="008F155F" w:rsidRPr="008F155F" w:rsidRDefault="008F155F" w:rsidP="00027F9E">
      <w:pPr>
        <w:widowControl w:val="0"/>
        <w:autoSpaceDE w:val="0"/>
        <w:autoSpaceDN w:val="0"/>
        <w:adjustRightInd w:val="0"/>
        <w:spacing w:after="0" w:line="240" w:lineRule="auto"/>
        <w:ind w:firstLine="539"/>
        <w:jc w:val="both"/>
        <w:rPr>
          <w:rFonts w:ascii="Times New Roman" w:eastAsia="Times New Roman" w:hAnsi="Times New Roman" w:cs="Times New Roman"/>
          <w:b/>
          <w:bCs/>
          <w:sz w:val="20"/>
          <w:szCs w:val="20"/>
        </w:rPr>
      </w:pPr>
      <w:r w:rsidRPr="008F155F">
        <w:rPr>
          <w:rFonts w:ascii="Times New Roman" w:eastAsia="Times New Roman" w:hAnsi="Times New Roman" w:cs="Times New Roman"/>
          <w:bCs/>
          <w:sz w:val="20"/>
          <w:szCs w:val="20"/>
        </w:rPr>
        <w:t xml:space="preserve">32. В случае классификации объекта учета аренды в качестве объекта учета </w:t>
      </w:r>
      <w:r w:rsidRPr="008F155F">
        <w:rPr>
          <w:rFonts w:ascii="Times New Roman" w:eastAsia="Times New Roman" w:hAnsi="Times New Roman" w:cs="Times New Roman"/>
          <w:b/>
          <w:bCs/>
          <w:sz w:val="20"/>
          <w:szCs w:val="20"/>
        </w:rPr>
        <w:t xml:space="preserve">неоперационной (финансовой) аренды </w:t>
      </w:r>
      <w:r w:rsidRPr="008F155F">
        <w:rPr>
          <w:rFonts w:ascii="Times New Roman" w:eastAsia="Times New Roman" w:hAnsi="Times New Roman" w:cs="Times New Roman"/>
          <w:b/>
          <w:bCs/>
          <w:sz w:val="20"/>
          <w:szCs w:val="20"/>
          <w:u w:val="single"/>
        </w:rPr>
        <w:t>арендодатель признает инвестицию в аренду в качестве актива на дату предоставления предмета аренды</w:t>
      </w:r>
      <w:r w:rsidRPr="008F155F">
        <w:rPr>
          <w:rFonts w:ascii="Times New Roman" w:eastAsia="Times New Roman" w:hAnsi="Times New Roman" w:cs="Times New Roman"/>
          <w:b/>
          <w:bCs/>
          <w:sz w:val="20"/>
          <w:szCs w:val="20"/>
        </w:rPr>
        <w:t>.</w:t>
      </w:r>
    </w:p>
    <w:p w14:paraId="0355C343" w14:textId="77777777" w:rsidR="008F155F" w:rsidRPr="008F155F" w:rsidRDefault="008F155F" w:rsidP="00E77358">
      <w:pPr>
        <w:widowControl w:val="0"/>
        <w:autoSpaceDE w:val="0"/>
        <w:autoSpaceDN w:val="0"/>
        <w:adjustRightInd w:val="0"/>
        <w:spacing w:after="0" w:line="240" w:lineRule="auto"/>
        <w:ind w:firstLine="539"/>
        <w:jc w:val="both"/>
        <w:rPr>
          <w:rFonts w:ascii="Times New Roman" w:eastAsia="Times New Roman" w:hAnsi="Times New Roman" w:cs="Times New Roman"/>
          <w:bCs/>
          <w:sz w:val="20"/>
          <w:szCs w:val="20"/>
        </w:rPr>
      </w:pPr>
      <w:r w:rsidRPr="008F155F">
        <w:rPr>
          <w:rFonts w:ascii="Times New Roman" w:eastAsia="Times New Roman" w:hAnsi="Times New Roman" w:cs="Times New Roman"/>
          <w:bCs/>
          <w:sz w:val="20"/>
          <w:szCs w:val="20"/>
        </w:rPr>
        <w:t>...</w:t>
      </w:r>
    </w:p>
    <w:p w14:paraId="1B707640" w14:textId="77777777" w:rsidR="008F155F" w:rsidRPr="008F155F" w:rsidRDefault="008F155F" w:rsidP="00027F9E">
      <w:pPr>
        <w:widowControl w:val="0"/>
        <w:autoSpaceDE w:val="0"/>
        <w:autoSpaceDN w:val="0"/>
        <w:adjustRightInd w:val="0"/>
        <w:spacing w:after="0" w:line="240" w:lineRule="auto"/>
        <w:ind w:firstLine="539"/>
        <w:jc w:val="both"/>
        <w:rPr>
          <w:rFonts w:ascii="Times New Roman" w:eastAsia="Times New Roman" w:hAnsi="Times New Roman" w:cs="Times New Roman"/>
          <w:bCs/>
          <w:sz w:val="20"/>
          <w:szCs w:val="20"/>
        </w:rPr>
      </w:pPr>
      <w:r w:rsidRPr="008F155F">
        <w:rPr>
          <w:rFonts w:ascii="Times New Roman" w:eastAsia="Times New Roman" w:hAnsi="Times New Roman" w:cs="Times New Roman"/>
          <w:bCs/>
          <w:sz w:val="20"/>
          <w:szCs w:val="20"/>
        </w:rPr>
        <w:lastRenderedPageBreak/>
        <w:t xml:space="preserve">33. </w:t>
      </w:r>
      <w:r w:rsidRPr="008F155F">
        <w:rPr>
          <w:rFonts w:ascii="Times New Roman" w:eastAsia="Times New Roman" w:hAnsi="Times New Roman" w:cs="Times New Roman"/>
          <w:b/>
          <w:bCs/>
          <w:sz w:val="20"/>
          <w:szCs w:val="20"/>
          <w:u w:val="single"/>
        </w:rPr>
        <w:t>Инвестиция в аренду оценивается в размере ее чистой стоимости</w:t>
      </w:r>
      <w:r w:rsidRPr="008F155F">
        <w:rPr>
          <w:rFonts w:ascii="Times New Roman" w:eastAsia="Times New Roman" w:hAnsi="Times New Roman" w:cs="Times New Roman"/>
          <w:bCs/>
          <w:sz w:val="20"/>
          <w:szCs w:val="20"/>
        </w:rPr>
        <w:t>.</w:t>
      </w:r>
    </w:p>
    <w:p w14:paraId="44752701" w14:textId="77777777" w:rsidR="008F155F" w:rsidRPr="008F155F" w:rsidRDefault="008F155F" w:rsidP="00027F9E">
      <w:pPr>
        <w:widowControl w:val="0"/>
        <w:autoSpaceDE w:val="0"/>
        <w:autoSpaceDN w:val="0"/>
        <w:adjustRightInd w:val="0"/>
        <w:spacing w:after="0" w:line="240" w:lineRule="auto"/>
        <w:ind w:firstLine="539"/>
        <w:jc w:val="both"/>
        <w:rPr>
          <w:rFonts w:ascii="Times New Roman" w:eastAsia="Times New Roman" w:hAnsi="Times New Roman" w:cs="Times New Roman"/>
          <w:bCs/>
          <w:sz w:val="20"/>
          <w:szCs w:val="20"/>
        </w:rPr>
      </w:pPr>
      <w:r w:rsidRPr="008F155F">
        <w:rPr>
          <w:rFonts w:ascii="Times New Roman" w:eastAsia="Times New Roman" w:hAnsi="Times New Roman" w:cs="Times New Roman"/>
          <w:b/>
          <w:bCs/>
          <w:sz w:val="20"/>
          <w:szCs w:val="20"/>
        </w:rPr>
        <w:t xml:space="preserve">Чистая стоимость инвестиции в аренду определяется путем дисконтирования ее валовой стоимости </w:t>
      </w:r>
      <w:r w:rsidRPr="008F155F">
        <w:rPr>
          <w:rFonts w:ascii="Times New Roman" w:eastAsia="Times New Roman" w:hAnsi="Times New Roman" w:cs="Times New Roman"/>
          <w:bCs/>
          <w:sz w:val="20"/>
          <w:szCs w:val="20"/>
        </w:rPr>
        <w:t xml:space="preserve">по процентной ставке, при использовании которой приведенная валовая стоимость инвестиции в аренду на дату предоставления предмета аренды </w:t>
      </w:r>
      <w:r w:rsidRPr="008F155F">
        <w:rPr>
          <w:rFonts w:ascii="Times New Roman" w:eastAsia="Times New Roman" w:hAnsi="Times New Roman" w:cs="Times New Roman"/>
          <w:b/>
          <w:bCs/>
          <w:sz w:val="20"/>
          <w:szCs w:val="20"/>
          <w:u w:val="single"/>
        </w:rPr>
        <w:t>равна сумме справедливой стоимости предмета аренды</w:t>
      </w:r>
      <w:r w:rsidRPr="008F155F">
        <w:rPr>
          <w:rFonts w:ascii="Times New Roman" w:eastAsia="Times New Roman" w:hAnsi="Times New Roman" w:cs="Times New Roman"/>
          <w:bCs/>
          <w:sz w:val="20"/>
          <w:szCs w:val="20"/>
        </w:rPr>
        <w:t xml:space="preserve"> и понесенных арендодателем затрат в связи с договором аренды.</w:t>
      </w:r>
    </w:p>
    <w:p w14:paraId="5D661C37" w14:textId="77777777" w:rsidR="008F155F" w:rsidRPr="008F155F" w:rsidRDefault="008F155F" w:rsidP="00027F9E">
      <w:pPr>
        <w:widowControl w:val="0"/>
        <w:autoSpaceDE w:val="0"/>
        <w:autoSpaceDN w:val="0"/>
        <w:adjustRightInd w:val="0"/>
        <w:spacing w:after="0" w:line="240" w:lineRule="auto"/>
        <w:ind w:firstLine="539"/>
        <w:jc w:val="both"/>
        <w:rPr>
          <w:rFonts w:ascii="Times New Roman" w:eastAsia="Times New Roman" w:hAnsi="Times New Roman" w:cs="Times New Roman"/>
          <w:b/>
          <w:bCs/>
          <w:sz w:val="20"/>
          <w:szCs w:val="20"/>
        </w:rPr>
      </w:pPr>
      <w:r w:rsidRPr="008F155F">
        <w:rPr>
          <w:rFonts w:ascii="Times New Roman" w:eastAsia="Times New Roman" w:hAnsi="Times New Roman" w:cs="Times New Roman"/>
          <w:b/>
          <w:bCs/>
          <w:sz w:val="20"/>
          <w:szCs w:val="20"/>
        </w:rPr>
        <w:t>Валовая стоимость инвестиции в аренду определяется как сумма номинальных величин причитающихся арендодателю будущих арендных платежей по договору аренды и негарантированной ликвидационной стоимости предмета аренды.</w:t>
      </w:r>
    </w:p>
    <w:p w14:paraId="3155556E" w14:textId="77777777" w:rsidR="008F155F" w:rsidRPr="008F155F" w:rsidRDefault="008F155F" w:rsidP="00027F9E">
      <w:pPr>
        <w:widowControl w:val="0"/>
        <w:autoSpaceDE w:val="0"/>
        <w:autoSpaceDN w:val="0"/>
        <w:adjustRightInd w:val="0"/>
        <w:spacing w:after="0" w:line="240" w:lineRule="auto"/>
        <w:ind w:firstLine="539"/>
        <w:jc w:val="both"/>
        <w:rPr>
          <w:rFonts w:ascii="Times New Roman" w:eastAsia="Times New Roman" w:hAnsi="Times New Roman" w:cs="Times New Roman"/>
          <w:bCs/>
          <w:sz w:val="20"/>
          <w:szCs w:val="20"/>
        </w:rPr>
      </w:pPr>
    </w:p>
    <w:p w14:paraId="31BB2292" w14:textId="77777777" w:rsidR="008F155F" w:rsidRDefault="008F155F" w:rsidP="00027F9E">
      <w:pPr>
        <w:widowControl w:val="0"/>
        <w:pBdr>
          <w:bottom w:val="single" w:sz="12" w:space="1" w:color="auto"/>
        </w:pBdr>
        <w:autoSpaceDE w:val="0"/>
        <w:autoSpaceDN w:val="0"/>
        <w:adjustRightInd w:val="0"/>
        <w:spacing w:after="0" w:line="240" w:lineRule="auto"/>
        <w:ind w:firstLine="539"/>
        <w:jc w:val="both"/>
        <w:rPr>
          <w:rFonts w:ascii="Times New Roman" w:eastAsia="Times New Roman" w:hAnsi="Times New Roman" w:cs="Times New Roman"/>
          <w:bCs/>
          <w:sz w:val="20"/>
          <w:szCs w:val="20"/>
        </w:rPr>
      </w:pPr>
      <w:r w:rsidRPr="008F155F">
        <w:rPr>
          <w:rFonts w:ascii="Times New Roman" w:eastAsia="Times New Roman" w:hAnsi="Times New Roman" w:cs="Times New Roman"/>
          <w:bCs/>
          <w:sz w:val="20"/>
          <w:szCs w:val="20"/>
        </w:rPr>
        <w:t xml:space="preserve">34. </w:t>
      </w:r>
      <w:r w:rsidRPr="008F155F">
        <w:rPr>
          <w:rFonts w:ascii="Times New Roman" w:eastAsia="Times New Roman" w:hAnsi="Times New Roman" w:cs="Times New Roman"/>
          <w:b/>
          <w:bCs/>
          <w:sz w:val="20"/>
          <w:szCs w:val="20"/>
        </w:rPr>
        <w:t>Связанные с договором аренды затраты арендодателя включаются в чистую стоимость инвестиции в аренду по мере осуществления этих затрат</w:t>
      </w:r>
      <w:r w:rsidRPr="008F155F">
        <w:rPr>
          <w:rFonts w:ascii="Times New Roman" w:eastAsia="Times New Roman" w:hAnsi="Times New Roman" w:cs="Times New Roman"/>
          <w:bCs/>
          <w:sz w:val="20"/>
          <w:szCs w:val="20"/>
        </w:rPr>
        <w:t xml:space="preserve">, за исключением случая, указанного в </w:t>
      </w:r>
      <w:hyperlink w:anchor="Par5" w:history="1">
        <w:r w:rsidRPr="008F155F">
          <w:rPr>
            <w:rFonts w:ascii="Times New Roman" w:eastAsia="Times New Roman" w:hAnsi="Times New Roman" w:cs="Times New Roman"/>
            <w:bCs/>
            <w:sz w:val="20"/>
            <w:szCs w:val="20"/>
          </w:rPr>
          <w:t>пункте 35</w:t>
        </w:r>
      </w:hyperlink>
      <w:r w:rsidRPr="008F155F">
        <w:rPr>
          <w:rFonts w:ascii="Times New Roman" w:eastAsia="Times New Roman" w:hAnsi="Times New Roman" w:cs="Times New Roman"/>
          <w:bCs/>
          <w:sz w:val="20"/>
          <w:szCs w:val="20"/>
        </w:rPr>
        <w:t xml:space="preserve"> настоящего Стандарта. </w:t>
      </w:r>
      <w:r w:rsidRPr="008F155F">
        <w:rPr>
          <w:rFonts w:ascii="Times New Roman" w:eastAsia="Times New Roman" w:hAnsi="Times New Roman" w:cs="Times New Roman"/>
          <w:b/>
          <w:bCs/>
          <w:sz w:val="20"/>
          <w:szCs w:val="20"/>
        </w:rPr>
        <w:t>Справедливая стоимость предмета аренды включается арендодателем в чистую стоимость инвестиции в аренду</w:t>
      </w:r>
      <w:r w:rsidRPr="008F155F">
        <w:rPr>
          <w:rFonts w:ascii="Times New Roman" w:eastAsia="Times New Roman" w:hAnsi="Times New Roman" w:cs="Times New Roman"/>
          <w:bCs/>
          <w:sz w:val="20"/>
          <w:szCs w:val="20"/>
        </w:rPr>
        <w:t xml:space="preserve"> </w:t>
      </w:r>
      <w:r w:rsidRPr="008F155F">
        <w:rPr>
          <w:rFonts w:ascii="Times New Roman" w:eastAsia="Times New Roman" w:hAnsi="Times New Roman" w:cs="Times New Roman"/>
          <w:b/>
          <w:bCs/>
          <w:sz w:val="20"/>
          <w:szCs w:val="20"/>
          <w:u w:val="single"/>
        </w:rPr>
        <w:t>на дату предоставления предмета аренды</w:t>
      </w:r>
      <w:r w:rsidRPr="008F155F">
        <w:rPr>
          <w:rFonts w:ascii="Times New Roman" w:eastAsia="Times New Roman" w:hAnsi="Times New Roman" w:cs="Times New Roman"/>
          <w:bCs/>
          <w:sz w:val="20"/>
          <w:szCs w:val="20"/>
        </w:rPr>
        <w:t xml:space="preserve"> с отнесением указанной стоимости на расчеты с поставщиком (в случае договора лизинга) или с одновременным списанием переданного в аренду актива (в иных случаях, если предмет аренды признавался в составе активов). Образующаяся при этом разница относится на доходы (расходы) периода, в котором признана инвестиция в аренду.</w:t>
      </w:r>
    </w:p>
    <w:p w14:paraId="30238E19" w14:textId="77777777" w:rsidR="00736C66" w:rsidRPr="008F155F" w:rsidRDefault="00736C66" w:rsidP="00736C66">
      <w:pPr>
        <w:widowControl w:val="0"/>
        <w:pBdr>
          <w:bottom w:val="single" w:sz="12" w:space="1" w:color="auto"/>
        </w:pBdr>
        <w:autoSpaceDE w:val="0"/>
        <w:autoSpaceDN w:val="0"/>
        <w:adjustRightInd w:val="0"/>
        <w:spacing w:after="0" w:line="240" w:lineRule="auto"/>
        <w:jc w:val="both"/>
        <w:rPr>
          <w:rFonts w:ascii="Times New Roman" w:eastAsia="Times New Roman" w:hAnsi="Times New Roman" w:cs="Times New Roman"/>
          <w:bCs/>
          <w:sz w:val="20"/>
          <w:szCs w:val="20"/>
        </w:rPr>
      </w:pPr>
    </w:p>
    <w:p w14:paraId="25679DB1" w14:textId="77777777" w:rsidR="008F155F" w:rsidRDefault="008F155F" w:rsidP="00027F9E">
      <w:pPr>
        <w:widowControl w:val="0"/>
        <w:spacing w:after="0" w:line="240" w:lineRule="auto"/>
        <w:jc w:val="both"/>
        <w:rPr>
          <w:rFonts w:ascii="Times New Roman" w:hAnsi="Times New Roman" w:cs="Times New Roman"/>
          <w:sz w:val="20"/>
          <w:szCs w:val="20"/>
        </w:rPr>
      </w:pPr>
    </w:p>
    <w:p w14:paraId="4B1E503D" w14:textId="77777777" w:rsidR="008F155F" w:rsidRPr="008F155F" w:rsidRDefault="008F155F" w:rsidP="00027F9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F155F">
        <w:rPr>
          <w:rFonts w:ascii="Times New Roman" w:eastAsia="Times New Roman" w:hAnsi="Times New Roman" w:cs="Times New Roman"/>
          <w:b/>
          <w:sz w:val="20"/>
          <w:szCs w:val="20"/>
          <w:lang w:eastAsia="ru-RU"/>
        </w:rPr>
        <w:t>РЕКОМЕНДАЦИЯ Р-132/2021-ОК Лизинг</w:t>
      </w:r>
    </w:p>
    <w:p w14:paraId="64F91F88" w14:textId="77777777" w:rsidR="008F155F" w:rsidRPr="008F155F" w:rsidRDefault="008F155F" w:rsidP="00027F9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F155F">
        <w:rPr>
          <w:rFonts w:ascii="Times New Roman" w:eastAsia="Times New Roman" w:hAnsi="Times New Roman" w:cs="Times New Roman"/>
          <w:b/>
          <w:sz w:val="20"/>
          <w:szCs w:val="20"/>
          <w:lang w:eastAsia="ru-RU"/>
        </w:rPr>
        <w:t>«ЗАТРАТЫ АРЕНДОДАТЕЛЯ ДО НАЧАЛА ФИНАНСОВОЙ АРЕНДЫ»</w:t>
      </w:r>
    </w:p>
    <w:p w14:paraId="443B8969" w14:textId="77777777" w:rsidR="008F155F" w:rsidRPr="008F155F" w:rsidRDefault="008F155F" w:rsidP="00027F9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B13554A" w14:textId="77777777" w:rsidR="008F155F" w:rsidRPr="008F155F" w:rsidRDefault="008F155F" w:rsidP="00027F9E">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F155F">
        <w:rPr>
          <w:rFonts w:ascii="Times New Roman" w:eastAsia="Times New Roman" w:hAnsi="Times New Roman" w:cs="Times New Roman"/>
          <w:b/>
          <w:sz w:val="20"/>
          <w:szCs w:val="20"/>
          <w:lang w:eastAsia="ru-RU"/>
        </w:rPr>
        <w:t xml:space="preserve">ОПИСАНИЕ ПРОБЛЕМЫ </w:t>
      </w:r>
    </w:p>
    <w:p w14:paraId="6FBBD10B" w14:textId="77777777" w:rsidR="008F155F" w:rsidRPr="008F155F" w:rsidRDefault="008F155F" w:rsidP="00027F9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34F990C" w14:textId="77777777" w:rsidR="008F155F" w:rsidRPr="008F155F" w:rsidRDefault="008F155F" w:rsidP="00027F9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F155F">
        <w:rPr>
          <w:rFonts w:ascii="Times New Roman" w:eastAsia="Times New Roman" w:hAnsi="Times New Roman" w:cs="Times New Roman"/>
          <w:sz w:val="20"/>
          <w:szCs w:val="20"/>
          <w:lang w:eastAsia="ru-RU"/>
        </w:rPr>
        <w:t xml:space="preserve">ФСБУ 25/2018 «Бухгалтерский учет аренды» (далее – ФСБУ 25) устанавливает требования к формированию в бухгалтерском учете арендодателя информации об объектах бухгалтерского учета при получении (предоставлении) за плату во временное пользование имущества. В соответствии с пунктом 32 ФСБУ 25 в случае классификации объекта учета аренды в качестве объекта учета неоперационной (финансовой) аренды арендодатель признает инвестицию в аренду в качестве актива на дату предоставления предмета аренды. Однако, </w:t>
      </w:r>
      <w:r w:rsidRPr="008F155F">
        <w:rPr>
          <w:rFonts w:ascii="Times New Roman" w:eastAsia="Times New Roman" w:hAnsi="Times New Roman" w:cs="Times New Roman"/>
          <w:b/>
          <w:sz w:val="20"/>
          <w:szCs w:val="20"/>
          <w:lang w:eastAsia="ru-RU"/>
        </w:rPr>
        <w:t xml:space="preserve">в ФСБУ 25 не отражен процесс формирования стоимостной оценки передаваемого предмета аренды при неоперационной (финансовой) аренде </w:t>
      </w:r>
      <w:r w:rsidRPr="008F155F">
        <w:rPr>
          <w:rFonts w:ascii="Times New Roman" w:eastAsia="Times New Roman" w:hAnsi="Times New Roman" w:cs="Times New Roman"/>
          <w:b/>
          <w:sz w:val="20"/>
          <w:szCs w:val="20"/>
          <w:u w:val="single"/>
          <w:lang w:eastAsia="ru-RU"/>
        </w:rPr>
        <w:t>до даты предоставления предмета аренды</w:t>
      </w:r>
      <w:r w:rsidRPr="008F155F">
        <w:rPr>
          <w:rFonts w:ascii="Times New Roman" w:eastAsia="Times New Roman" w:hAnsi="Times New Roman" w:cs="Times New Roman"/>
          <w:sz w:val="20"/>
          <w:szCs w:val="20"/>
          <w:lang w:eastAsia="ru-RU"/>
        </w:rPr>
        <w:t xml:space="preserve">. Целью настоящей Рекомендации является определение подхода к учету затрат арендодателя по неоперационной (финансовой) аренде, понесенных им до даты начала аренды. </w:t>
      </w:r>
    </w:p>
    <w:p w14:paraId="6FAF132F" w14:textId="77777777" w:rsidR="008F155F" w:rsidRPr="008F155F" w:rsidRDefault="008F155F" w:rsidP="00027F9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A7FEA43" w14:textId="77777777" w:rsidR="008F155F" w:rsidRPr="008F155F" w:rsidRDefault="008F155F" w:rsidP="00027F9E">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F155F">
        <w:rPr>
          <w:rFonts w:ascii="Times New Roman" w:eastAsia="Times New Roman" w:hAnsi="Times New Roman" w:cs="Times New Roman"/>
          <w:b/>
          <w:sz w:val="20"/>
          <w:szCs w:val="20"/>
          <w:lang w:eastAsia="ru-RU"/>
        </w:rPr>
        <w:t xml:space="preserve">РЕШЕНИЕ </w:t>
      </w:r>
    </w:p>
    <w:p w14:paraId="084ACD4E" w14:textId="77777777" w:rsidR="008F155F" w:rsidRPr="008F155F" w:rsidRDefault="008F155F" w:rsidP="00027F9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8B2EF52" w14:textId="77777777" w:rsidR="008F155F" w:rsidRPr="008F155F" w:rsidRDefault="008F155F" w:rsidP="00027F9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F155F">
        <w:rPr>
          <w:rFonts w:ascii="Times New Roman" w:eastAsia="Times New Roman" w:hAnsi="Times New Roman" w:cs="Times New Roman"/>
          <w:sz w:val="20"/>
          <w:szCs w:val="20"/>
          <w:lang w:eastAsia="ru-RU"/>
        </w:rPr>
        <w:t xml:space="preserve">1. Настоящая Рекомендация применяется арендодателем в отношении договоров (компонентов договоров), по которым объекты учета аренды классифицируются в качестве объектов учета неоперационной (финансовой) аренды, до даты предоставления предмета аренды. </w:t>
      </w:r>
    </w:p>
    <w:p w14:paraId="4393E94A" w14:textId="77777777" w:rsidR="008F155F" w:rsidRPr="008F155F" w:rsidRDefault="008F155F" w:rsidP="00027F9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F155F">
        <w:rPr>
          <w:rFonts w:ascii="Times New Roman" w:eastAsia="Times New Roman" w:hAnsi="Times New Roman" w:cs="Times New Roman"/>
          <w:sz w:val="20"/>
          <w:szCs w:val="20"/>
          <w:lang w:eastAsia="ru-RU"/>
        </w:rPr>
        <w:t xml:space="preserve">2. </w:t>
      </w:r>
      <w:r w:rsidRPr="00152D28">
        <w:rPr>
          <w:rFonts w:ascii="Times New Roman" w:eastAsia="Times New Roman" w:hAnsi="Times New Roman" w:cs="Times New Roman"/>
          <w:b/>
          <w:sz w:val="20"/>
          <w:szCs w:val="20"/>
          <w:lang w:eastAsia="ru-RU"/>
        </w:rPr>
        <w:t>Затраты арендодателя на приобретение предмета аренды и его подготовку к передаче арендатору и к последующему использованию арендатором</w:t>
      </w:r>
      <w:r w:rsidRPr="008F155F">
        <w:rPr>
          <w:rFonts w:ascii="Times New Roman" w:eastAsia="Times New Roman" w:hAnsi="Times New Roman" w:cs="Times New Roman"/>
          <w:sz w:val="20"/>
          <w:szCs w:val="20"/>
          <w:lang w:eastAsia="ru-RU"/>
        </w:rPr>
        <w:t xml:space="preserve"> </w:t>
      </w:r>
      <w:r w:rsidRPr="008F155F">
        <w:rPr>
          <w:rFonts w:ascii="Times New Roman" w:eastAsia="Times New Roman" w:hAnsi="Times New Roman" w:cs="Times New Roman"/>
          <w:b/>
          <w:sz w:val="20"/>
          <w:szCs w:val="20"/>
          <w:lang w:eastAsia="ru-RU"/>
        </w:rPr>
        <w:t>учитываются применительно к порядку учета капитальных вложений, установленному ФСБУ 26/2020</w:t>
      </w:r>
      <w:r w:rsidRPr="008F155F">
        <w:rPr>
          <w:rFonts w:ascii="Times New Roman" w:eastAsia="Times New Roman" w:hAnsi="Times New Roman" w:cs="Times New Roman"/>
          <w:sz w:val="20"/>
          <w:szCs w:val="20"/>
          <w:lang w:eastAsia="ru-RU"/>
        </w:rPr>
        <w:t xml:space="preserve"> </w:t>
      </w:r>
      <w:r w:rsidRPr="00152D28">
        <w:rPr>
          <w:rFonts w:ascii="Times New Roman" w:eastAsia="Times New Roman" w:hAnsi="Times New Roman" w:cs="Times New Roman"/>
          <w:b/>
          <w:sz w:val="20"/>
          <w:szCs w:val="20"/>
          <w:lang w:eastAsia="ru-RU"/>
        </w:rPr>
        <w:t>«Капитальные вложения», и признаются в качестве актива.</w:t>
      </w:r>
      <w:r w:rsidRPr="008F155F">
        <w:rPr>
          <w:rFonts w:ascii="Times New Roman" w:eastAsia="Times New Roman" w:hAnsi="Times New Roman" w:cs="Times New Roman"/>
          <w:sz w:val="20"/>
          <w:szCs w:val="20"/>
          <w:lang w:eastAsia="ru-RU"/>
        </w:rPr>
        <w:t xml:space="preserve"> При этом указанные затраты учитываются обособленно от обычных капитальных вложений, которые по их завершении будут признаны основными средствами арендодателя. </w:t>
      </w:r>
    </w:p>
    <w:p w14:paraId="1C69A72F" w14:textId="77777777" w:rsidR="008F155F" w:rsidRPr="008F155F" w:rsidRDefault="008F155F" w:rsidP="00027F9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F155F">
        <w:rPr>
          <w:rFonts w:ascii="Times New Roman" w:eastAsia="Times New Roman" w:hAnsi="Times New Roman" w:cs="Times New Roman"/>
          <w:sz w:val="20"/>
          <w:szCs w:val="20"/>
          <w:lang w:eastAsia="ru-RU"/>
        </w:rPr>
        <w:t xml:space="preserve">3. Помимо затрат, указанных в пункте 2 настоящей Рекомендации, арендодатель признает также в качестве актива иные понесенные им затраты, которые непосредственно связаны с выполнением им условий договора и необходимы для выполнения этих условий. </w:t>
      </w:r>
    </w:p>
    <w:p w14:paraId="1C3F6DC0" w14:textId="1C46C048" w:rsidR="008F155F" w:rsidRPr="008F155F" w:rsidRDefault="008F155F" w:rsidP="00027F9E">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8F155F">
        <w:rPr>
          <w:rFonts w:ascii="Times New Roman" w:eastAsia="Times New Roman" w:hAnsi="Times New Roman" w:cs="Times New Roman"/>
          <w:sz w:val="20"/>
          <w:szCs w:val="20"/>
          <w:lang w:eastAsia="ru-RU"/>
        </w:rPr>
        <w:t xml:space="preserve">4. </w:t>
      </w:r>
      <w:r w:rsidRPr="00152D28">
        <w:rPr>
          <w:rFonts w:ascii="Times New Roman" w:eastAsia="Times New Roman" w:hAnsi="Times New Roman" w:cs="Times New Roman"/>
          <w:b/>
          <w:sz w:val="20"/>
          <w:szCs w:val="20"/>
          <w:lang w:eastAsia="ru-RU"/>
        </w:rPr>
        <w:t>Информация об активе, признанном в соответствии с пунктами 2, 3 настоящей Рекомендации, представляется в бухгалтерской отчетности</w:t>
      </w:r>
      <w:r w:rsidRPr="008F155F">
        <w:rPr>
          <w:rFonts w:ascii="Times New Roman" w:eastAsia="Times New Roman" w:hAnsi="Times New Roman" w:cs="Times New Roman"/>
          <w:sz w:val="20"/>
          <w:szCs w:val="20"/>
          <w:lang w:eastAsia="ru-RU"/>
        </w:rPr>
        <w:t xml:space="preserve"> </w:t>
      </w:r>
      <w:r w:rsidRPr="008F155F">
        <w:rPr>
          <w:rFonts w:ascii="Times New Roman" w:eastAsia="Times New Roman" w:hAnsi="Times New Roman" w:cs="Times New Roman"/>
          <w:b/>
          <w:sz w:val="20"/>
          <w:szCs w:val="20"/>
          <w:lang w:eastAsia="ru-RU"/>
        </w:rPr>
        <w:t>в составе информации об инвестициях в аренду</w:t>
      </w:r>
      <w:r w:rsidRPr="008F155F">
        <w:rPr>
          <w:rFonts w:ascii="Times New Roman" w:eastAsia="Times New Roman" w:hAnsi="Times New Roman" w:cs="Times New Roman"/>
          <w:sz w:val="20"/>
          <w:szCs w:val="20"/>
          <w:lang w:eastAsia="ru-RU"/>
        </w:rPr>
        <w:t xml:space="preserve">. </w:t>
      </w:r>
    </w:p>
    <w:p w14:paraId="486210A7" w14:textId="77777777" w:rsidR="008F155F" w:rsidRPr="008F155F" w:rsidRDefault="008F155F" w:rsidP="00027F9E">
      <w:pPr>
        <w:widowControl w:val="0"/>
        <w:pBdr>
          <w:bottom w:val="single" w:sz="12" w:space="1" w:color="auto"/>
        </w:pBdr>
        <w:autoSpaceDE w:val="0"/>
        <w:autoSpaceDN w:val="0"/>
        <w:adjustRightInd w:val="0"/>
        <w:spacing w:after="0" w:line="240" w:lineRule="auto"/>
        <w:jc w:val="both"/>
        <w:rPr>
          <w:rFonts w:ascii="Times New Roman" w:eastAsia="Times New Roman" w:hAnsi="Times New Roman" w:cs="Times New Roman"/>
          <w:sz w:val="20"/>
          <w:szCs w:val="20"/>
        </w:rPr>
      </w:pPr>
      <w:r w:rsidRPr="008F155F">
        <w:rPr>
          <w:rFonts w:ascii="Times New Roman" w:eastAsia="Times New Roman" w:hAnsi="Times New Roman" w:cs="Times New Roman"/>
          <w:sz w:val="20"/>
          <w:szCs w:val="20"/>
        </w:rPr>
        <w:t>...</w:t>
      </w:r>
    </w:p>
    <w:p w14:paraId="7525AF74" w14:textId="77777777" w:rsidR="008F155F" w:rsidRPr="008F155F" w:rsidRDefault="008F155F" w:rsidP="00027F9E">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14:paraId="732A0B0F" w14:textId="14221854" w:rsidR="008F155F" w:rsidRDefault="008F155F" w:rsidP="00027F9E">
      <w:pPr>
        <w:widowControl w:val="0"/>
        <w:spacing w:after="0" w:line="240" w:lineRule="auto"/>
        <w:jc w:val="both"/>
        <w:rPr>
          <w:rFonts w:ascii="Times New Roman" w:hAnsi="Times New Roman" w:cs="Times New Roman"/>
          <w:sz w:val="20"/>
          <w:szCs w:val="20"/>
        </w:rPr>
      </w:pPr>
      <w:r w:rsidRPr="00B83760">
        <w:rPr>
          <w:rFonts w:ascii="Times New Roman" w:hAnsi="Times New Roman" w:cs="Times New Roman"/>
          <w:b/>
          <w:sz w:val="20"/>
          <w:szCs w:val="20"/>
        </w:rPr>
        <w:t>Вывод:</w:t>
      </w:r>
      <w:r>
        <w:rPr>
          <w:rFonts w:ascii="Times New Roman" w:hAnsi="Times New Roman" w:cs="Times New Roman"/>
          <w:sz w:val="20"/>
          <w:szCs w:val="20"/>
        </w:rPr>
        <w:t xml:space="preserve"> правила ФСБУ 26 будут применимы при отражении в БУ затрат на:</w:t>
      </w:r>
    </w:p>
    <w:p w14:paraId="7B0C152B" w14:textId="08A68778" w:rsidR="008F155F" w:rsidRDefault="008F155F" w:rsidP="00027F9E">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основные средства</w:t>
      </w:r>
    </w:p>
    <w:p w14:paraId="19951DD7" w14:textId="5E6FDDAE" w:rsidR="008F155F" w:rsidRDefault="008F155F" w:rsidP="00027F9E">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право пользования активом у арендатора</w:t>
      </w:r>
    </w:p>
    <w:p w14:paraId="7613534E" w14:textId="2E5E1D76" w:rsidR="008F155F" w:rsidRDefault="008F155F" w:rsidP="00027F9E">
      <w:pPr>
        <w:widowControl w:val="0"/>
        <w:pBdr>
          <w:bottom w:val="single" w:sz="12" w:space="1" w:color="auto"/>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инвестицию в аренду у арендодателя по договорам </w:t>
      </w:r>
      <w:proofErr w:type="spellStart"/>
      <w:r>
        <w:rPr>
          <w:rFonts w:ascii="Times New Roman" w:hAnsi="Times New Roman" w:cs="Times New Roman"/>
          <w:sz w:val="20"/>
          <w:szCs w:val="20"/>
        </w:rPr>
        <w:t>неоперационной</w:t>
      </w:r>
      <w:proofErr w:type="spellEnd"/>
      <w:r>
        <w:rPr>
          <w:rFonts w:ascii="Times New Roman" w:hAnsi="Times New Roman" w:cs="Times New Roman"/>
          <w:sz w:val="20"/>
          <w:szCs w:val="20"/>
        </w:rPr>
        <w:t xml:space="preserve"> (финансовой) аренды.</w:t>
      </w:r>
    </w:p>
    <w:p w14:paraId="5F0F32E4" w14:textId="77777777" w:rsidR="00736C66" w:rsidRDefault="00736C66" w:rsidP="00027F9E">
      <w:pPr>
        <w:widowControl w:val="0"/>
        <w:pBdr>
          <w:bottom w:val="single" w:sz="12" w:space="1" w:color="auto"/>
        </w:pBdr>
        <w:spacing w:after="0" w:line="240" w:lineRule="auto"/>
        <w:jc w:val="both"/>
        <w:rPr>
          <w:rFonts w:ascii="Times New Roman" w:hAnsi="Times New Roman" w:cs="Times New Roman"/>
          <w:sz w:val="20"/>
          <w:szCs w:val="20"/>
        </w:rPr>
      </w:pPr>
    </w:p>
    <w:p w14:paraId="2DBD774A" w14:textId="77777777" w:rsidR="00E77358" w:rsidRDefault="00E77358" w:rsidP="00027F9E">
      <w:pPr>
        <w:widowControl w:val="0"/>
        <w:spacing w:after="0" w:line="240" w:lineRule="auto"/>
        <w:jc w:val="both"/>
        <w:rPr>
          <w:rFonts w:ascii="Times New Roman" w:hAnsi="Times New Roman" w:cs="Times New Roman"/>
          <w:sz w:val="20"/>
          <w:szCs w:val="20"/>
        </w:rPr>
      </w:pPr>
    </w:p>
    <w:p w14:paraId="70AD42C4" w14:textId="77777777" w:rsidR="00152D28" w:rsidRPr="00152D28" w:rsidRDefault="00152D28" w:rsidP="00152D28">
      <w:pPr>
        <w:spacing w:after="0" w:line="240" w:lineRule="auto"/>
        <w:jc w:val="right"/>
        <w:rPr>
          <w:rFonts w:ascii="Times New Roman" w:eastAsia="Calibri" w:hAnsi="Times New Roman" w:cs="Times New Roman"/>
          <w:b/>
          <w:sz w:val="20"/>
          <w:szCs w:val="20"/>
        </w:rPr>
      </w:pPr>
      <w:r w:rsidRPr="00152D28">
        <w:rPr>
          <w:rFonts w:ascii="Times New Roman" w:eastAsia="Calibri" w:hAnsi="Times New Roman" w:cs="Times New Roman"/>
          <w:b/>
          <w:sz w:val="20"/>
          <w:szCs w:val="20"/>
        </w:rPr>
        <w:t>Проект</w:t>
      </w:r>
    </w:p>
    <w:p w14:paraId="41E75E80" w14:textId="77777777" w:rsidR="00152D28" w:rsidRPr="00152D28" w:rsidRDefault="00152D28" w:rsidP="00152D28">
      <w:pPr>
        <w:spacing w:after="0" w:line="240" w:lineRule="auto"/>
        <w:jc w:val="center"/>
        <w:rPr>
          <w:rFonts w:ascii="Times New Roman" w:eastAsia="Calibri" w:hAnsi="Times New Roman" w:cs="Times New Roman"/>
          <w:b/>
          <w:bCs/>
          <w:sz w:val="20"/>
          <w:szCs w:val="20"/>
        </w:rPr>
      </w:pPr>
      <w:r w:rsidRPr="00152D28">
        <w:rPr>
          <w:rFonts w:ascii="Times New Roman" w:eastAsia="Calibri" w:hAnsi="Times New Roman" w:cs="Times New Roman"/>
          <w:b/>
          <w:bCs/>
          <w:sz w:val="20"/>
          <w:szCs w:val="20"/>
        </w:rPr>
        <w:t>ИЗМЕНЕНИЯ</w:t>
      </w:r>
    </w:p>
    <w:p w14:paraId="642133BB" w14:textId="77777777" w:rsidR="00152D28" w:rsidRPr="00152D28" w:rsidRDefault="00152D28" w:rsidP="00152D28">
      <w:pPr>
        <w:spacing w:after="0" w:line="240" w:lineRule="auto"/>
        <w:jc w:val="center"/>
        <w:rPr>
          <w:rFonts w:ascii="Times New Roman" w:eastAsia="Calibri" w:hAnsi="Times New Roman" w:cs="Times New Roman"/>
          <w:b/>
          <w:bCs/>
          <w:sz w:val="20"/>
          <w:szCs w:val="20"/>
        </w:rPr>
      </w:pPr>
      <w:r w:rsidRPr="00152D28">
        <w:rPr>
          <w:rFonts w:ascii="Times New Roman" w:eastAsia="Calibri" w:hAnsi="Times New Roman" w:cs="Times New Roman"/>
          <w:b/>
          <w:bCs/>
          <w:sz w:val="20"/>
          <w:szCs w:val="20"/>
        </w:rPr>
        <w:t xml:space="preserve">В ФЕДЕРАЛЬНЫЙ СТАНДАРТ БУХГАЛТЕРСКОГО УЧЕТА </w:t>
      </w:r>
    </w:p>
    <w:p w14:paraId="68CA87F7" w14:textId="77777777" w:rsidR="00152D28" w:rsidRPr="00152D28" w:rsidRDefault="00152D28" w:rsidP="00152D28">
      <w:pPr>
        <w:spacing w:after="0" w:line="240" w:lineRule="auto"/>
        <w:jc w:val="center"/>
        <w:rPr>
          <w:rFonts w:ascii="Times New Roman" w:eastAsia="Calibri" w:hAnsi="Times New Roman" w:cs="Times New Roman"/>
          <w:b/>
          <w:bCs/>
          <w:sz w:val="20"/>
          <w:szCs w:val="20"/>
        </w:rPr>
      </w:pPr>
      <w:r w:rsidRPr="00152D28">
        <w:rPr>
          <w:rFonts w:ascii="Times New Roman" w:eastAsia="Calibri" w:hAnsi="Times New Roman" w:cs="Times New Roman"/>
          <w:b/>
          <w:bCs/>
          <w:sz w:val="20"/>
          <w:szCs w:val="20"/>
        </w:rPr>
        <w:t>ФСБУ 26/2020 "КАПИТАЛЬНЫЕ ВЛОЖЕНИЯ"</w:t>
      </w:r>
    </w:p>
    <w:p w14:paraId="3CCEF250" w14:textId="77777777" w:rsidR="00152D28" w:rsidRPr="00152D28" w:rsidRDefault="00152D28" w:rsidP="00152D28">
      <w:pPr>
        <w:spacing w:after="0" w:line="240" w:lineRule="auto"/>
        <w:jc w:val="both"/>
        <w:rPr>
          <w:rFonts w:ascii="Times New Roman" w:eastAsia="Calibri" w:hAnsi="Times New Roman" w:cs="Times New Roman"/>
          <w:sz w:val="20"/>
          <w:szCs w:val="20"/>
        </w:rPr>
      </w:pPr>
      <w:r w:rsidRPr="00152D28">
        <w:rPr>
          <w:rFonts w:ascii="Times New Roman" w:eastAsia="Calibri" w:hAnsi="Times New Roman" w:cs="Times New Roman"/>
          <w:sz w:val="20"/>
          <w:szCs w:val="20"/>
        </w:rPr>
        <w:t>…</w:t>
      </w:r>
    </w:p>
    <w:p w14:paraId="6A32A9E5" w14:textId="77777777" w:rsidR="00152D28" w:rsidRPr="00152D28" w:rsidRDefault="00152D28" w:rsidP="00152D28">
      <w:pPr>
        <w:spacing w:after="0" w:line="240" w:lineRule="auto"/>
        <w:ind w:firstLine="567"/>
        <w:jc w:val="both"/>
        <w:rPr>
          <w:rFonts w:ascii="Times New Roman" w:eastAsia="Calibri" w:hAnsi="Times New Roman" w:cs="Times New Roman"/>
          <w:sz w:val="20"/>
          <w:szCs w:val="20"/>
        </w:rPr>
      </w:pPr>
      <w:r w:rsidRPr="00152D28">
        <w:rPr>
          <w:rFonts w:ascii="Times New Roman" w:eastAsia="Calibri" w:hAnsi="Times New Roman" w:cs="Times New Roman"/>
          <w:b/>
          <w:sz w:val="20"/>
          <w:szCs w:val="20"/>
        </w:rPr>
        <w:t xml:space="preserve">3. В </w:t>
      </w:r>
      <w:hyperlink r:id="rId19" w:history="1">
        <w:r w:rsidRPr="00152D28">
          <w:rPr>
            <w:rFonts w:ascii="Times New Roman" w:eastAsia="Calibri" w:hAnsi="Times New Roman" w:cs="Times New Roman"/>
            <w:b/>
            <w:sz w:val="20"/>
            <w:szCs w:val="20"/>
          </w:rPr>
          <w:t>пункт 5</w:t>
        </w:r>
      </w:hyperlink>
      <w:r w:rsidRPr="00152D28">
        <w:rPr>
          <w:rFonts w:ascii="Times New Roman" w:eastAsia="Calibri" w:hAnsi="Times New Roman" w:cs="Times New Roman"/>
          <w:sz w:val="20"/>
          <w:szCs w:val="20"/>
        </w:rPr>
        <w:t xml:space="preserve"> внести следующие изменения:</w:t>
      </w:r>
    </w:p>
    <w:p w14:paraId="34ACB74B" w14:textId="77777777" w:rsidR="00152D28" w:rsidRPr="00152D28" w:rsidRDefault="00152D28" w:rsidP="00152D28">
      <w:pPr>
        <w:spacing w:after="0" w:line="240" w:lineRule="auto"/>
        <w:ind w:firstLine="567"/>
        <w:jc w:val="both"/>
        <w:rPr>
          <w:rFonts w:ascii="Times New Roman" w:eastAsia="Calibri" w:hAnsi="Times New Roman" w:cs="Times New Roman"/>
          <w:sz w:val="20"/>
          <w:szCs w:val="20"/>
        </w:rPr>
      </w:pPr>
      <w:r w:rsidRPr="00152D28">
        <w:rPr>
          <w:rFonts w:ascii="Times New Roman" w:eastAsia="Calibri" w:hAnsi="Times New Roman" w:cs="Times New Roman"/>
          <w:sz w:val="20"/>
          <w:szCs w:val="20"/>
        </w:rPr>
        <w:t xml:space="preserve">а) в </w:t>
      </w:r>
      <w:hyperlink r:id="rId20" w:history="1">
        <w:r w:rsidRPr="00152D28">
          <w:rPr>
            <w:rFonts w:ascii="Times New Roman" w:eastAsia="Calibri" w:hAnsi="Times New Roman" w:cs="Times New Roman"/>
            <w:sz w:val="20"/>
            <w:szCs w:val="20"/>
          </w:rPr>
          <w:t>предложении первом</w:t>
        </w:r>
      </w:hyperlink>
      <w:r w:rsidRPr="00152D28">
        <w:rPr>
          <w:rFonts w:ascii="Times New Roman" w:eastAsia="Calibri" w:hAnsi="Times New Roman" w:cs="Times New Roman"/>
          <w:sz w:val="20"/>
          <w:szCs w:val="20"/>
        </w:rPr>
        <w:t xml:space="preserve"> слова "и (или)" заменить словами "объектов основных средств, </w:t>
      </w:r>
      <w:r w:rsidRPr="00152D28">
        <w:rPr>
          <w:rFonts w:ascii="Times New Roman" w:eastAsia="Calibri" w:hAnsi="Times New Roman" w:cs="Times New Roman"/>
          <w:b/>
          <w:sz w:val="20"/>
          <w:szCs w:val="20"/>
        </w:rPr>
        <w:t>объектов нематериальных активов</w:t>
      </w:r>
      <w:r w:rsidRPr="00152D28">
        <w:rPr>
          <w:rFonts w:ascii="Times New Roman" w:eastAsia="Calibri" w:hAnsi="Times New Roman" w:cs="Times New Roman"/>
          <w:sz w:val="20"/>
          <w:szCs w:val="20"/>
        </w:rPr>
        <w:t>, а также";</w:t>
      </w:r>
    </w:p>
    <w:p w14:paraId="610090CF" w14:textId="77777777" w:rsidR="00152D28" w:rsidRPr="00152D28" w:rsidRDefault="00152D28" w:rsidP="00152D28">
      <w:pPr>
        <w:spacing w:after="0" w:line="240" w:lineRule="auto"/>
        <w:ind w:firstLine="567"/>
        <w:jc w:val="both"/>
        <w:rPr>
          <w:rFonts w:ascii="Times New Roman" w:eastAsia="Calibri" w:hAnsi="Times New Roman" w:cs="Times New Roman"/>
          <w:sz w:val="20"/>
          <w:szCs w:val="20"/>
        </w:rPr>
      </w:pPr>
      <w:r w:rsidRPr="00152D28">
        <w:rPr>
          <w:rFonts w:ascii="Times New Roman" w:eastAsia="Calibri" w:hAnsi="Times New Roman" w:cs="Times New Roman"/>
          <w:sz w:val="20"/>
          <w:szCs w:val="20"/>
        </w:rPr>
        <w:lastRenderedPageBreak/>
        <w:t xml:space="preserve">б) в </w:t>
      </w:r>
      <w:hyperlink r:id="rId21" w:history="1">
        <w:r w:rsidRPr="00152D28">
          <w:rPr>
            <w:rFonts w:ascii="Times New Roman" w:eastAsia="Calibri" w:hAnsi="Times New Roman" w:cs="Times New Roman"/>
            <w:sz w:val="20"/>
            <w:szCs w:val="20"/>
          </w:rPr>
          <w:t>подпункте "а"</w:t>
        </w:r>
      </w:hyperlink>
      <w:r w:rsidRPr="00152D28">
        <w:rPr>
          <w:rFonts w:ascii="Times New Roman" w:eastAsia="Calibri" w:hAnsi="Times New Roman" w:cs="Times New Roman"/>
          <w:sz w:val="20"/>
          <w:szCs w:val="20"/>
        </w:rPr>
        <w:t xml:space="preserve"> слова "и (или)" заменить словами "объектов основных средств, объектов нематериальных активов, а также";</w:t>
      </w:r>
    </w:p>
    <w:p w14:paraId="6DC049DC" w14:textId="77777777" w:rsidR="00152D28" w:rsidRPr="00152D28" w:rsidRDefault="00152D28" w:rsidP="00152D28">
      <w:pPr>
        <w:spacing w:after="0" w:line="240" w:lineRule="auto"/>
        <w:ind w:firstLine="567"/>
        <w:jc w:val="both"/>
        <w:rPr>
          <w:rFonts w:ascii="Times New Roman" w:eastAsia="Calibri" w:hAnsi="Times New Roman" w:cs="Times New Roman"/>
          <w:sz w:val="20"/>
          <w:szCs w:val="20"/>
        </w:rPr>
      </w:pPr>
      <w:r w:rsidRPr="00152D28">
        <w:rPr>
          <w:rFonts w:ascii="Times New Roman" w:eastAsia="Calibri" w:hAnsi="Times New Roman" w:cs="Times New Roman"/>
          <w:sz w:val="20"/>
          <w:szCs w:val="20"/>
        </w:rPr>
        <w:t xml:space="preserve">в) после </w:t>
      </w:r>
      <w:hyperlink r:id="rId22" w:history="1">
        <w:r w:rsidRPr="00152D28">
          <w:rPr>
            <w:rFonts w:ascii="Times New Roman" w:eastAsia="Calibri" w:hAnsi="Times New Roman" w:cs="Times New Roman"/>
            <w:sz w:val="20"/>
            <w:szCs w:val="20"/>
          </w:rPr>
          <w:t>подпункта "и"</w:t>
        </w:r>
      </w:hyperlink>
      <w:r w:rsidRPr="00152D28">
        <w:rPr>
          <w:rFonts w:ascii="Times New Roman" w:eastAsia="Calibri" w:hAnsi="Times New Roman" w:cs="Times New Roman"/>
          <w:sz w:val="20"/>
          <w:szCs w:val="20"/>
        </w:rPr>
        <w:t xml:space="preserve"> дополнить подпунктами "к" - "н" следующего содержания:</w:t>
      </w:r>
    </w:p>
    <w:p w14:paraId="04DE7603" w14:textId="77777777" w:rsidR="00152D28" w:rsidRPr="00152D28" w:rsidRDefault="00152D28" w:rsidP="00152D28">
      <w:pPr>
        <w:spacing w:after="0" w:line="240" w:lineRule="auto"/>
        <w:ind w:firstLine="567"/>
        <w:jc w:val="both"/>
        <w:rPr>
          <w:rFonts w:ascii="Times New Roman" w:eastAsia="Calibri" w:hAnsi="Times New Roman" w:cs="Times New Roman"/>
          <w:b/>
          <w:sz w:val="20"/>
          <w:szCs w:val="20"/>
        </w:rPr>
      </w:pPr>
      <w:r w:rsidRPr="00152D28">
        <w:rPr>
          <w:rFonts w:ascii="Times New Roman" w:eastAsia="Calibri" w:hAnsi="Times New Roman" w:cs="Times New Roman"/>
          <w:b/>
          <w:sz w:val="20"/>
          <w:szCs w:val="20"/>
        </w:rPr>
        <w:t xml:space="preserve">"к) приобретение исключительных прав, прав в соответствии с лицензионными договорами либо иными документами, подтверждающими существование таких прав, на результаты интеллектуальной деятельности и средства индивидуализации, предназначенные для использования непосредственно в качестве </w:t>
      </w:r>
      <w:r w:rsidRPr="00152D28">
        <w:rPr>
          <w:rFonts w:ascii="Times New Roman" w:eastAsia="Calibri" w:hAnsi="Times New Roman" w:cs="Times New Roman"/>
          <w:b/>
          <w:sz w:val="20"/>
          <w:szCs w:val="20"/>
          <w:u w:val="single"/>
        </w:rPr>
        <w:t>объектов нематериальных активов</w:t>
      </w:r>
      <w:r w:rsidRPr="00152D28">
        <w:rPr>
          <w:rFonts w:ascii="Times New Roman" w:eastAsia="Calibri" w:hAnsi="Times New Roman" w:cs="Times New Roman"/>
          <w:b/>
          <w:sz w:val="20"/>
          <w:szCs w:val="20"/>
        </w:rPr>
        <w:t xml:space="preserve"> (далее - права на результаты интеллектуальной деятельности и средства индивидуализации);</w:t>
      </w:r>
    </w:p>
    <w:p w14:paraId="6561F295" w14:textId="77777777" w:rsidR="00152D28" w:rsidRPr="00152D28" w:rsidRDefault="00152D28" w:rsidP="00152D28">
      <w:pPr>
        <w:spacing w:after="0" w:line="240" w:lineRule="auto"/>
        <w:ind w:firstLine="567"/>
        <w:jc w:val="both"/>
        <w:rPr>
          <w:rFonts w:ascii="Times New Roman" w:eastAsia="Calibri" w:hAnsi="Times New Roman" w:cs="Times New Roman"/>
          <w:b/>
          <w:sz w:val="20"/>
          <w:szCs w:val="20"/>
        </w:rPr>
      </w:pPr>
      <w:r w:rsidRPr="00152D28">
        <w:rPr>
          <w:rFonts w:ascii="Times New Roman" w:eastAsia="Calibri" w:hAnsi="Times New Roman" w:cs="Times New Roman"/>
          <w:b/>
          <w:sz w:val="20"/>
          <w:szCs w:val="20"/>
        </w:rPr>
        <w:t xml:space="preserve">л) создание </w:t>
      </w:r>
      <w:r w:rsidRPr="00152D28">
        <w:rPr>
          <w:rFonts w:ascii="Times New Roman" w:eastAsia="Calibri" w:hAnsi="Times New Roman" w:cs="Times New Roman"/>
          <w:b/>
          <w:sz w:val="20"/>
          <w:szCs w:val="20"/>
          <w:u w:val="single"/>
        </w:rPr>
        <w:t>объектов нематериальных активов</w:t>
      </w:r>
      <w:r w:rsidRPr="00152D28">
        <w:rPr>
          <w:rFonts w:ascii="Times New Roman" w:eastAsia="Calibri" w:hAnsi="Times New Roman" w:cs="Times New Roman"/>
          <w:b/>
          <w:sz w:val="20"/>
          <w:szCs w:val="20"/>
        </w:rPr>
        <w:t>, в том числе в результате выполнения научно-исследовательских, опытно-конструкторских и технологических работ;</w:t>
      </w:r>
    </w:p>
    <w:p w14:paraId="79A41F62" w14:textId="77777777" w:rsidR="00152D28" w:rsidRPr="00152D28" w:rsidRDefault="00152D28" w:rsidP="00152D28">
      <w:pPr>
        <w:spacing w:after="0" w:line="240" w:lineRule="auto"/>
        <w:ind w:firstLine="567"/>
        <w:jc w:val="both"/>
        <w:rPr>
          <w:rFonts w:ascii="Times New Roman" w:eastAsia="Calibri" w:hAnsi="Times New Roman" w:cs="Times New Roman"/>
          <w:b/>
          <w:sz w:val="20"/>
          <w:szCs w:val="20"/>
        </w:rPr>
      </w:pPr>
      <w:r w:rsidRPr="00152D28">
        <w:rPr>
          <w:rFonts w:ascii="Times New Roman" w:eastAsia="Calibri" w:hAnsi="Times New Roman" w:cs="Times New Roman"/>
          <w:b/>
          <w:sz w:val="20"/>
          <w:szCs w:val="20"/>
        </w:rPr>
        <w:t>м) улучшение объектов нематериальных активов (в частности, переработку, модификацию), связанное с улучшением (повышением) первоначально принятых нормативных показателей функционирования таких объектов;</w:t>
      </w:r>
    </w:p>
    <w:p w14:paraId="2854E9F7" w14:textId="77777777" w:rsidR="00152D28" w:rsidRPr="00152D28" w:rsidRDefault="00152D28" w:rsidP="00152D28">
      <w:pPr>
        <w:spacing w:after="0" w:line="240" w:lineRule="auto"/>
        <w:ind w:firstLine="567"/>
        <w:jc w:val="both"/>
        <w:rPr>
          <w:rFonts w:ascii="Times New Roman" w:eastAsia="Calibri" w:hAnsi="Times New Roman" w:cs="Times New Roman"/>
          <w:b/>
          <w:sz w:val="20"/>
          <w:szCs w:val="20"/>
        </w:rPr>
      </w:pPr>
      <w:r w:rsidRPr="00152D28">
        <w:rPr>
          <w:rFonts w:ascii="Times New Roman" w:eastAsia="Calibri" w:hAnsi="Times New Roman" w:cs="Times New Roman"/>
          <w:b/>
          <w:sz w:val="20"/>
          <w:szCs w:val="20"/>
        </w:rPr>
        <w:t>н) приобретение (в частности, получение, продление, переоформление, подтверждение) прав на осуществление отдельных видов деятельности согласно специальному разрешению (лицензии).".</w:t>
      </w:r>
    </w:p>
    <w:p w14:paraId="5CA069D7" w14:textId="77777777" w:rsidR="00152D28" w:rsidRPr="00152D28" w:rsidRDefault="00152D28" w:rsidP="00152D28">
      <w:pPr>
        <w:spacing w:after="0" w:line="240" w:lineRule="auto"/>
        <w:ind w:firstLine="567"/>
        <w:jc w:val="both"/>
        <w:rPr>
          <w:rFonts w:ascii="Times New Roman" w:eastAsia="Calibri" w:hAnsi="Times New Roman" w:cs="Times New Roman"/>
          <w:sz w:val="20"/>
          <w:szCs w:val="20"/>
        </w:rPr>
      </w:pPr>
      <w:r w:rsidRPr="00152D28">
        <w:rPr>
          <w:rFonts w:ascii="Times New Roman" w:eastAsia="Calibri" w:hAnsi="Times New Roman" w:cs="Times New Roman"/>
          <w:sz w:val="20"/>
          <w:szCs w:val="20"/>
        </w:rPr>
        <w:t>…</w:t>
      </w:r>
    </w:p>
    <w:p w14:paraId="11095764" w14:textId="77777777" w:rsidR="00152D28" w:rsidRPr="00152D28" w:rsidRDefault="00152D28" w:rsidP="00152D28">
      <w:pPr>
        <w:spacing w:after="0" w:line="240" w:lineRule="auto"/>
        <w:ind w:firstLine="567"/>
        <w:jc w:val="both"/>
        <w:rPr>
          <w:rFonts w:ascii="Times New Roman" w:eastAsia="Calibri" w:hAnsi="Times New Roman" w:cs="Times New Roman"/>
          <w:sz w:val="20"/>
          <w:szCs w:val="20"/>
        </w:rPr>
      </w:pPr>
      <w:r w:rsidRPr="00152D28">
        <w:rPr>
          <w:rFonts w:ascii="Times New Roman" w:eastAsia="Calibri" w:hAnsi="Times New Roman" w:cs="Times New Roman"/>
          <w:sz w:val="20"/>
          <w:szCs w:val="20"/>
        </w:rPr>
        <w:t xml:space="preserve">10. После </w:t>
      </w:r>
      <w:hyperlink r:id="rId23" w:history="1">
        <w:r w:rsidRPr="00152D28">
          <w:rPr>
            <w:rFonts w:ascii="Times New Roman" w:eastAsia="Calibri" w:hAnsi="Times New Roman" w:cs="Times New Roman"/>
            <w:sz w:val="20"/>
            <w:szCs w:val="20"/>
          </w:rPr>
          <w:t>пункта 14</w:t>
        </w:r>
      </w:hyperlink>
      <w:r w:rsidRPr="00152D28">
        <w:rPr>
          <w:rFonts w:ascii="Times New Roman" w:eastAsia="Calibri" w:hAnsi="Times New Roman" w:cs="Times New Roman"/>
          <w:sz w:val="20"/>
          <w:szCs w:val="20"/>
        </w:rPr>
        <w:t xml:space="preserve"> </w:t>
      </w:r>
      <w:r w:rsidRPr="00152D28">
        <w:rPr>
          <w:rFonts w:ascii="Times New Roman" w:eastAsia="Calibri" w:hAnsi="Times New Roman" w:cs="Times New Roman"/>
          <w:b/>
          <w:sz w:val="20"/>
          <w:szCs w:val="20"/>
        </w:rPr>
        <w:t>дополнить пунктом 14.1</w:t>
      </w:r>
      <w:r w:rsidRPr="00152D28">
        <w:rPr>
          <w:rFonts w:ascii="Times New Roman" w:eastAsia="Calibri" w:hAnsi="Times New Roman" w:cs="Times New Roman"/>
          <w:sz w:val="20"/>
          <w:szCs w:val="20"/>
        </w:rPr>
        <w:t xml:space="preserve"> следующего содержания:</w:t>
      </w:r>
    </w:p>
    <w:p w14:paraId="2E6A5B97" w14:textId="77777777" w:rsidR="00152D28" w:rsidRPr="00152D28" w:rsidRDefault="00152D28" w:rsidP="00152D28">
      <w:pPr>
        <w:spacing w:after="0" w:line="240" w:lineRule="auto"/>
        <w:ind w:firstLine="567"/>
        <w:jc w:val="both"/>
        <w:rPr>
          <w:rFonts w:ascii="Times New Roman" w:eastAsia="Calibri" w:hAnsi="Times New Roman" w:cs="Times New Roman"/>
          <w:b/>
          <w:sz w:val="20"/>
          <w:szCs w:val="20"/>
        </w:rPr>
      </w:pPr>
      <w:r w:rsidRPr="00152D28">
        <w:rPr>
          <w:rFonts w:ascii="Times New Roman" w:eastAsia="Calibri" w:hAnsi="Times New Roman" w:cs="Times New Roman"/>
          <w:b/>
          <w:sz w:val="20"/>
          <w:szCs w:val="20"/>
        </w:rPr>
        <w:t xml:space="preserve">"14.1. Фактические затраты, связанные с осуществлением капитальных вложений в несколько объектов, </w:t>
      </w:r>
      <w:r w:rsidRPr="00152D28">
        <w:rPr>
          <w:rFonts w:ascii="Times New Roman" w:eastAsia="Calibri" w:hAnsi="Times New Roman" w:cs="Times New Roman"/>
          <w:b/>
          <w:sz w:val="20"/>
          <w:szCs w:val="20"/>
          <w:u w:val="single"/>
        </w:rPr>
        <w:t>распределяются</w:t>
      </w:r>
      <w:r w:rsidRPr="00152D28">
        <w:rPr>
          <w:rFonts w:ascii="Times New Roman" w:eastAsia="Calibri" w:hAnsi="Times New Roman" w:cs="Times New Roman"/>
          <w:b/>
          <w:sz w:val="20"/>
          <w:szCs w:val="20"/>
        </w:rPr>
        <w:t xml:space="preserve"> между ними обоснованным способом, установленным организацией </w:t>
      </w:r>
      <w:r w:rsidRPr="00152D28">
        <w:rPr>
          <w:rFonts w:ascii="Times New Roman" w:eastAsia="Calibri" w:hAnsi="Times New Roman" w:cs="Times New Roman"/>
          <w:b/>
          <w:sz w:val="20"/>
          <w:szCs w:val="20"/>
          <w:u w:val="single"/>
        </w:rPr>
        <w:t>самостоятельно</w:t>
      </w:r>
      <w:r w:rsidRPr="00152D28">
        <w:rPr>
          <w:rFonts w:ascii="Times New Roman" w:eastAsia="Calibri" w:hAnsi="Times New Roman" w:cs="Times New Roman"/>
          <w:b/>
          <w:sz w:val="20"/>
          <w:szCs w:val="20"/>
        </w:rPr>
        <w:t>.".</w:t>
      </w:r>
    </w:p>
    <w:p w14:paraId="4148758A" w14:textId="77777777" w:rsidR="00152D28" w:rsidRPr="00152D28" w:rsidRDefault="00152D28" w:rsidP="00152D28">
      <w:pPr>
        <w:spacing w:after="0" w:line="240" w:lineRule="auto"/>
        <w:ind w:firstLine="567"/>
        <w:jc w:val="both"/>
        <w:rPr>
          <w:rFonts w:ascii="Times New Roman" w:eastAsia="Calibri" w:hAnsi="Times New Roman" w:cs="Times New Roman"/>
          <w:sz w:val="20"/>
          <w:szCs w:val="20"/>
        </w:rPr>
      </w:pPr>
      <w:r w:rsidRPr="00152D28">
        <w:rPr>
          <w:rFonts w:ascii="Times New Roman" w:eastAsia="Calibri" w:hAnsi="Times New Roman" w:cs="Times New Roman"/>
          <w:sz w:val="20"/>
          <w:szCs w:val="20"/>
        </w:rPr>
        <w:t>…</w:t>
      </w:r>
    </w:p>
    <w:p w14:paraId="13D20621" w14:textId="77777777" w:rsidR="00152D28" w:rsidRPr="00152D28" w:rsidRDefault="00152D28" w:rsidP="00152D28">
      <w:pPr>
        <w:spacing w:after="0" w:line="240" w:lineRule="auto"/>
        <w:ind w:firstLine="567"/>
        <w:jc w:val="both"/>
        <w:rPr>
          <w:rFonts w:ascii="Times New Roman" w:eastAsia="Calibri" w:hAnsi="Times New Roman" w:cs="Times New Roman"/>
          <w:sz w:val="20"/>
          <w:szCs w:val="20"/>
        </w:rPr>
      </w:pPr>
      <w:r w:rsidRPr="00152D28">
        <w:rPr>
          <w:rFonts w:ascii="Times New Roman" w:eastAsia="Calibri" w:hAnsi="Times New Roman" w:cs="Times New Roman"/>
          <w:sz w:val="20"/>
          <w:szCs w:val="20"/>
        </w:rPr>
        <w:t xml:space="preserve">15. </w:t>
      </w:r>
      <w:hyperlink r:id="rId24" w:history="1">
        <w:r w:rsidRPr="00152D28">
          <w:rPr>
            <w:rFonts w:ascii="Times New Roman" w:eastAsia="Calibri" w:hAnsi="Times New Roman" w:cs="Times New Roman"/>
            <w:b/>
            <w:sz w:val="20"/>
            <w:szCs w:val="20"/>
          </w:rPr>
          <w:t>Пункт 18</w:t>
        </w:r>
      </w:hyperlink>
      <w:r w:rsidRPr="00152D28">
        <w:rPr>
          <w:rFonts w:ascii="Times New Roman" w:eastAsia="Calibri" w:hAnsi="Times New Roman" w:cs="Times New Roman"/>
          <w:sz w:val="20"/>
          <w:szCs w:val="20"/>
        </w:rPr>
        <w:t xml:space="preserve"> изложить в следующей редакции:</w:t>
      </w:r>
    </w:p>
    <w:p w14:paraId="7B41CF0A" w14:textId="77777777" w:rsidR="00152D28" w:rsidRPr="00152D28" w:rsidRDefault="00152D28" w:rsidP="00152D28">
      <w:pPr>
        <w:spacing w:after="0" w:line="240" w:lineRule="auto"/>
        <w:ind w:firstLine="567"/>
        <w:jc w:val="both"/>
        <w:rPr>
          <w:rFonts w:ascii="Times New Roman" w:eastAsia="Calibri" w:hAnsi="Times New Roman" w:cs="Times New Roman"/>
          <w:sz w:val="20"/>
          <w:szCs w:val="20"/>
        </w:rPr>
      </w:pPr>
      <w:r w:rsidRPr="00152D28">
        <w:rPr>
          <w:rFonts w:ascii="Times New Roman" w:eastAsia="Calibri" w:hAnsi="Times New Roman" w:cs="Times New Roman"/>
          <w:b/>
          <w:sz w:val="20"/>
          <w:szCs w:val="20"/>
        </w:rPr>
        <w:t xml:space="preserve">"18. В бухгалтерском учете суммы накопленного обесценения по объекту капитальных вложений отражаются отдельно от суммы фактических затрат, связанных с осуществлением этих капитальных вложений и </w:t>
      </w:r>
      <w:r w:rsidRPr="00152D28">
        <w:rPr>
          <w:rFonts w:ascii="Times New Roman" w:eastAsia="Calibri" w:hAnsi="Times New Roman" w:cs="Times New Roman"/>
          <w:b/>
          <w:sz w:val="20"/>
          <w:szCs w:val="20"/>
          <w:u w:val="single"/>
        </w:rPr>
        <w:t>не изменяют ее</w:t>
      </w:r>
      <w:r w:rsidRPr="00152D28">
        <w:rPr>
          <w:rFonts w:ascii="Times New Roman" w:eastAsia="Calibri" w:hAnsi="Times New Roman" w:cs="Times New Roman"/>
          <w:b/>
          <w:sz w:val="20"/>
          <w:szCs w:val="20"/>
        </w:rPr>
        <w:t>."</w:t>
      </w:r>
    </w:p>
    <w:p w14:paraId="26B0B589" w14:textId="77777777" w:rsidR="00152D28" w:rsidRPr="00152D28" w:rsidRDefault="00152D28" w:rsidP="00152D28">
      <w:pPr>
        <w:spacing w:after="0" w:line="240" w:lineRule="auto"/>
        <w:ind w:firstLine="567"/>
        <w:jc w:val="both"/>
        <w:rPr>
          <w:rFonts w:ascii="Times New Roman" w:eastAsia="Calibri" w:hAnsi="Times New Roman" w:cs="Times New Roman"/>
          <w:sz w:val="20"/>
          <w:szCs w:val="20"/>
        </w:rPr>
      </w:pPr>
      <w:r w:rsidRPr="00152D28">
        <w:rPr>
          <w:rFonts w:ascii="Times New Roman" w:eastAsia="Calibri" w:hAnsi="Times New Roman" w:cs="Times New Roman"/>
          <w:sz w:val="20"/>
          <w:szCs w:val="20"/>
        </w:rPr>
        <w:t>…</w:t>
      </w:r>
    </w:p>
    <w:p w14:paraId="643108D5" w14:textId="77777777" w:rsidR="00152D28" w:rsidRPr="00152D28" w:rsidRDefault="00152D28" w:rsidP="00152D28">
      <w:pPr>
        <w:spacing w:after="0" w:line="240" w:lineRule="auto"/>
        <w:ind w:firstLine="567"/>
        <w:jc w:val="both"/>
        <w:rPr>
          <w:rFonts w:ascii="Times New Roman" w:eastAsia="Calibri" w:hAnsi="Times New Roman" w:cs="Times New Roman"/>
          <w:sz w:val="20"/>
          <w:szCs w:val="20"/>
        </w:rPr>
      </w:pPr>
      <w:r w:rsidRPr="00152D28">
        <w:rPr>
          <w:rFonts w:ascii="Times New Roman" w:eastAsia="Calibri" w:hAnsi="Times New Roman" w:cs="Times New Roman"/>
          <w:sz w:val="20"/>
          <w:szCs w:val="20"/>
        </w:rPr>
        <w:t xml:space="preserve">17. </w:t>
      </w:r>
      <w:hyperlink r:id="rId25" w:history="1">
        <w:r w:rsidRPr="00152D28">
          <w:rPr>
            <w:rFonts w:ascii="Times New Roman" w:eastAsia="Calibri" w:hAnsi="Times New Roman" w:cs="Times New Roman"/>
            <w:b/>
            <w:sz w:val="20"/>
            <w:szCs w:val="20"/>
          </w:rPr>
          <w:t>Пункт 19</w:t>
        </w:r>
      </w:hyperlink>
      <w:r w:rsidRPr="00152D28">
        <w:rPr>
          <w:rFonts w:ascii="Times New Roman" w:eastAsia="Calibri" w:hAnsi="Times New Roman" w:cs="Times New Roman"/>
          <w:sz w:val="20"/>
          <w:szCs w:val="20"/>
        </w:rPr>
        <w:t xml:space="preserve"> изложить в следующей редакции:</w:t>
      </w:r>
    </w:p>
    <w:p w14:paraId="482CB8D5" w14:textId="77777777" w:rsidR="00152D28" w:rsidRPr="00152D28" w:rsidRDefault="00152D28" w:rsidP="00152D28">
      <w:pPr>
        <w:spacing w:after="0" w:line="240" w:lineRule="auto"/>
        <w:ind w:firstLine="567"/>
        <w:jc w:val="both"/>
        <w:rPr>
          <w:rFonts w:ascii="Times New Roman" w:eastAsia="Calibri" w:hAnsi="Times New Roman" w:cs="Times New Roman"/>
          <w:b/>
          <w:sz w:val="20"/>
          <w:szCs w:val="20"/>
        </w:rPr>
      </w:pPr>
      <w:r w:rsidRPr="00152D28">
        <w:rPr>
          <w:rFonts w:ascii="Times New Roman" w:eastAsia="Calibri" w:hAnsi="Times New Roman" w:cs="Times New Roman"/>
          <w:b/>
          <w:sz w:val="20"/>
          <w:szCs w:val="20"/>
        </w:rPr>
        <w:t>"19. В бухгалтерском балансе капитальные вложения отражаются по балансовой стоимости, которая представляет собой фактические затраты, понесенные в связи с осуществлением их, уменьшенные на сумму накопленного обесценения."</w:t>
      </w:r>
    </w:p>
    <w:p w14:paraId="76BB9AF8" w14:textId="29967200" w:rsidR="00152D28" w:rsidRPr="00152D28" w:rsidRDefault="00EB63D4" w:rsidP="00152D28">
      <w:pPr>
        <w:pBdr>
          <w:bottom w:val="single" w:sz="12" w:space="1" w:color="auto"/>
        </w:pBdr>
        <w:spacing w:after="0" w:line="240" w:lineRule="auto"/>
        <w:ind w:firstLine="567"/>
        <w:jc w:val="both"/>
        <w:rPr>
          <w:rFonts w:ascii="Times New Roman" w:eastAsia="Calibri" w:hAnsi="Times New Roman" w:cs="Times New Roman"/>
          <w:sz w:val="20"/>
          <w:szCs w:val="20"/>
        </w:rPr>
      </w:pPr>
      <w:r>
        <w:rPr>
          <w:rFonts w:ascii="Times New Roman" w:eastAsia="Calibri" w:hAnsi="Times New Roman" w:cs="Times New Roman"/>
          <w:sz w:val="20"/>
          <w:szCs w:val="20"/>
        </w:rPr>
        <w:t>…</w:t>
      </w:r>
    </w:p>
    <w:p w14:paraId="4C6918B9" w14:textId="77777777" w:rsidR="009D187B" w:rsidRDefault="009D187B" w:rsidP="0071526F">
      <w:pPr>
        <w:widowControl w:val="0"/>
        <w:spacing w:after="0" w:line="240" w:lineRule="auto"/>
        <w:jc w:val="both"/>
        <w:rPr>
          <w:rFonts w:ascii="Times New Roman" w:hAnsi="Times New Roman" w:cs="Times New Roman"/>
          <w:sz w:val="20"/>
          <w:szCs w:val="20"/>
        </w:rPr>
      </w:pPr>
    </w:p>
    <w:p w14:paraId="31F517A1" w14:textId="5637D592" w:rsidR="00395219" w:rsidRPr="00154CD7" w:rsidRDefault="00154CD7" w:rsidP="00027F9E">
      <w:pPr>
        <w:widowControl w:val="0"/>
        <w:spacing w:after="0" w:line="240" w:lineRule="auto"/>
        <w:rPr>
          <w:rFonts w:ascii="Times New Roman" w:hAnsi="Times New Roman" w:cs="Times New Roman"/>
          <w:i/>
          <w:sz w:val="20"/>
          <w:szCs w:val="20"/>
        </w:rPr>
      </w:pPr>
      <w:r>
        <w:rPr>
          <w:rFonts w:ascii="Times New Roman" w:hAnsi="Times New Roman" w:cs="Times New Roman"/>
          <w:i/>
          <w:sz w:val="20"/>
          <w:szCs w:val="20"/>
        </w:rPr>
        <w:t>Понятие капитальных вложений</w:t>
      </w:r>
      <w:r w:rsidR="006E1C70">
        <w:rPr>
          <w:rFonts w:ascii="Times New Roman" w:hAnsi="Times New Roman" w:cs="Times New Roman"/>
          <w:i/>
          <w:sz w:val="20"/>
          <w:szCs w:val="20"/>
        </w:rPr>
        <w:t>. Новые затраты, относимые к капвложениям</w:t>
      </w:r>
    </w:p>
    <w:p w14:paraId="22983D94" w14:textId="77777777" w:rsidR="008470EE" w:rsidRDefault="008470EE" w:rsidP="00027F9E">
      <w:pPr>
        <w:pStyle w:val="a3"/>
        <w:widowControl w:val="0"/>
        <w:spacing w:after="0" w:line="240" w:lineRule="auto"/>
        <w:ind w:left="1080"/>
        <w:rPr>
          <w:rFonts w:ascii="Times New Roman" w:hAnsi="Times New Roman" w:cs="Times New Roman"/>
          <w:b/>
          <w:sz w:val="20"/>
          <w:szCs w:val="20"/>
        </w:rPr>
      </w:pPr>
    </w:p>
    <w:p w14:paraId="457F122F" w14:textId="77777777" w:rsidR="008470EE" w:rsidRPr="00154CD7" w:rsidRDefault="008470EE"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154CD7">
        <w:rPr>
          <w:rFonts w:ascii="Times New Roman" w:hAnsi="Times New Roman" w:cs="Times New Roman"/>
          <w:b/>
          <w:bCs/>
          <w:sz w:val="20"/>
          <w:szCs w:val="20"/>
        </w:rPr>
        <w:t>ФСБУ 26/2020 "КАПИТАЛЬНЫЕ ВЛОЖЕНИЯ"</w:t>
      </w:r>
    </w:p>
    <w:p w14:paraId="36E9707D" w14:textId="77777777" w:rsidR="008470EE" w:rsidRPr="00154CD7" w:rsidRDefault="008470EE" w:rsidP="00027F9E">
      <w:pPr>
        <w:widowControl w:val="0"/>
        <w:autoSpaceDE w:val="0"/>
        <w:autoSpaceDN w:val="0"/>
        <w:adjustRightInd w:val="0"/>
        <w:spacing w:after="0" w:line="240" w:lineRule="auto"/>
        <w:jc w:val="center"/>
        <w:rPr>
          <w:rFonts w:ascii="Times New Roman" w:hAnsi="Times New Roman" w:cs="Times New Roman"/>
          <w:b/>
          <w:bCs/>
          <w:sz w:val="20"/>
          <w:szCs w:val="20"/>
        </w:rPr>
      </w:pPr>
    </w:p>
    <w:p w14:paraId="348D35F7" w14:textId="77777777" w:rsidR="008470EE" w:rsidRPr="00154CD7" w:rsidRDefault="008470EE" w:rsidP="00027F9E">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54CD7">
        <w:rPr>
          <w:rFonts w:ascii="Times New Roman" w:hAnsi="Times New Roman" w:cs="Times New Roman"/>
          <w:sz w:val="20"/>
          <w:szCs w:val="20"/>
        </w:rPr>
        <w:t xml:space="preserve">5. Для целей бухгалтерского учета </w:t>
      </w:r>
      <w:r w:rsidRPr="00154CD7">
        <w:rPr>
          <w:rFonts w:ascii="Times New Roman" w:hAnsi="Times New Roman" w:cs="Times New Roman"/>
          <w:b/>
          <w:sz w:val="20"/>
          <w:szCs w:val="20"/>
        </w:rPr>
        <w:t>под капитальными вложениями понимаются</w:t>
      </w:r>
      <w:r w:rsidRPr="00154CD7">
        <w:rPr>
          <w:rFonts w:ascii="Times New Roman" w:hAnsi="Times New Roman" w:cs="Times New Roman"/>
          <w:sz w:val="20"/>
          <w:szCs w:val="20"/>
        </w:rPr>
        <w:t xml:space="preserve"> определяемые в соответствии с настоящим Стандартом </w:t>
      </w:r>
      <w:r w:rsidRPr="00154CD7">
        <w:rPr>
          <w:rFonts w:ascii="Times New Roman" w:hAnsi="Times New Roman" w:cs="Times New Roman"/>
          <w:b/>
          <w:sz w:val="20"/>
          <w:szCs w:val="20"/>
        </w:rPr>
        <w:t>затраты организации на приобретение, создание, улучшение и (или) восстановление объектов основных средств.</w:t>
      </w:r>
      <w:r w:rsidRPr="00154CD7">
        <w:rPr>
          <w:rFonts w:ascii="Times New Roman" w:hAnsi="Times New Roman" w:cs="Times New Roman"/>
          <w:sz w:val="20"/>
          <w:szCs w:val="20"/>
        </w:rPr>
        <w:t xml:space="preserve"> </w:t>
      </w:r>
      <w:r w:rsidRPr="0080269C">
        <w:rPr>
          <w:rFonts w:ascii="Times New Roman" w:hAnsi="Times New Roman" w:cs="Times New Roman"/>
          <w:b/>
          <w:sz w:val="20"/>
          <w:szCs w:val="20"/>
        </w:rPr>
        <w:t xml:space="preserve">К капитальным вложениям относятся, </w:t>
      </w:r>
      <w:r w:rsidRPr="0080269C">
        <w:rPr>
          <w:rFonts w:ascii="Times New Roman" w:hAnsi="Times New Roman" w:cs="Times New Roman"/>
          <w:b/>
          <w:sz w:val="20"/>
          <w:szCs w:val="20"/>
          <w:u w:val="single"/>
        </w:rPr>
        <w:t>в частности</w:t>
      </w:r>
      <w:r w:rsidRPr="00154CD7">
        <w:rPr>
          <w:rFonts w:ascii="Times New Roman" w:hAnsi="Times New Roman" w:cs="Times New Roman"/>
          <w:sz w:val="20"/>
          <w:szCs w:val="20"/>
          <w:u w:val="single"/>
        </w:rPr>
        <w:t>,</w:t>
      </w:r>
      <w:r w:rsidRPr="00154CD7">
        <w:rPr>
          <w:rFonts w:ascii="Times New Roman" w:hAnsi="Times New Roman" w:cs="Times New Roman"/>
          <w:sz w:val="20"/>
          <w:szCs w:val="20"/>
        </w:rPr>
        <w:t xml:space="preserve"> затраты на:</w:t>
      </w:r>
    </w:p>
    <w:p w14:paraId="285C144E" w14:textId="77777777" w:rsidR="008470EE" w:rsidRPr="00154CD7" w:rsidRDefault="008470EE" w:rsidP="00027F9E">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54CD7">
        <w:rPr>
          <w:rFonts w:ascii="Times New Roman" w:hAnsi="Times New Roman" w:cs="Times New Roman"/>
          <w:sz w:val="20"/>
          <w:szCs w:val="20"/>
        </w:rPr>
        <w:t xml:space="preserve">а) </w:t>
      </w:r>
      <w:r w:rsidRPr="001B086C">
        <w:rPr>
          <w:rFonts w:ascii="Times New Roman" w:hAnsi="Times New Roman" w:cs="Times New Roman"/>
          <w:b/>
          <w:sz w:val="20"/>
          <w:szCs w:val="20"/>
        </w:rPr>
        <w:t>приобретение</w:t>
      </w:r>
      <w:r w:rsidRPr="00154CD7">
        <w:rPr>
          <w:rFonts w:ascii="Times New Roman" w:hAnsi="Times New Roman" w:cs="Times New Roman"/>
          <w:sz w:val="20"/>
          <w:szCs w:val="20"/>
        </w:rPr>
        <w:t xml:space="preserve"> </w:t>
      </w:r>
      <w:r w:rsidRPr="000664D9">
        <w:rPr>
          <w:rFonts w:ascii="Times New Roman" w:hAnsi="Times New Roman" w:cs="Times New Roman"/>
          <w:b/>
          <w:sz w:val="20"/>
          <w:szCs w:val="20"/>
        </w:rPr>
        <w:t>имущества</w:t>
      </w:r>
      <w:r w:rsidRPr="00154CD7">
        <w:rPr>
          <w:rFonts w:ascii="Times New Roman" w:hAnsi="Times New Roman" w:cs="Times New Roman"/>
          <w:sz w:val="20"/>
          <w:szCs w:val="20"/>
        </w:rPr>
        <w:t xml:space="preserve">, предназначенного для использования непосредственно в качестве объектов основных средств или их частей либо </w:t>
      </w:r>
      <w:r w:rsidRPr="000664D9">
        <w:rPr>
          <w:rFonts w:ascii="Times New Roman" w:hAnsi="Times New Roman" w:cs="Times New Roman"/>
          <w:b/>
          <w:sz w:val="20"/>
          <w:szCs w:val="20"/>
        </w:rPr>
        <w:t>для использования в процессе приобретения, создания, улучшения и (или) восстановления объектов основных средств</w:t>
      </w:r>
      <w:r w:rsidRPr="00154CD7">
        <w:rPr>
          <w:rFonts w:ascii="Times New Roman" w:hAnsi="Times New Roman" w:cs="Times New Roman"/>
          <w:sz w:val="20"/>
          <w:szCs w:val="20"/>
        </w:rPr>
        <w:t>;</w:t>
      </w:r>
    </w:p>
    <w:p w14:paraId="6F83CA6D" w14:textId="77777777" w:rsidR="008470EE" w:rsidRPr="00154CD7" w:rsidRDefault="008470EE" w:rsidP="00027F9E">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54CD7">
        <w:rPr>
          <w:rFonts w:ascii="Times New Roman" w:hAnsi="Times New Roman" w:cs="Times New Roman"/>
          <w:sz w:val="20"/>
          <w:szCs w:val="20"/>
        </w:rPr>
        <w:t xml:space="preserve">б) </w:t>
      </w:r>
      <w:r w:rsidRPr="001B086C">
        <w:rPr>
          <w:rFonts w:ascii="Times New Roman" w:hAnsi="Times New Roman" w:cs="Times New Roman"/>
          <w:b/>
          <w:sz w:val="20"/>
          <w:szCs w:val="20"/>
        </w:rPr>
        <w:t>строительство,</w:t>
      </w:r>
      <w:r w:rsidRPr="00154CD7">
        <w:rPr>
          <w:rFonts w:ascii="Times New Roman" w:hAnsi="Times New Roman" w:cs="Times New Roman"/>
          <w:sz w:val="20"/>
          <w:szCs w:val="20"/>
        </w:rPr>
        <w:t xml:space="preserve"> сооружение, изготовление объектов основных средств;</w:t>
      </w:r>
    </w:p>
    <w:p w14:paraId="2DF9AC7D" w14:textId="77777777" w:rsidR="008470EE" w:rsidRPr="00154CD7" w:rsidRDefault="008470EE" w:rsidP="00027F9E">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54CD7">
        <w:rPr>
          <w:rFonts w:ascii="Times New Roman" w:hAnsi="Times New Roman" w:cs="Times New Roman"/>
          <w:sz w:val="20"/>
          <w:szCs w:val="20"/>
        </w:rPr>
        <w:t>в) коренное улучшение земель;</w:t>
      </w:r>
    </w:p>
    <w:p w14:paraId="5E5AF8AC" w14:textId="77777777" w:rsidR="008470EE" w:rsidRPr="00154CD7" w:rsidRDefault="008470EE" w:rsidP="00027F9E">
      <w:pPr>
        <w:pStyle w:val="2"/>
        <w:widowControl w:val="0"/>
      </w:pPr>
      <w:r w:rsidRPr="00154CD7">
        <w:t xml:space="preserve">г) </w:t>
      </w:r>
      <w:r w:rsidRPr="001B086C">
        <w:rPr>
          <w:b/>
        </w:rPr>
        <w:t>подготовку проектной, рабочей и организационно-технологической документации</w:t>
      </w:r>
      <w:r w:rsidRPr="00154CD7">
        <w:t xml:space="preserve"> (архитектурных проектов, разрешений на строительство, др.);</w:t>
      </w:r>
    </w:p>
    <w:p w14:paraId="6302C057" w14:textId="77777777" w:rsidR="008470EE" w:rsidRPr="00154CD7" w:rsidRDefault="008470EE" w:rsidP="00027F9E">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54CD7">
        <w:rPr>
          <w:rFonts w:ascii="Times New Roman" w:hAnsi="Times New Roman" w:cs="Times New Roman"/>
          <w:sz w:val="20"/>
          <w:szCs w:val="20"/>
        </w:rPr>
        <w:t>д) организацию строительной площадки;</w:t>
      </w:r>
    </w:p>
    <w:p w14:paraId="7B99ABFC" w14:textId="77777777" w:rsidR="008470EE" w:rsidRPr="00154CD7" w:rsidRDefault="008470EE" w:rsidP="00027F9E">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54CD7">
        <w:rPr>
          <w:rFonts w:ascii="Times New Roman" w:hAnsi="Times New Roman" w:cs="Times New Roman"/>
          <w:sz w:val="20"/>
          <w:szCs w:val="20"/>
        </w:rPr>
        <w:t>е) осуществление авторского надзора;</w:t>
      </w:r>
    </w:p>
    <w:p w14:paraId="5167CF58" w14:textId="77777777" w:rsidR="008470EE" w:rsidRPr="00154CD7" w:rsidRDefault="008470EE" w:rsidP="00027F9E">
      <w:pPr>
        <w:pStyle w:val="2"/>
        <w:widowControl w:val="0"/>
      </w:pPr>
      <w:r w:rsidRPr="00154CD7">
        <w:t xml:space="preserve">ж) </w:t>
      </w:r>
      <w:r w:rsidRPr="001B086C">
        <w:rPr>
          <w:b/>
          <w:u w:val="single"/>
        </w:rPr>
        <w:t>улучшение и (или) восстановление объекта основных средств</w:t>
      </w:r>
      <w:r w:rsidRPr="00154CD7">
        <w:t xml:space="preserve"> (например, достройка, дооборудование, модернизация, реконструкция, замена частей, ремонт, технические осмотры, техническое обслуживание);</w:t>
      </w:r>
    </w:p>
    <w:p w14:paraId="168A32EC" w14:textId="77777777" w:rsidR="008470EE" w:rsidRPr="00154CD7" w:rsidRDefault="008470EE" w:rsidP="00027F9E">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54CD7">
        <w:rPr>
          <w:rFonts w:ascii="Times New Roman" w:hAnsi="Times New Roman" w:cs="Times New Roman"/>
          <w:sz w:val="20"/>
          <w:szCs w:val="20"/>
        </w:rPr>
        <w:t xml:space="preserve">з) </w:t>
      </w:r>
      <w:r w:rsidRPr="001B086C">
        <w:rPr>
          <w:rFonts w:ascii="Times New Roman" w:hAnsi="Times New Roman" w:cs="Times New Roman"/>
          <w:b/>
          <w:sz w:val="20"/>
          <w:szCs w:val="20"/>
        </w:rPr>
        <w:t>доставку и приведение объекта в состояние и местоположение</w:t>
      </w:r>
      <w:r w:rsidRPr="00154CD7">
        <w:rPr>
          <w:rFonts w:ascii="Times New Roman" w:hAnsi="Times New Roman" w:cs="Times New Roman"/>
          <w:sz w:val="20"/>
          <w:szCs w:val="20"/>
        </w:rPr>
        <w:t>, в которых он пригоден к использованию в запланированных целях, в том числе его монтаж, установку;</w:t>
      </w:r>
    </w:p>
    <w:p w14:paraId="4ED033F1" w14:textId="77777777" w:rsidR="008470EE" w:rsidRDefault="008470EE"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154CD7">
        <w:rPr>
          <w:rFonts w:ascii="Times New Roman" w:hAnsi="Times New Roman" w:cs="Times New Roman"/>
          <w:sz w:val="20"/>
          <w:szCs w:val="20"/>
        </w:rPr>
        <w:t>и) проведение пусконаладочных работ, испытаний.</w:t>
      </w:r>
    </w:p>
    <w:p w14:paraId="65203E8D" w14:textId="77777777" w:rsidR="00736C66" w:rsidRPr="00154CD7" w:rsidRDefault="00736C66" w:rsidP="00736C66">
      <w:pPr>
        <w:widowControl w:val="0"/>
        <w:pBdr>
          <w:bottom w:val="single" w:sz="12" w:space="1" w:color="auto"/>
        </w:pBdr>
        <w:autoSpaceDE w:val="0"/>
        <w:autoSpaceDN w:val="0"/>
        <w:adjustRightInd w:val="0"/>
        <w:spacing w:after="0" w:line="240" w:lineRule="auto"/>
        <w:jc w:val="both"/>
        <w:rPr>
          <w:rFonts w:ascii="Times New Roman" w:hAnsi="Times New Roman" w:cs="Times New Roman"/>
          <w:sz w:val="20"/>
          <w:szCs w:val="20"/>
        </w:rPr>
      </w:pPr>
    </w:p>
    <w:p w14:paraId="2AA29448" w14:textId="77777777" w:rsidR="00387A31" w:rsidRDefault="00387A31" w:rsidP="005B2543">
      <w:pPr>
        <w:pStyle w:val="a3"/>
        <w:widowControl w:val="0"/>
        <w:spacing w:after="0" w:line="240" w:lineRule="auto"/>
        <w:ind w:left="0"/>
        <w:jc w:val="both"/>
        <w:rPr>
          <w:rFonts w:ascii="Times New Roman" w:hAnsi="Times New Roman" w:cs="Times New Roman"/>
          <w:i/>
          <w:sz w:val="20"/>
          <w:szCs w:val="20"/>
        </w:rPr>
      </w:pPr>
    </w:p>
    <w:p w14:paraId="5E965F46" w14:textId="3A1F5C4F" w:rsidR="005B2543" w:rsidRPr="0039668F" w:rsidRDefault="005B2543" w:rsidP="005B2543">
      <w:pPr>
        <w:pStyle w:val="a3"/>
        <w:widowControl w:val="0"/>
        <w:spacing w:after="0" w:line="240" w:lineRule="auto"/>
        <w:ind w:left="0"/>
        <w:jc w:val="both"/>
        <w:rPr>
          <w:rFonts w:ascii="Times New Roman" w:hAnsi="Times New Roman" w:cs="Times New Roman"/>
          <w:i/>
          <w:sz w:val="20"/>
          <w:szCs w:val="20"/>
        </w:rPr>
      </w:pPr>
      <w:r>
        <w:rPr>
          <w:rFonts w:ascii="Times New Roman" w:hAnsi="Times New Roman" w:cs="Times New Roman"/>
          <w:i/>
          <w:sz w:val="20"/>
          <w:szCs w:val="20"/>
        </w:rPr>
        <w:t>Учет ремонтов</w:t>
      </w:r>
    </w:p>
    <w:p w14:paraId="290FCFC4" w14:textId="77777777" w:rsidR="005C7328" w:rsidRDefault="005C7328" w:rsidP="005B2543">
      <w:pPr>
        <w:autoSpaceDE w:val="0"/>
        <w:autoSpaceDN w:val="0"/>
        <w:adjustRightInd w:val="0"/>
        <w:spacing w:after="0" w:line="240" w:lineRule="auto"/>
        <w:jc w:val="center"/>
        <w:rPr>
          <w:rFonts w:ascii="Times New Roman" w:eastAsia="Times New Roman" w:hAnsi="Times New Roman" w:cs="Times New Roman"/>
          <w:b/>
          <w:bCs/>
          <w:sz w:val="20"/>
          <w:szCs w:val="20"/>
        </w:rPr>
      </w:pPr>
    </w:p>
    <w:p w14:paraId="3CF0B4BD" w14:textId="77777777" w:rsidR="005B2543" w:rsidRPr="0039668F" w:rsidRDefault="005B2543" w:rsidP="005B2543">
      <w:pPr>
        <w:autoSpaceDE w:val="0"/>
        <w:autoSpaceDN w:val="0"/>
        <w:adjustRightInd w:val="0"/>
        <w:spacing w:after="0" w:line="240" w:lineRule="auto"/>
        <w:jc w:val="center"/>
        <w:rPr>
          <w:rFonts w:ascii="Times New Roman" w:eastAsia="Times New Roman" w:hAnsi="Times New Roman" w:cs="Times New Roman"/>
          <w:b/>
          <w:bCs/>
          <w:sz w:val="20"/>
          <w:szCs w:val="20"/>
        </w:rPr>
      </w:pPr>
      <w:r w:rsidRPr="0039668F">
        <w:rPr>
          <w:rFonts w:ascii="Times New Roman" w:eastAsia="Times New Roman" w:hAnsi="Times New Roman" w:cs="Times New Roman"/>
          <w:b/>
          <w:bCs/>
          <w:sz w:val="20"/>
          <w:szCs w:val="20"/>
        </w:rPr>
        <w:t>ФСБУ 26/2020 "КАПИТАЛЬНЫЕ ВЛОЖЕНИЯ"</w:t>
      </w:r>
    </w:p>
    <w:p w14:paraId="7952791E" w14:textId="77777777" w:rsidR="005B2543" w:rsidRPr="0039668F" w:rsidRDefault="005B2543" w:rsidP="005B2543">
      <w:pPr>
        <w:autoSpaceDE w:val="0"/>
        <w:autoSpaceDN w:val="0"/>
        <w:adjustRightInd w:val="0"/>
        <w:spacing w:after="0" w:line="240" w:lineRule="auto"/>
        <w:jc w:val="center"/>
        <w:rPr>
          <w:rFonts w:ascii="Times New Roman" w:eastAsia="Times New Roman" w:hAnsi="Times New Roman" w:cs="Times New Roman"/>
          <w:b/>
          <w:bCs/>
          <w:sz w:val="20"/>
          <w:szCs w:val="20"/>
        </w:rPr>
      </w:pPr>
    </w:p>
    <w:p w14:paraId="6BFD7885" w14:textId="77777777" w:rsidR="005B2543" w:rsidRPr="0039668F" w:rsidRDefault="005B2543" w:rsidP="005B2543">
      <w:pPr>
        <w:autoSpaceDE w:val="0"/>
        <w:autoSpaceDN w:val="0"/>
        <w:adjustRightInd w:val="0"/>
        <w:spacing w:after="0" w:line="240" w:lineRule="auto"/>
        <w:ind w:firstLine="539"/>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 xml:space="preserve">5. Для целей бухгалтерского учета под капитальными вложениями понимаются определяемые в соответствии с настоящим Стандартом затраты организации на приобретение, создание, улучшение и (или) восстановление объектов основных средств. </w:t>
      </w:r>
      <w:r w:rsidRPr="0039668F">
        <w:rPr>
          <w:rFonts w:ascii="Times New Roman" w:eastAsia="Times New Roman" w:hAnsi="Times New Roman" w:cs="Times New Roman"/>
          <w:b/>
          <w:sz w:val="20"/>
          <w:szCs w:val="20"/>
        </w:rPr>
        <w:t>К капитальным вложениям относятся,</w:t>
      </w:r>
      <w:r w:rsidRPr="0039668F">
        <w:rPr>
          <w:rFonts w:ascii="Times New Roman" w:eastAsia="Times New Roman" w:hAnsi="Times New Roman" w:cs="Times New Roman"/>
          <w:sz w:val="20"/>
          <w:szCs w:val="20"/>
        </w:rPr>
        <w:t xml:space="preserve"> в частности, затраты на:</w:t>
      </w:r>
    </w:p>
    <w:p w14:paraId="760573A2" w14:textId="77777777" w:rsidR="005B2543" w:rsidRPr="0039668F" w:rsidRDefault="005B2543" w:rsidP="005B2543">
      <w:pPr>
        <w:autoSpaceDE w:val="0"/>
        <w:autoSpaceDN w:val="0"/>
        <w:adjustRightInd w:val="0"/>
        <w:spacing w:after="0" w:line="240" w:lineRule="auto"/>
        <w:ind w:firstLine="539"/>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w:t>
      </w:r>
    </w:p>
    <w:p w14:paraId="4A320EA7" w14:textId="77777777" w:rsidR="005B2543" w:rsidRPr="0039668F" w:rsidRDefault="005B2543" w:rsidP="005B2543">
      <w:pPr>
        <w:autoSpaceDE w:val="0"/>
        <w:autoSpaceDN w:val="0"/>
        <w:adjustRightInd w:val="0"/>
        <w:spacing w:after="0" w:line="240" w:lineRule="auto"/>
        <w:ind w:firstLine="539"/>
        <w:jc w:val="both"/>
        <w:rPr>
          <w:rFonts w:ascii="Times New Roman" w:eastAsia="Times New Roman" w:hAnsi="Times New Roman" w:cs="Times New Roman"/>
          <w:b/>
          <w:sz w:val="20"/>
          <w:szCs w:val="20"/>
        </w:rPr>
      </w:pPr>
      <w:r w:rsidRPr="0039668F">
        <w:rPr>
          <w:rFonts w:ascii="Times New Roman" w:eastAsia="Times New Roman" w:hAnsi="Times New Roman" w:cs="Times New Roman"/>
          <w:sz w:val="20"/>
          <w:szCs w:val="20"/>
        </w:rPr>
        <w:lastRenderedPageBreak/>
        <w:t xml:space="preserve">ж) </w:t>
      </w:r>
      <w:r w:rsidRPr="0039668F">
        <w:rPr>
          <w:rFonts w:ascii="Times New Roman" w:eastAsia="Times New Roman" w:hAnsi="Times New Roman" w:cs="Times New Roman"/>
          <w:b/>
          <w:sz w:val="20"/>
          <w:szCs w:val="20"/>
        </w:rPr>
        <w:t>улучшение и (или) восстановление объекта основных средств (например, достройка, дооборудование, модернизация, реконструкция, замена частей, ремонт, технические осмотры, техническое обслуживание);</w:t>
      </w:r>
    </w:p>
    <w:p w14:paraId="7D68FFCB" w14:textId="77777777" w:rsidR="005B2543" w:rsidRPr="0039668F" w:rsidRDefault="005B2543" w:rsidP="005B2543">
      <w:pPr>
        <w:autoSpaceDE w:val="0"/>
        <w:autoSpaceDN w:val="0"/>
        <w:adjustRightInd w:val="0"/>
        <w:spacing w:after="0" w:line="240" w:lineRule="auto"/>
        <w:ind w:firstLine="539"/>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w:t>
      </w:r>
    </w:p>
    <w:p w14:paraId="402A1ADD" w14:textId="77777777" w:rsidR="005B2543" w:rsidRPr="0039668F" w:rsidRDefault="005B2543" w:rsidP="005B2543">
      <w:pPr>
        <w:autoSpaceDE w:val="0"/>
        <w:autoSpaceDN w:val="0"/>
        <w:adjustRightInd w:val="0"/>
        <w:spacing w:after="0" w:line="240" w:lineRule="auto"/>
        <w:ind w:firstLine="540"/>
        <w:jc w:val="both"/>
        <w:rPr>
          <w:rFonts w:ascii="Times New Roman" w:eastAsia="Times New Roman" w:hAnsi="Times New Roman" w:cs="Times New Roman"/>
          <w:b/>
          <w:sz w:val="20"/>
          <w:szCs w:val="20"/>
        </w:rPr>
      </w:pPr>
      <w:r w:rsidRPr="0039668F">
        <w:rPr>
          <w:rFonts w:ascii="Times New Roman" w:eastAsia="Times New Roman" w:hAnsi="Times New Roman" w:cs="Times New Roman"/>
          <w:sz w:val="20"/>
          <w:szCs w:val="20"/>
        </w:rPr>
        <w:t xml:space="preserve">16. </w:t>
      </w:r>
      <w:r w:rsidRPr="0039668F">
        <w:rPr>
          <w:rFonts w:ascii="Times New Roman" w:eastAsia="Times New Roman" w:hAnsi="Times New Roman" w:cs="Times New Roman"/>
          <w:b/>
          <w:sz w:val="20"/>
          <w:szCs w:val="20"/>
        </w:rPr>
        <w:t>В капитальные вложения не включаются:</w:t>
      </w:r>
    </w:p>
    <w:p w14:paraId="2A555D8A" w14:textId="77777777" w:rsidR="005B2543" w:rsidRPr="0039668F" w:rsidRDefault="005B2543" w:rsidP="005B2543">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w:t>
      </w:r>
    </w:p>
    <w:p w14:paraId="27F23506" w14:textId="77777777" w:rsidR="005B2543" w:rsidRPr="0039668F" w:rsidRDefault="005B2543" w:rsidP="005B2543">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 xml:space="preserve">б) </w:t>
      </w:r>
      <w:r w:rsidRPr="0039668F">
        <w:rPr>
          <w:rFonts w:ascii="Times New Roman" w:eastAsia="Times New Roman" w:hAnsi="Times New Roman" w:cs="Times New Roman"/>
          <w:b/>
          <w:sz w:val="20"/>
          <w:szCs w:val="20"/>
        </w:rPr>
        <w:t xml:space="preserve">затраты на </w:t>
      </w:r>
      <w:r w:rsidRPr="0039668F">
        <w:rPr>
          <w:rFonts w:ascii="Times New Roman" w:eastAsia="Times New Roman" w:hAnsi="Times New Roman" w:cs="Times New Roman"/>
          <w:b/>
          <w:sz w:val="20"/>
          <w:szCs w:val="20"/>
          <w:u w:val="single"/>
        </w:rPr>
        <w:t>поддержание работоспособности или исправности</w:t>
      </w:r>
      <w:r w:rsidRPr="0039668F">
        <w:rPr>
          <w:rFonts w:ascii="Times New Roman" w:eastAsia="Times New Roman" w:hAnsi="Times New Roman" w:cs="Times New Roman"/>
          <w:b/>
          <w:sz w:val="20"/>
          <w:szCs w:val="20"/>
        </w:rPr>
        <w:t xml:space="preserve"> основных средств, их </w:t>
      </w:r>
      <w:r w:rsidRPr="0039668F">
        <w:rPr>
          <w:rFonts w:ascii="Times New Roman" w:eastAsia="Times New Roman" w:hAnsi="Times New Roman" w:cs="Times New Roman"/>
          <w:b/>
          <w:sz w:val="20"/>
          <w:szCs w:val="20"/>
          <w:u w:val="single"/>
        </w:rPr>
        <w:t>текущий ремонт</w:t>
      </w:r>
      <w:r w:rsidRPr="0039668F">
        <w:rPr>
          <w:rFonts w:ascii="Times New Roman" w:eastAsia="Times New Roman" w:hAnsi="Times New Roman" w:cs="Times New Roman"/>
          <w:sz w:val="20"/>
          <w:szCs w:val="20"/>
        </w:rPr>
        <w:t xml:space="preserve"> (</w:t>
      </w:r>
      <w:r w:rsidRPr="0039668F">
        <w:rPr>
          <w:rFonts w:ascii="Times New Roman" w:eastAsia="Times New Roman" w:hAnsi="Times New Roman" w:cs="Times New Roman"/>
          <w:sz w:val="20"/>
          <w:szCs w:val="20"/>
          <w:u w:val="single"/>
        </w:rPr>
        <w:t>за исключением случая, указанного в подпункте "г" пункта 10</w:t>
      </w:r>
      <w:r w:rsidRPr="0039668F">
        <w:rPr>
          <w:rFonts w:ascii="Times New Roman" w:eastAsia="Times New Roman" w:hAnsi="Times New Roman" w:cs="Times New Roman"/>
          <w:sz w:val="20"/>
          <w:szCs w:val="20"/>
        </w:rPr>
        <w:t xml:space="preserve"> настоящего Стандарта);</w:t>
      </w:r>
    </w:p>
    <w:p w14:paraId="330CAC29" w14:textId="77777777" w:rsidR="005B2543" w:rsidRPr="0039668F" w:rsidRDefault="005B2543" w:rsidP="005B2543">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 xml:space="preserve">в) затраты на </w:t>
      </w:r>
      <w:r w:rsidRPr="0039668F">
        <w:rPr>
          <w:rFonts w:ascii="Times New Roman" w:eastAsia="Times New Roman" w:hAnsi="Times New Roman" w:cs="Times New Roman"/>
          <w:b/>
          <w:sz w:val="20"/>
          <w:szCs w:val="20"/>
          <w:u w:val="single"/>
        </w:rPr>
        <w:t>неплановые ремонты</w:t>
      </w:r>
      <w:r w:rsidRPr="0039668F">
        <w:rPr>
          <w:rFonts w:ascii="Times New Roman" w:eastAsia="Times New Roman" w:hAnsi="Times New Roman" w:cs="Times New Roman"/>
          <w:sz w:val="20"/>
          <w:szCs w:val="20"/>
        </w:rPr>
        <w:t xml:space="preserve"> основных средств, </w:t>
      </w:r>
      <w:r w:rsidRPr="0039668F">
        <w:rPr>
          <w:rFonts w:ascii="Times New Roman" w:eastAsia="Times New Roman" w:hAnsi="Times New Roman" w:cs="Times New Roman"/>
          <w:b/>
          <w:sz w:val="20"/>
          <w:szCs w:val="20"/>
        </w:rPr>
        <w:t>обусловленные поломками, авариями, дефектами, ненадлежащей эксплуатацией</w:t>
      </w:r>
      <w:r w:rsidRPr="0039668F">
        <w:rPr>
          <w:rFonts w:ascii="Times New Roman" w:eastAsia="Times New Roman" w:hAnsi="Times New Roman" w:cs="Times New Roman"/>
          <w:sz w:val="20"/>
          <w:szCs w:val="20"/>
        </w:rPr>
        <w:t xml:space="preserve">, </w:t>
      </w:r>
      <w:r w:rsidRPr="0039668F">
        <w:rPr>
          <w:rFonts w:ascii="Times New Roman" w:eastAsia="Times New Roman" w:hAnsi="Times New Roman" w:cs="Times New Roman"/>
          <w:b/>
          <w:sz w:val="20"/>
          <w:szCs w:val="20"/>
          <w:u w:val="single"/>
        </w:rPr>
        <w:t>в той степени</w:t>
      </w:r>
      <w:r w:rsidRPr="0039668F">
        <w:rPr>
          <w:rFonts w:ascii="Times New Roman" w:eastAsia="Times New Roman" w:hAnsi="Times New Roman" w:cs="Times New Roman"/>
          <w:sz w:val="20"/>
          <w:szCs w:val="20"/>
        </w:rPr>
        <w:t xml:space="preserve">, в которой такие ремонты </w:t>
      </w:r>
      <w:r w:rsidRPr="0039668F">
        <w:rPr>
          <w:rFonts w:ascii="Times New Roman" w:eastAsia="Times New Roman" w:hAnsi="Times New Roman" w:cs="Times New Roman"/>
          <w:b/>
          <w:sz w:val="20"/>
          <w:szCs w:val="20"/>
        </w:rPr>
        <w:t>восстанавливают нормативные показатели</w:t>
      </w:r>
      <w:r w:rsidRPr="0039668F">
        <w:rPr>
          <w:rFonts w:ascii="Times New Roman" w:eastAsia="Times New Roman" w:hAnsi="Times New Roman" w:cs="Times New Roman"/>
          <w:sz w:val="20"/>
          <w:szCs w:val="20"/>
        </w:rPr>
        <w:t xml:space="preserve"> функционирования объектов основных средств, в том числе сроки полезного использования, </w:t>
      </w:r>
      <w:r w:rsidRPr="0039668F">
        <w:rPr>
          <w:rFonts w:ascii="Times New Roman" w:eastAsia="Times New Roman" w:hAnsi="Times New Roman" w:cs="Times New Roman"/>
          <w:b/>
          <w:sz w:val="20"/>
          <w:szCs w:val="20"/>
        </w:rPr>
        <w:t>но не улучшают и не продлевают их</w:t>
      </w:r>
      <w:r w:rsidRPr="0039668F">
        <w:rPr>
          <w:rFonts w:ascii="Times New Roman" w:eastAsia="Times New Roman" w:hAnsi="Times New Roman" w:cs="Times New Roman"/>
          <w:sz w:val="20"/>
          <w:szCs w:val="20"/>
        </w:rPr>
        <w:t>;</w:t>
      </w:r>
    </w:p>
    <w:p w14:paraId="08357CD6" w14:textId="77777777" w:rsidR="005B2543" w:rsidRPr="0039668F" w:rsidRDefault="005B2543" w:rsidP="005B2543">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w:t>
      </w:r>
    </w:p>
    <w:p w14:paraId="0702CC5A" w14:textId="77777777" w:rsidR="005B2543" w:rsidRPr="0039668F" w:rsidRDefault="005B2543" w:rsidP="005B2543">
      <w:pPr>
        <w:autoSpaceDE w:val="0"/>
        <w:autoSpaceDN w:val="0"/>
        <w:adjustRightInd w:val="0"/>
        <w:spacing w:after="0" w:line="240" w:lineRule="auto"/>
        <w:ind w:firstLine="540"/>
        <w:jc w:val="both"/>
        <w:rPr>
          <w:rFonts w:ascii="Times New Roman" w:eastAsia="Times New Roman" w:hAnsi="Times New Roman" w:cs="Times New Roman"/>
          <w:b/>
          <w:sz w:val="20"/>
          <w:szCs w:val="20"/>
        </w:rPr>
      </w:pPr>
      <w:r w:rsidRPr="0039668F">
        <w:rPr>
          <w:rFonts w:ascii="Times New Roman" w:eastAsia="Times New Roman" w:hAnsi="Times New Roman" w:cs="Times New Roman"/>
          <w:b/>
          <w:sz w:val="20"/>
          <w:szCs w:val="20"/>
        </w:rPr>
        <w:t>Указанные в настоящем пункте затраты признаются расходами периода, в котором понесены.</w:t>
      </w:r>
    </w:p>
    <w:p w14:paraId="11664B6D" w14:textId="77777777" w:rsidR="005B2543" w:rsidRPr="0039668F" w:rsidRDefault="005B2543" w:rsidP="005B2543">
      <w:pPr>
        <w:autoSpaceDE w:val="0"/>
        <w:autoSpaceDN w:val="0"/>
        <w:adjustRightInd w:val="0"/>
        <w:spacing w:after="0" w:line="240" w:lineRule="auto"/>
        <w:ind w:firstLine="540"/>
        <w:jc w:val="both"/>
        <w:rPr>
          <w:rFonts w:ascii="Times New Roman" w:eastAsia="Times New Roman" w:hAnsi="Times New Roman" w:cs="Times New Roman"/>
          <w:i/>
          <w:sz w:val="20"/>
          <w:szCs w:val="20"/>
        </w:rPr>
      </w:pPr>
    </w:p>
    <w:p w14:paraId="1C6846F4" w14:textId="77777777" w:rsidR="005B2543" w:rsidRPr="0039668F" w:rsidRDefault="005B2543" w:rsidP="005B2543">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10. В сумму фактических затрат при признании капитальных вложений включаются:</w:t>
      </w:r>
    </w:p>
    <w:p w14:paraId="6776B483" w14:textId="77777777" w:rsidR="005B2543" w:rsidRPr="0039668F" w:rsidRDefault="005B2543" w:rsidP="005B2543">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w:t>
      </w:r>
    </w:p>
    <w:p w14:paraId="4FF7F66E" w14:textId="77777777" w:rsidR="005B2543" w:rsidRDefault="005B2543" w:rsidP="005B2543">
      <w:pPr>
        <w:pBdr>
          <w:bottom w:val="single" w:sz="12" w:space="1" w:color="auto"/>
        </w:pBdr>
        <w:autoSpaceDE w:val="0"/>
        <w:autoSpaceDN w:val="0"/>
        <w:adjustRightInd w:val="0"/>
        <w:spacing w:after="0" w:line="240" w:lineRule="auto"/>
        <w:ind w:firstLine="540"/>
        <w:jc w:val="both"/>
        <w:rPr>
          <w:rFonts w:ascii="Times New Roman" w:eastAsia="Times New Roman" w:hAnsi="Times New Roman" w:cs="Times New Roman"/>
          <w:sz w:val="20"/>
          <w:szCs w:val="20"/>
        </w:rPr>
      </w:pPr>
      <w:bookmarkStart w:id="0" w:name="Par9"/>
      <w:bookmarkEnd w:id="0"/>
      <w:r w:rsidRPr="0039668F">
        <w:rPr>
          <w:rFonts w:ascii="Times New Roman" w:eastAsia="Times New Roman" w:hAnsi="Times New Roman" w:cs="Times New Roman"/>
          <w:sz w:val="20"/>
          <w:szCs w:val="20"/>
        </w:rPr>
        <w:t xml:space="preserve">г) затраты на поддержание работоспособности или исправности </w:t>
      </w:r>
      <w:r w:rsidRPr="0039668F">
        <w:rPr>
          <w:rFonts w:ascii="Times New Roman" w:eastAsia="Times New Roman" w:hAnsi="Times New Roman" w:cs="Times New Roman"/>
          <w:b/>
          <w:sz w:val="20"/>
          <w:szCs w:val="20"/>
        </w:rPr>
        <w:t>активов, используемых при осуществлении капитальных вложений</w:t>
      </w:r>
      <w:r w:rsidRPr="0039668F">
        <w:rPr>
          <w:rFonts w:ascii="Times New Roman" w:eastAsia="Times New Roman" w:hAnsi="Times New Roman" w:cs="Times New Roman"/>
          <w:sz w:val="20"/>
          <w:szCs w:val="20"/>
        </w:rPr>
        <w:t>, текущий ремонт этих активов;</w:t>
      </w:r>
    </w:p>
    <w:p w14:paraId="210C8C61" w14:textId="77777777" w:rsidR="00736C66" w:rsidRPr="0039668F" w:rsidRDefault="00736C66" w:rsidP="00736C66">
      <w:pPr>
        <w:pBdr>
          <w:bottom w:val="single" w:sz="12" w:space="1" w:color="auto"/>
        </w:pBdr>
        <w:autoSpaceDE w:val="0"/>
        <w:autoSpaceDN w:val="0"/>
        <w:adjustRightInd w:val="0"/>
        <w:spacing w:after="0" w:line="240" w:lineRule="auto"/>
        <w:jc w:val="both"/>
        <w:rPr>
          <w:rFonts w:ascii="Times New Roman" w:eastAsia="Times New Roman" w:hAnsi="Times New Roman" w:cs="Times New Roman"/>
          <w:sz w:val="20"/>
          <w:szCs w:val="20"/>
        </w:rPr>
      </w:pPr>
    </w:p>
    <w:p w14:paraId="76B5C8ED" w14:textId="77777777" w:rsidR="005B2543" w:rsidRPr="0039668F" w:rsidRDefault="005B2543" w:rsidP="005B2543">
      <w:pPr>
        <w:spacing w:after="0" w:line="240" w:lineRule="auto"/>
        <w:rPr>
          <w:rFonts w:ascii="Times New Roman" w:eastAsia="Times New Roman" w:hAnsi="Times New Roman" w:cs="Times New Roman"/>
          <w:sz w:val="20"/>
          <w:szCs w:val="20"/>
        </w:rPr>
      </w:pPr>
    </w:p>
    <w:p w14:paraId="37D329A4" w14:textId="77777777" w:rsidR="005C7328" w:rsidRPr="0081339A" w:rsidRDefault="005C7328" w:rsidP="005C7328">
      <w:pPr>
        <w:autoSpaceDE w:val="0"/>
        <w:autoSpaceDN w:val="0"/>
        <w:adjustRightInd w:val="0"/>
        <w:spacing w:after="0" w:line="240" w:lineRule="auto"/>
        <w:jc w:val="right"/>
        <w:rPr>
          <w:rFonts w:ascii="Times New Roman" w:eastAsia="Times New Roman" w:hAnsi="Times New Roman" w:cs="Times New Roman"/>
          <w:sz w:val="20"/>
          <w:szCs w:val="20"/>
        </w:rPr>
      </w:pPr>
      <w:r w:rsidRPr="0081339A">
        <w:rPr>
          <w:rFonts w:ascii="Times New Roman" w:eastAsia="Times New Roman" w:hAnsi="Times New Roman" w:cs="Times New Roman"/>
          <w:sz w:val="20"/>
          <w:szCs w:val="20"/>
        </w:rPr>
        <w:t>Приложение</w:t>
      </w:r>
    </w:p>
    <w:p w14:paraId="3AF14CE0" w14:textId="77777777" w:rsidR="005C7328" w:rsidRPr="0081339A" w:rsidRDefault="005C7328" w:rsidP="005C7328">
      <w:pPr>
        <w:autoSpaceDE w:val="0"/>
        <w:autoSpaceDN w:val="0"/>
        <w:adjustRightInd w:val="0"/>
        <w:spacing w:after="0" w:line="240" w:lineRule="auto"/>
        <w:jc w:val="right"/>
        <w:rPr>
          <w:rFonts w:ascii="Times New Roman" w:eastAsia="Times New Roman" w:hAnsi="Times New Roman" w:cs="Times New Roman"/>
          <w:sz w:val="20"/>
          <w:szCs w:val="20"/>
        </w:rPr>
      </w:pPr>
      <w:r w:rsidRPr="0081339A">
        <w:rPr>
          <w:rFonts w:ascii="Times New Roman" w:eastAsia="Times New Roman" w:hAnsi="Times New Roman" w:cs="Times New Roman"/>
          <w:sz w:val="20"/>
          <w:szCs w:val="20"/>
        </w:rPr>
        <w:t>к письму Минфина России</w:t>
      </w:r>
    </w:p>
    <w:p w14:paraId="561EEE1D" w14:textId="77777777" w:rsidR="005C7328" w:rsidRPr="0081339A" w:rsidRDefault="005C7328" w:rsidP="005C7328">
      <w:pPr>
        <w:autoSpaceDE w:val="0"/>
        <w:autoSpaceDN w:val="0"/>
        <w:adjustRightInd w:val="0"/>
        <w:spacing w:after="0" w:line="240" w:lineRule="auto"/>
        <w:jc w:val="right"/>
        <w:rPr>
          <w:rFonts w:ascii="Times New Roman" w:eastAsia="Times New Roman" w:hAnsi="Times New Roman" w:cs="Times New Roman"/>
          <w:sz w:val="20"/>
          <w:szCs w:val="20"/>
        </w:rPr>
      </w:pPr>
      <w:r w:rsidRPr="0081339A">
        <w:rPr>
          <w:rFonts w:ascii="Times New Roman" w:eastAsia="Times New Roman" w:hAnsi="Times New Roman" w:cs="Times New Roman"/>
          <w:sz w:val="20"/>
          <w:szCs w:val="20"/>
        </w:rPr>
        <w:t>от 9 января 2013 г. N 07-02-18/01</w:t>
      </w:r>
    </w:p>
    <w:p w14:paraId="7BA1A5F9" w14:textId="77777777" w:rsidR="005C7328" w:rsidRPr="0081339A" w:rsidRDefault="005C7328" w:rsidP="005C7328">
      <w:pPr>
        <w:autoSpaceDE w:val="0"/>
        <w:autoSpaceDN w:val="0"/>
        <w:adjustRightInd w:val="0"/>
        <w:spacing w:after="0" w:line="240" w:lineRule="auto"/>
        <w:jc w:val="center"/>
        <w:rPr>
          <w:rFonts w:ascii="Times New Roman" w:eastAsia="Times New Roman" w:hAnsi="Times New Roman" w:cs="Times New Roman"/>
          <w:b/>
          <w:bCs/>
          <w:sz w:val="20"/>
          <w:szCs w:val="20"/>
        </w:rPr>
      </w:pPr>
      <w:r w:rsidRPr="0081339A">
        <w:rPr>
          <w:rFonts w:ascii="Times New Roman" w:eastAsia="Times New Roman" w:hAnsi="Times New Roman" w:cs="Times New Roman"/>
          <w:b/>
          <w:bCs/>
          <w:sz w:val="20"/>
          <w:szCs w:val="20"/>
        </w:rPr>
        <w:t>РЕКОМЕНДАЦИИ</w:t>
      </w:r>
    </w:p>
    <w:p w14:paraId="036940B0" w14:textId="77777777" w:rsidR="005C7328" w:rsidRPr="0081339A" w:rsidRDefault="005C7328" w:rsidP="005C7328">
      <w:pPr>
        <w:autoSpaceDE w:val="0"/>
        <w:autoSpaceDN w:val="0"/>
        <w:adjustRightInd w:val="0"/>
        <w:spacing w:after="0" w:line="240" w:lineRule="auto"/>
        <w:jc w:val="center"/>
        <w:rPr>
          <w:rFonts w:ascii="Times New Roman" w:eastAsia="Times New Roman" w:hAnsi="Times New Roman" w:cs="Times New Roman"/>
          <w:b/>
          <w:bCs/>
          <w:sz w:val="20"/>
          <w:szCs w:val="20"/>
        </w:rPr>
      </w:pPr>
      <w:r w:rsidRPr="0081339A">
        <w:rPr>
          <w:rFonts w:ascii="Times New Roman" w:eastAsia="Times New Roman" w:hAnsi="Times New Roman" w:cs="Times New Roman"/>
          <w:b/>
          <w:bCs/>
          <w:sz w:val="20"/>
          <w:szCs w:val="20"/>
        </w:rPr>
        <w:t>АУДИТОРСКИМ ОРГАНИЗАЦИЯМ, ИНДИВИДУАЛЬНЫМ АУДИТОРАМ,</w:t>
      </w:r>
    </w:p>
    <w:p w14:paraId="77E363E5" w14:textId="77777777" w:rsidR="005C7328" w:rsidRPr="0081339A" w:rsidRDefault="005C7328" w:rsidP="005C7328">
      <w:pPr>
        <w:autoSpaceDE w:val="0"/>
        <w:autoSpaceDN w:val="0"/>
        <w:adjustRightInd w:val="0"/>
        <w:spacing w:after="0" w:line="240" w:lineRule="auto"/>
        <w:jc w:val="center"/>
        <w:rPr>
          <w:rFonts w:ascii="Times New Roman" w:eastAsia="Times New Roman" w:hAnsi="Times New Roman" w:cs="Times New Roman"/>
          <w:b/>
          <w:bCs/>
          <w:sz w:val="20"/>
          <w:szCs w:val="20"/>
        </w:rPr>
      </w:pPr>
      <w:r w:rsidRPr="0081339A">
        <w:rPr>
          <w:rFonts w:ascii="Times New Roman" w:eastAsia="Times New Roman" w:hAnsi="Times New Roman" w:cs="Times New Roman"/>
          <w:b/>
          <w:bCs/>
          <w:sz w:val="20"/>
          <w:szCs w:val="20"/>
        </w:rPr>
        <w:t>АУДИТОРАМ ПО ПРОВЕДЕНИЮ АУДИТА ГОДОВОЙ БУХГАЛТЕРСКОЙ</w:t>
      </w:r>
    </w:p>
    <w:p w14:paraId="697C3EBA" w14:textId="77777777" w:rsidR="005C7328" w:rsidRPr="0081339A" w:rsidRDefault="005C7328" w:rsidP="005C7328">
      <w:pPr>
        <w:autoSpaceDE w:val="0"/>
        <w:autoSpaceDN w:val="0"/>
        <w:adjustRightInd w:val="0"/>
        <w:spacing w:after="0" w:line="240" w:lineRule="auto"/>
        <w:jc w:val="center"/>
        <w:rPr>
          <w:rFonts w:ascii="Times New Roman" w:eastAsia="Times New Roman" w:hAnsi="Times New Roman" w:cs="Times New Roman"/>
          <w:b/>
          <w:bCs/>
          <w:sz w:val="20"/>
          <w:szCs w:val="20"/>
        </w:rPr>
      </w:pPr>
      <w:r w:rsidRPr="0081339A">
        <w:rPr>
          <w:rFonts w:ascii="Times New Roman" w:eastAsia="Times New Roman" w:hAnsi="Times New Roman" w:cs="Times New Roman"/>
          <w:b/>
          <w:bCs/>
          <w:sz w:val="20"/>
          <w:szCs w:val="20"/>
        </w:rPr>
        <w:t>ОТЧЕТНОСТИ ОРГАНИЗАЦИЙ ЗА 2012 ГОД</w:t>
      </w:r>
    </w:p>
    <w:p w14:paraId="5E7F4D32" w14:textId="77777777" w:rsidR="005C7328" w:rsidRPr="0081339A" w:rsidRDefault="005C7328" w:rsidP="005C7328">
      <w:pPr>
        <w:autoSpaceDE w:val="0"/>
        <w:autoSpaceDN w:val="0"/>
        <w:adjustRightInd w:val="0"/>
        <w:spacing w:after="0" w:line="240" w:lineRule="auto"/>
        <w:jc w:val="center"/>
        <w:rPr>
          <w:rFonts w:ascii="Times New Roman" w:eastAsia="Times New Roman" w:hAnsi="Times New Roman" w:cs="Times New Roman"/>
          <w:b/>
          <w:bCs/>
          <w:sz w:val="20"/>
          <w:szCs w:val="20"/>
        </w:rPr>
      </w:pPr>
    </w:p>
    <w:p w14:paraId="54C15905" w14:textId="77777777" w:rsidR="005C7328" w:rsidRPr="0081339A" w:rsidRDefault="005C7328" w:rsidP="005C7328">
      <w:pPr>
        <w:autoSpaceDE w:val="0"/>
        <w:autoSpaceDN w:val="0"/>
        <w:adjustRightInd w:val="0"/>
        <w:spacing w:after="0" w:line="240" w:lineRule="auto"/>
        <w:jc w:val="center"/>
        <w:outlineLvl w:val="0"/>
        <w:rPr>
          <w:rFonts w:ascii="Times New Roman" w:eastAsia="Times New Roman" w:hAnsi="Times New Roman" w:cs="Times New Roman"/>
          <w:sz w:val="20"/>
          <w:szCs w:val="20"/>
        </w:rPr>
      </w:pPr>
      <w:r w:rsidRPr="0081339A">
        <w:rPr>
          <w:rFonts w:ascii="Times New Roman" w:eastAsia="Times New Roman" w:hAnsi="Times New Roman" w:cs="Times New Roman"/>
          <w:sz w:val="20"/>
          <w:szCs w:val="20"/>
        </w:rPr>
        <w:t>Раскрытие в бухгалтерском балансе затрат на ремонт</w:t>
      </w:r>
    </w:p>
    <w:p w14:paraId="1880F733" w14:textId="77777777" w:rsidR="005C7328" w:rsidRPr="0081339A" w:rsidRDefault="005C7328" w:rsidP="005C7328">
      <w:pPr>
        <w:autoSpaceDE w:val="0"/>
        <w:autoSpaceDN w:val="0"/>
        <w:adjustRightInd w:val="0"/>
        <w:spacing w:after="0" w:line="240" w:lineRule="auto"/>
        <w:jc w:val="center"/>
        <w:rPr>
          <w:rFonts w:ascii="Times New Roman" w:eastAsia="Times New Roman" w:hAnsi="Times New Roman" w:cs="Times New Roman"/>
          <w:sz w:val="20"/>
          <w:szCs w:val="20"/>
        </w:rPr>
      </w:pPr>
      <w:r w:rsidRPr="0081339A">
        <w:rPr>
          <w:rFonts w:ascii="Times New Roman" w:eastAsia="Times New Roman" w:hAnsi="Times New Roman" w:cs="Times New Roman"/>
          <w:sz w:val="20"/>
          <w:szCs w:val="20"/>
        </w:rPr>
        <w:t>основных средств</w:t>
      </w:r>
    </w:p>
    <w:p w14:paraId="269825F6" w14:textId="77777777" w:rsidR="005C7328" w:rsidRPr="0081339A" w:rsidRDefault="005C7328" w:rsidP="005C7328">
      <w:pPr>
        <w:autoSpaceDE w:val="0"/>
        <w:autoSpaceDN w:val="0"/>
        <w:adjustRightInd w:val="0"/>
        <w:spacing w:after="0" w:line="240" w:lineRule="auto"/>
        <w:jc w:val="center"/>
        <w:rPr>
          <w:rFonts w:ascii="Times New Roman" w:eastAsia="Times New Roman" w:hAnsi="Times New Roman" w:cs="Times New Roman"/>
          <w:sz w:val="20"/>
          <w:szCs w:val="20"/>
        </w:rPr>
      </w:pPr>
    </w:p>
    <w:p w14:paraId="35F51E51" w14:textId="77777777" w:rsidR="005C7328" w:rsidRPr="0081339A" w:rsidRDefault="005C7328" w:rsidP="005C7328">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81339A">
        <w:rPr>
          <w:rFonts w:ascii="Times New Roman" w:eastAsia="Times New Roman" w:hAnsi="Times New Roman" w:cs="Times New Roman"/>
          <w:sz w:val="20"/>
          <w:szCs w:val="20"/>
        </w:rPr>
        <w:t xml:space="preserve">Согласно </w:t>
      </w:r>
      <w:hyperlink r:id="rId26" w:history="1">
        <w:r w:rsidRPr="0081339A">
          <w:rPr>
            <w:rFonts w:ascii="Times New Roman" w:eastAsia="Times New Roman" w:hAnsi="Times New Roman" w:cs="Times New Roman"/>
            <w:sz w:val="20"/>
            <w:szCs w:val="20"/>
          </w:rPr>
          <w:t>ПБУ 6/01</w:t>
        </w:r>
      </w:hyperlink>
      <w:r w:rsidRPr="0081339A">
        <w:rPr>
          <w:rFonts w:ascii="Times New Roman" w:eastAsia="Times New Roman" w:hAnsi="Times New Roman" w:cs="Times New Roman"/>
          <w:sz w:val="20"/>
          <w:szCs w:val="20"/>
        </w:rPr>
        <w:t xml:space="preserve"> восстановление объекта основных средств может осуществляться, среди прочего, посредством ремонта.</w:t>
      </w:r>
    </w:p>
    <w:p w14:paraId="1798DC00" w14:textId="77777777" w:rsidR="005C7328" w:rsidRPr="0081339A" w:rsidRDefault="005C7328" w:rsidP="005C7328">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81339A">
        <w:rPr>
          <w:rFonts w:ascii="Times New Roman" w:eastAsia="Times New Roman" w:hAnsi="Times New Roman" w:cs="Times New Roman"/>
          <w:sz w:val="20"/>
          <w:szCs w:val="20"/>
        </w:rPr>
        <w:t xml:space="preserve">В соответствии с </w:t>
      </w:r>
      <w:hyperlink r:id="rId27" w:history="1">
        <w:r w:rsidRPr="0081339A">
          <w:rPr>
            <w:rFonts w:ascii="Times New Roman" w:eastAsia="Times New Roman" w:hAnsi="Times New Roman" w:cs="Times New Roman"/>
            <w:sz w:val="20"/>
            <w:szCs w:val="20"/>
          </w:rPr>
          <w:t>пунктом 19</w:t>
        </w:r>
      </w:hyperlink>
      <w:r w:rsidRPr="0081339A">
        <w:rPr>
          <w:rFonts w:ascii="Times New Roman" w:eastAsia="Times New Roman" w:hAnsi="Times New Roman" w:cs="Times New Roman"/>
          <w:sz w:val="20"/>
          <w:szCs w:val="20"/>
        </w:rPr>
        <w:t xml:space="preserve"> ПБУ 10/99 расходы признаются в отчете о финансовых результатах:</w:t>
      </w:r>
    </w:p>
    <w:p w14:paraId="5E3CA5EB" w14:textId="77777777" w:rsidR="005C7328" w:rsidRPr="0081339A" w:rsidRDefault="005C7328" w:rsidP="005C7328">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81339A">
        <w:rPr>
          <w:rFonts w:ascii="Times New Roman" w:eastAsia="Times New Roman" w:hAnsi="Times New Roman" w:cs="Times New Roman"/>
          <w:sz w:val="20"/>
          <w:szCs w:val="20"/>
        </w:rPr>
        <w:t>с учетом связи между произведенными расходами и поступлениями (соответствие доходов и расходов);</w:t>
      </w:r>
    </w:p>
    <w:p w14:paraId="57B611DE" w14:textId="77777777" w:rsidR="005C7328" w:rsidRPr="0081339A" w:rsidRDefault="005C7328" w:rsidP="005C7328">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81339A">
        <w:rPr>
          <w:rFonts w:ascii="Times New Roman" w:eastAsia="Times New Roman" w:hAnsi="Times New Roman" w:cs="Times New Roman"/>
          <w:sz w:val="20"/>
          <w:szCs w:val="20"/>
        </w:rPr>
        <w:t>путем их обоснованного распределения между отчетными периодами, когда расходы обуславливают получение доходов в течение нескольких отчетных периодов и когда связь между доходами и расходами не может быть определена четко или определяется косвенным путем.</w:t>
      </w:r>
    </w:p>
    <w:p w14:paraId="7ED86842" w14:textId="77777777" w:rsidR="005C7328" w:rsidRPr="0081339A" w:rsidRDefault="005C7328" w:rsidP="005C7328">
      <w:pPr>
        <w:pBdr>
          <w:bottom w:val="single" w:sz="12" w:space="1" w:color="auto"/>
        </w:pBdr>
        <w:autoSpaceDE w:val="0"/>
        <w:autoSpaceDN w:val="0"/>
        <w:adjustRightInd w:val="0"/>
        <w:spacing w:after="0" w:line="240" w:lineRule="auto"/>
        <w:ind w:firstLine="539"/>
        <w:jc w:val="both"/>
        <w:rPr>
          <w:rFonts w:ascii="Times New Roman" w:eastAsia="Times New Roman" w:hAnsi="Times New Roman" w:cs="Times New Roman"/>
          <w:b/>
          <w:sz w:val="20"/>
          <w:szCs w:val="20"/>
        </w:rPr>
      </w:pPr>
      <w:r w:rsidRPr="0081339A">
        <w:rPr>
          <w:rFonts w:ascii="Times New Roman" w:eastAsia="Times New Roman" w:hAnsi="Times New Roman" w:cs="Times New Roman"/>
          <w:sz w:val="20"/>
          <w:szCs w:val="20"/>
        </w:rPr>
        <w:t xml:space="preserve">Учитывая это, а также </w:t>
      </w:r>
      <w:hyperlink r:id="rId28" w:history="1">
        <w:r w:rsidRPr="0081339A">
          <w:rPr>
            <w:rFonts w:ascii="Times New Roman" w:eastAsia="Times New Roman" w:hAnsi="Times New Roman" w:cs="Times New Roman"/>
            <w:sz w:val="20"/>
            <w:szCs w:val="20"/>
          </w:rPr>
          <w:t>пункт 7</w:t>
        </w:r>
      </w:hyperlink>
      <w:r w:rsidRPr="0081339A">
        <w:rPr>
          <w:rFonts w:ascii="Times New Roman" w:eastAsia="Times New Roman" w:hAnsi="Times New Roman" w:cs="Times New Roman"/>
          <w:sz w:val="20"/>
          <w:szCs w:val="20"/>
        </w:rPr>
        <w:t xml:space="preserve"> ПБУ 1/2008 и </w:t>
      </w:r>
      <w:hyperlink r:id="rId29" w:history="1">
        <w:r w:rsidRPr="0081339A">
          <w:rPr>
            <w:rFonts w:ascii="Times New Roman" w:eastAsia="Times New Roman" w:hAnsi="Times New Roman" w:cs="Times New Roman"/>
            <w:sz w:val="20"/>
            <w:szCs w:val="20"/>
          </w:rPr>
          <w:t>пункт 19</w:t>
        </w:r>
      </w:hyperlink>
      <w:r w:rsidRPr="0081339A">
        <w:rPr>
          <w:rFonts w:ascii="Times New Roman" w:eastAsia="Times New Roman" w:hAnsi="Times New Roman" w:cs="Times New Roman"/>
          <w:sz w:val="20"/>
          <w:szCs w:val="20"/>
        </w:rPr>
        <w:t xml:space="preserve"> ПБУ 4/99, </w:t>
      </w:r>
      <w:r w:rsidRPr="0081339A">
        <w:rPr>
          <w:rFonts w:ascii="Times New Roman" w:eastAsia="Times New Roman" w:hAnsi="Times New Roman" w:cs="Times New Roman"/>
          <w:b/>
          <w:sz w:val="20"/>
          <w:szCs w:val="20"/>
          <w:u w:val="single"/>
        </w:rPr>
        <w:t>регулярные крупные</w:t>
      </w:r>
      <w:r w:rsidRPr="0081339A">
        <w:rPr>
          <w:rFonts w:ascii="Times New Roman" w:eastAsia="Times New Roman" w:hAnsi="Times New Roman" w:cs="Times New Roman"/>
          <w:b/>
          <w:sz w:val="20"/>
          <w:szCs w:val="20"/>
        </w:rPr>
        <w:t xml:space="preserve"> затраты, возникающие через определенные </w:t>
      </w:r>
      <w:r w:rsidRPr="0081339A">
        <w:rPr>
          <w:rFonts w:ascii="Times New Roman" w:eastAsia="Times New Roman" w:hAnsi="Times New Roman" w:cs="Times New Roman"/>
          <w:b/>
          <w:sz w:val="20"/>
          <w:szCs w:val="20"/>
          <w:u w:val="single"/>
        </w:rPr>
        <w:t>длительные временные интервалы</w:t>
      </w:r>
      <w:r w:rsidRPr="0081339A">
        <w:rPr>
          <w:rFonts w:ascii="Times New Roman" w:eastAsia="Times New Roman" w:hAnsi="Times New Roman" w:cs="Times New Roman"/>
          <w:b/>
          <w:sz w:val="20"/>
          <w:szCs w:val="20"/>
        </w:rPr>
        <w:t xml:space="preserve"> (более 12 месяцев) на протяжении срока эксплуатации объекта основных средств, на проведение его ремонта и на иные аналогичные мероприятия (например, проверку технического состояния), отражаются в бухгалтерском балансе в разделе I "Внеоборотные активы" как показатель, детализирующий данные, отраженные по группе статей "Основные средства".</w:t>
      </w:r>
    </w:p>
    <w:p w14:paraId="4F249A6C" w14:textId="77777777" w:rsidR="005C7328" w:rsidRDefault="005C7328" w:rsidP="005C7328">
      <w:pPr>
        <w:pBdr>
          <w:bottom w:val="single" w:sz="12" w:space="1" w:color="auto"/>
        </w:pBdr>
        <w:autoSpaceDE w:val="0"/>
        <w:autoSpaceDN w:val="0"/>
        <w:adjustRightInd w:val="0"/>
        <w:spacing w:after="0" w:line="240" w:lineRule="auto"/>
        <w:ind w:firstLine="539"/>
        <w:jc w:val="both"/>
        <w:rPr>
          <w:rFonts w:ascii="Times New Roman" w:eastAsia="Times New Roman" w:hAnsi="Times New Roman" w:cs="Times New Roman"/>
          <w:b/>
          <w:sz w:val="20"/>
          <w:szCs w:val="20"/>
        </w:rPr>
      </w:pPr>
      <w:r w:rsidRPr="0081339A">
        <w:rPr>
          <w:rFonts w:ascii="Times New Roman" w:eastAsia="Times New Roman" w:hAnsi="Times New Roman" w:cs="Times New Roman"/>
          <w:b/>
          <w:sz w:val="20"/>
          <w:szCs w:val="20"/>
        </w:rPr>
        <w:t xml:space="preserve">С учетом </w:t>
      </w:r>
      <w:hyperlink r:id="rId30" w:history="1">
        <w:r w:rsidRPr="0081339A">
          <w:rPr>
            <w:rFonts w:ascii="Times New Roman" w:eastAsia="Times New Roman" w:hAnsi="Times New Roman" w:cs="Times New Roman"/>
            <w:b/>
            <w:sz w:val="20"/>
            <w:szCs w:val="20"/>
          </w:rPr>
          <w:t>пункта 7</w:t>
        </w:r>
      </w:hyperlink>
      <w:r w:rsidRPr="0081339A">
        <w:rPr>
          <w:rFonts w:ascii="Times New Roman" w:eastAsia="Times New Roman" w:hAnsi="Times New Roman" w:cs="Times New Roman"/>
          <w:b/>
          <w:sz w:val="20"/>
          <w:szCs w:val="20"/>
        </w:rPr>
        <w:t xml:space="preserve"> ПБУ 1/2008 такие затраты погашаются в течение срока указанного временного интервала.</w:t>
      </w:r>
    </w:p>
    <w:p w14:paraId="797220F4" w14:textId="77777777" w:rsidR="00736C66" w:rsidRPr="0081339A" w:rsidRDefault="00736C66" w:rsidP="00736C66">
      <w:pPr>
        <w:pBdr>
          <w:bottom w:val="single" w:sz="12" w:space="1" w:color="auto"/>
        </w:pBdr>
        <w:autoSpaceDE w:val="0"/>
        <w:autoSpaceDN w:val="0"/>
        <w:adjustRightInd w:val="0"/>
        <w:spacing w:after="0" w:line="240" w:lineRule="auto"/>
        <w:jc w:val="both"/>
        <w:rPr>
          <w:rFonts w:ascii="Times New Roman" w:eastAsia="Times New Roman" w:hAnsi="Times New Roman" w:cs="Times New Roman"/>
          <w:b/>
          <w:sz w:val="20"/>
          <w:szCs w:val="20"/>
        </w:rPr>
      </w:pPr>
    </w:p>
    <w:p w14:paraId="09448B0E" w14:textId="77777777" w:rsidR="005C7328" w:rsidRDefault="005C7328" w:rsidP="005B2543">
      <w:pPr>
        <w:autoSpaceDE w:val="0"/>
        <w:autoSpaceDN w:val="0"/>
        <w:adjustRightInd w:val="0"/>
        <w:spacing w:after="0" w:line="240" w:lineRule="auto"/>
        <w:jc w:val="center"/>
        <w:rPr>
          <w:rFonts w:ascii="Times New Roman" w:eastAsia="Times New Roman" w:hAnsi="Times New Roman" w:cs="Times New Roman"/>
          <w:b/>
          <w:bCs/>
          <w:sz w:val="20"/>
          <w:szCs w:val="20"/>
        </w:rPr>
      </w:pPr>
    </w:p>
    <w:p w14:paraId="24D43029" w14:textId="77777777" w:rsidR="005B2543" w:rsidRPr="0081339A" w:rsidRDefault="005B2543" w:rsidP="005B2543">
      <w:pPr>
        <w:spacing w:after="0" w:line="240" w:lineRule="auto"/>
        <w:ind w:firstLine="567"/>
        <w:jc w:val="center"/>
        <w:rPr>
          <w:rFonts w:ascii="Times New Roman" w:eastAsia="Calibri" w:hAnsi="Times New Roman" w:cs="Times New Roman"/>
          <w:b/>
          <w:bCs/>
          <w:sz w:val="20"/>
          <w:szCs w:val="20"/>
        </w:rPr>
      </w:pPr>
      <w:r w:rsidRPr="0081339A">
        <w:rPr>
          <w:rFonts w:ascii="Times New Roman" w:eastAsia="Calibri" w:hAnsi="Times New Roman" w:cs="Times New Roman"/>
          <w:b/>
          <w:bCs/>
          <w:sz w:val="20"/>
          <w:szCs w:val="20"/>
        </w:rPr>
        <w:t>ФОНД «НРБУ «БМЦ»</w:t>
      </w:r>
    </w:p>
    <w:p w14:paraId="7B4854F4" w14:textId="77777777" w:rsidR="005B2543" w:rsidRPr="0081339A" w:rsidRDefault="005B2543" w:rsidP="005B2543">
      <w:pPr>
        <w:spacing w:after="0" w:line="240" w:lineRule="auto"/>
        <w:ind w:firstLine="567"/>
        <w:jc w:val="center"/>
        <w:rPr>
          <w:rFonts w:ascii="Times New Roman" w:eastAsia="Calibri" w:hAnsi="Times New Roman" w:cs="Times New Roman"/>
          <w:b/>
          <w:bCs/>
          <w:sz w:val="20"/>
          <w:szCs w:val="20"/>
        </w:rPr>
      </w:pPr>
      <w:r w:rsidRPr="0081339A">
        <w:rPr>
          <w:rFonts w:ascii="Times New Roman" w:eastAsia="Calibri" w:hAnsi="Times New Roman" w:cs="Times New Roman"/>
          <w:b/>
          <w:bCs/>
          <w:sz w:val="20"/>
          <w:szCs w:val="20"/>
        </w:rPr>
        <w:t>РЕКОМЕНДАЦИЯ Р-32/2016-КпР</w:t>
      </w:r>
    </w:p>
    <w:p w14:paraId="20F02076" w14:textId="77777777" w:rsidR="005B2543" w:rsidRPr="0081339A" w:rsidRDefault="005B2543" w:rsidP="005B2543">
      <w:pPr>
        <w:spacing w:after="0" w:line="240" w:lineRule="auto"/>
        <w:ind w:firstLine="567"/>
        <w:jc w:val="center"/>
        <w:rPr>
          <w:rFonts w:ascii="Times New Roman" w:eastAsia="Calibri" w:hAnsi="Times New Roman" w:cs="Times New Roman"/>
          <w:b/>
          <w:bCs/>
          <w:sz w:val="20"/>
          <w:szCs w:val="20"/>
        </w:rPr>
      </w:pPr>
      <w:r w:rsidRPr="0081339A">
        <w:rPr>
          <w:rFonts w:ascii="Times New Roman" w:eastAsia="Calibri" w:hAnsi="Times New Roman" w:cs="Times New Roman"/>
          <w:b/>
          <w:bCs/>
          <w:sz w:val="20"/>
          <w:szCs w:val="20"/>
        </w:rPr>
        <w:t>«РЕМОНТ И ТЕХНИЧЕСКОЕ ОБСЛУЖИВАНИЕ ОСНОВНЫХ СРЕДСТВ»</w:t>
      </w:r>
    </w:p>
    <w:p w14:paraId="6025077B" w14:textId="77777777" w:rsidR="00387A31" w:rsidRDefault="00387A31" w:rsidP="005B2543">
      <w:pPr>
        <w:spacing w:after="0" w:line="240" w:lineRule="auto"/>
        <w:ind w:firstLine="567"/>
        <w:jc w:val="both"/>
        <w:rPr>
          <w:rFonts w:ascii="Times New Roman" w:eastAsia="Calibri" w:hAnsi="Times New Roman" w:cs="Times New Roman"/>
          <w:sz w:val="20"/>
          <w:szCs w:val="20"/>
        </w:rPr>
      </w:pPr>
    </w:p>
    <w:p w14:paraId="6D0FD8FB" w14:textId="77777777" w:rsidR="005B2543" w:rsidRPr="0081339A" w:rsidRDefault="005B2543" w:rsidP="005B2543">
      <w:pPr>
        <w:spacing w:after="0" w:line="240" w:lineRule="auto"/>
        <w:ind w:firstLine="567"/>
        <w:jc w:val="both"/>
        <w:rPr>
          <w:rFonts w:ascii="Times New Roman" w:eastAsia="Calibri" w:hAnsi="Times New Roman" w:cs="Times New Roman"/>
          <w:sz w:val="20"/>
          <w:szCs w:val="20"/>
        </w:rPr>
      </w:pPr>
      <w:r w:rsidRPr="0081339A">
        <w:rPr>
          <w:rFonts w:ascii="Times New Roman" w:eastAsia="Calibri" w:hAnsi="Times New Roman" w:cs="Times New Roman"/>
          <w:sz w:val="20"/>
          <w:szCs w:val="20"/>
        </w:rPr>
        <w:t>РЕШЕНИЕ</w:t>
      </w:r>
    </w:p>
    <w:p w14:paraId="14040EB8" w14:textId="77777777" w:rsidR="005B2543" w:rsidRPr="0081339A" w:rsidRDefault="005B2543" w:rsidP="005B2543">
      <w:pPr>
        <w:spacing w:after="0" w:line="240" w:lineRule="auto"/>
        <w:ind w:firstLine="567"/>
        <w:jc w:val="both"/>
        <w:rPr>
          <w:rFonts w:ascii="Times New Roman" w:eastAsia="Calibri" w:hAnsi="Times New Roman" w:cs="Times New Roman"/>
          <w:sz w:val="20"/>
          <w:szCs w:val="20"/>
        </w:rPr>
      </w:pPr>
    </w:p>
    <w:p w14:paraId="7AB5744B" w14:textId="77777777" w:rsidR="005B2543" w:rsidRPr="0081339A" w:rsidRDefault="005B2543" w:rsidP="005B2543">
      <w:pPr>
        <w:spacing w:after="0" w:line="240" w:lineRule="auto"/>
        <w:ind w:firstLine="567"/>
        <w:jc w:val="both"/>
        <w:rPr>
          <w:rFonts w:ascii="Times New Roman" w:eastAsia="Calibri" w:hAnsi="Times New Roman" w:cs="Times New Roman"/>
          <w:sz w:val="20"/>
          <w:szCs w:val="20"/>
        </w:rPr>
      </w:pPr>
      <w:r w:rsidRPr="0081339A">
        <w:rPr>
          <w:rFonts w:ascii="Times New Roman" w:eastAsia="Calibri" w:hAnsi="Times New Roman" w:cs="Times New Roman"/>
          <w:sz w:val="20"/>
          <w:szCs w:val="20"/>
        </w:rPr>
        <w:t xml:space="preserve">1. </w:t>
      </w:r>
      <w:r w:rsidRPr="0081339A">
        <w:rPr>
          <w:rFonts w:ascii="Times New Roman" w:eastAsia="Calibri" w:hAnsi="Times New Roman" w:cs="Times New Roman"/>
          <w:b/>
          <w:bCs/>
          <w:sz w:val="20"/>
          <w:szCs w:val="20"/>
        </w:rPr>
        <w:t>Существенные затраты на ремонт и обслуживание объектов основных средств, проводимые с периодичностью свыше 12 месяцев</w:t>
      </w:r>
      <w:r w:rsidRPr="0081339A">
        <w:rPr>
          <w:rFonts w:ascii="Times New Roman" w:eastAsia="Calibri" w:hAnsi="Times New Roman" w:cs="Times New Roman"/>
          <w:sz w:val="20"/>
          <w:szCs w:val="20"/>
        </w:rPr>
        <w:t xml:space="preserve"> (или обычного операционного цикла, если он превышает 12 месяцев), </w:t>
      </w:r>
      <w:r w:rsidRPr="0081339A">
        <w:rPr>
          <w:rFonts w:ascii="Times New Roman" w:eastAsia="Calibri" w:hAnsi="Times New Roman" w:cs="Times New Roman"/>
          <w:b/>
          <w:bCs/>
          <w:sz w:val="20"/>
          <w:szCs w:val="20"/>
        </w:rPr>
        <w:t>признаются</w:t>
      </w:r>
      <w:r w:rsidRPr="0081339A">
        <w:rPr>
          <w:rFonts w:ascii="Times New Roman" w:eastAsia="Calibri" w:hAnsi="Times New Roman" w:cs="Times New Roman"/>
          <w:sz w:val="20"/>
          <w:szCs w:val="20"/>
        </w:rPr>
        <w:t xml:space="preserve"> в бухгалтерской (финансовой) отчетности </w:t>
      </w:r>
      <w:r w:rsidRPr="0081339A">
        <w:rPr>
          <w:rFonts w:ascii="Times New Roman" w:eastAsia="Calibri" w:hAnsi="Times New Roman" w:cs="Times New Roman"/>
          <w:b/>
          <w:bCs/>
          <w:sz w:val="20"/>
          <w:szCs w:val="20"/>
        </w:rPr>
        <w:t xml:space="preserve">в составе </w:t>
      </w:r>
      <w:proofErr w:type="spellStart"/>
      <w:r w:rsidRPr="0081339A">
        <w:rPr>
          <w:rFonts w:ascii="Times New Roman" w:eastAsia="Calibri" w:hAnsi="Times New Roman" w:cs="Times New Roman"/>
          <w:b/>
          <w:bCs/>
          <w:sz w:val="20"/>
          <w:szCs w:val="20"/>
        </w:rPr>
        <w:t>внеоборотных</w:t>
      </w:r>
      <w:proofErr w:type="spellEnd"/>
      <w:r w:rsidRPr="0081339A">
        <w:rPr>
          <w:rFonts w:ascii="Times New Roman" w:eastAsia="Calibri" w:hAnsi="Times New Roman" w:cs="Times New Roman"/>
          <w:b/>
          <w:bCs/>
          <w:sz w:val="20"/>
          <w:szCs w:val="20"/>
        </w:rPr>
        <w:t xml:space="preserve"> активов,</w:t>
      </w:r>
      <w:r w:rsidRPr="0081339A">
        <w:rPr>
          <w:rFonts w:ascii="Times New Roman" w:eastAsia="Calibri" w:hAnsi="Times New Roman" w:cs="Times New Roman"/>
          <w:sz w:val="20"/>
          <w:szCs w:val="20"/>
        </w:rPr>
        <w:t xml:space="preserve"> </w:t>
      </w:r>
      <w:r w:rsidRPr="0081339A">
        <w:rPr>
          <w:rFonts w:ascii="Times New Roman" w:eastAsia="Calibri" w:hAnsi="Times New Roman" w:cs="Times New Roman"/>
          <w:b/>
          <w:sz w:val="20"/>
          <w:szCs w:val="20"/>
        </w:rPr>
        <w:t>в составе показателя, детализирующего строку «Основные средства»,</w:t>
      </w:r>
      <w:r w:rsidRPr="0081339A">
        <w:rPr>
          <w:rFonts w:ascii="Times New Roman" w:eastAsia="Calibri" w:hAnsi="Times New Roman" w:cs="Times New Roman"/>
          <w:sz w:val="20"/>
          <w:szCs w:val="20"/>
        </w:rPr>
        <w:t xml:space="preserve"> например, «Долгосрочные затраты на ремонт и обслуживание основных средств» (см. Иллюстративный пример № 1). Данная норма относится к затратам, не связанным с заменой частей основных средств.</w:t>
      </w:r>
    </w:p>
    <w:p w14:paraId="1E3B5E14" w14:textId="77777777" w:rsidR="005B2543" w:rsidRPr="0081339A" w:rsidRDefault="005B2543" w:rsidP="005B2543">
      <w:pPr>
        <w:spacing w:after="0" w:line="240" w:lineRule="auto"/>
        <w:ind w:firstLine="567"/>
        <w:jc w:val="both"/>
        <w:rPr>
          <w:rFonts w:ascii="Times New Roman" w:eastAsia="Calibri" w:hAnsi="Times New Roman" w:cs="Times New Roman"/>
          <w:sz w:val="20"/>
          <w:szCs w:val="20"/>
        </w:rPr>
      </w:pPr>
      <w:r w:rsidRPr="0081339A">
        <w:rPr>
          <w:rFonts w:ascii="Times New Roman" w:eastAsia="Calibri" w:hAnsi="Times New Roman" w:cs="Times New Roman"/>
          <w:sz w:val="20"/>
          <w:szCs w:val="20"/>
        </w:rPr>
        <w:t>…</w:t>
      </w:r>
    </w:p>
    <w:p w14:paraId="6694F06B" w14:textId="77777777" w:rsidR="005B2543" w:rsidRPr="0081339A" w:rsidRDefault="005B2543" w:rsidP="005B2543">
      <w:pPr>
        <w:spacing w:after="0" w:line="240" w:lineRule="auto"/>
        <w:ind w:firstLine="567"/>
        <w:jc w:val="both"/>
        <w:rPr>
          <w:rFonts w:ascii="Times New Roman" w:eastAsia="Calibri" w:hAnsi="Times New Roman" w:cs="Times New Roman"/>
          <w:sz w:val="20"/>
          <w:szCs w:val="20"/>
        </w:rPr>
      </w:pPr>
      <w:r w:rsidRPr="0081339A">
        <w:rPr>
          <w:rFonts w:ascii="Times New Roman" w:eastAsia="Calibri" w:hAnsi="Times New Roman" w:cs="Times New Roman"/>
          <w:sz w:val="20"/>
          <w:szCs w:val="20"/>
        </w:rPr>
        <w:t xml:space="preserve">3. </w:t>
      </w:r>
      <w:r w:rsidRPr="0081339A">
        <w:rPr>
          <w:rFonts w:ascii="Times New Roman" w:eastAsia="Calibri" w:hAnsi="Times New Roman" w:cs="Times New Roman"/>
          <w:b/>
          <w:bCs/>
          <w:sz w:val="20"/>
          <w:szCs w:val="20"/>
        </w:rPr>
        <w:t xml:space="preserve">Затраты на ремонт и обслуживание основных средств, осуществляемые с целью восстановления их полезных свойств и продления возможностей их эксплуатации в будущем, проводимые с периодичностью </w:t>
      </w:r>
      <w:r w:rsidRPr="0081339A">
        <w:rPr>
          <w:rFonts w:ascii="Times New Roman" w:eastAsia="Calibri" w:hAnsi="Times New Roman" w:cs="Times New Roman"/>
          <w:b/>
          <w:bCs/>
          <w:sz w:val="20"/>
          <w:szCs w:val="20"/>
        </w:rPr>
        <w:lastRenderedPageBreak/>
        <w:t>менее 12 месяцев</w:t>
      </w:r>
      <w:r w:rsidRPr="0081339A">
        <w:rPr>
          <w:rFonts w:ascii="Times New Roman" w:eastAsia="Calibri" w:hAnsi="Times New Roman" w:cs="Times New Roman"/>
          <w:sz w:val="20"/>
          <w:szCs w:val="20"/>
        </w:rPr>
        <w:t xml:space="preserve"> (или обычного операционного цикла, если он превышает 12 месяцев), </w:t>
      </w:r>
      <w:r w:rsidRPr="0081339A">
        <w:rPr>
          <w:rFonts w:ascii="Times New Roman" w:eastAsia="Calibri" w:hAnsi="Times New Roman" w:cs="Times New Roman"/>
          <w:b/>
          <w:bCs/>
          <w:sz w:val="20"/>
          <w:szCs w:val="20"/>
        </w:rPr>
        <w:t>признаются текущими расходами</w:t>
      </w:r>
      <w:r w:rsidRPr="0081339A">
        <w:rPr>
          <w:rFonts w:ascii="Times New Roman" w:eastAsia="Calibri" w:hAnsi="Times New Roman" w:cs="Times New Roman"/>
          <w:sz w:val="20"/>
          <w:szCs w:val="20"/>
        </w:rPr>
        <w:t xml:space="preserve"> периода, в котором они были понесены.</w:t>
      </w:r>
    </w:p>
    <w:p w14:paraId="7AD819D3" w14:textId="77777777" w:rsidR="005B2543" w:rsidRPr="0081339A" w:rsidRDefault="005B2543" w:rsidP="005B2543">
      <w:pPr>
        <w:pBdr>
          <w:bottom w:val="single" w:sz="12" w:space="1" w:color="auto"/>
        </w:pBdr>
        <w:spacing w:after="0" w:line="240" w:lineRule="auto"/>
        <w:ind w:firstLine="567"/>
        <w:jc w:val="both"/>
        <w:rPr>
          <w:rFonts w:ascii="Times New Roman" w:eastAsia="Calibri" w:hAnsi="Times New Roman" w:cs="Times New Roman"/>
          <w:sz w:val="20"/>
          <w:szCs w:val="20"/>
        </w:rPr>
      </w:pPr>
      <w:r w:rsidRPr="0081339A">
        <w:rPr>
          <w:rFonts w:ascii="Times New Roman" w:eastAsia="Calibri" w:hAnsi="Times New Roman" w:cs="Times New Roman"/>
          <w:sz w:val="20"/>
          <w:szCs w:val="20"/>
        </w:rPr>
        <w:t>…</w:t>
      </w:r>
    </w:p>
    <w:p w14:paraId="4F63B581" w14:textId="77777777" w:rsidR="005B2543" w:rsidRPr="0081339A" w:rsidRDefault="005B2543" w:rsidP="005B2543">
      <w:pPr>
        <w:spacing w:after="0" w:line="240" w:lineRule="auto"/>
        <w:ind w:firstLine="567"/>
        <w:jc w:val="both"/>
        <w:rPr>
          <w:rFonts w:ascii="Times New Roman" w:eastAsia="Calibri" w:hAnsi="Times New Roman" w:cs="Times New Roman"/>
          <w:sz w:val="20"/>
          <w:szCs w:val="20"/>
        </w:rPr>
      </w:pPr>
    </w:p>
    <w:p w14:paraId="3F36E776" w14:textId="77777777" w:rsidR="005B2543" w:rsidRPr="0081339A" w:rsidRDefault="005B2543" w:rsidP="005B2543">
      <w:pPr>
        <w:spacing w:after="0" w:line="240" w:lineRule="auto"/>
        <w:ind w:firstLine="567"/>
        <w:jc w:val="center"/>
        <w:rPr>
          <w:rFonts w:ascii="Times New Roman" w:eastAsia="Calibri" w:hAnsi="Times New Roman" w:cs="Times New Roman"/>
          <w:b/>
          <w:bCs/>
          <w:sz w:val="20"/>
          <w:szCs w:val="20"/>
        </w:rPr>
      </w:pPr>
      <w:r w:rsidRPr="0081339A">
        <w:rPr>
          <w:rFonts w:ascii="Times New Roman" w:eastAsia="Calibri" w:hAnsi="Times New Roman" w:cs="Times New Roman"/>
          <w:b/>
          <w:bCs/>
          <w:sz w:val="20"/>
          <w:szCs w:val="20"/>
        </w:rPr>
        <w:t>ФОНД «НРБУ «БМЦ»</w:t>
      </w:r>
    </w:p>
    <w:p w14:paraId="385A6C4A" w14:textId="77777777" w:rsidR="005B2543" w:rsidRPr="0081339A" w:rsidRDefault="005B2543" w:rsidP="005B2543">
      <w:pPr>
        <w:spacing w:after="0" w:line="240" w:lineRule="auto"/>
        <w:ind w:firstLine="567"/>
        <w:jc w:val="center"/>
        <w:rPr>
          <w:rFonts w:ascii="Times New Roman" w:eastAsia="Calibri" w:hAnsi="Times New Roman" w:cs="Times New Roman"/>
          <w:b/>
          <w:bCs/>
          <w:sz w:val="20"/>
          <w:szCs w:val="20"/>
        </w:rPr>
      </w:pPr>
      <w:r w:rsidRPr="0081339A">
        <w:rPr>
          <w:rFonts w:ascii="Times New Roman" w:eastAsia="Calibri" w:hAnsi="Times New Roman" w:cs="Times New Roman"/>
          <w:b/>
          <w:bCs/>
          <w:sz w:val="20"/>
          <w:szCs w:val="20"/>
        </w:rPr>
        <w:t>РЕКОМЕНДАЦИЯ Р-51/2014-ОК МАШ</w:t>
      </w:r>
    </w:p>
    <w:p w14:paraId="7FF9253A" w14:textId="77777777" w:rsidR="005B2543" w:rsidRPr="0081339A" w:rsidRDefault="005B2543" w:rsidP="005B2543">
      <w:pPr>
        <w:spacing w:after="0" w:line="240" w:lineRule="auto"/>
        <w:ind w:firstLine="567"/>
        <w:jc w:val="center"/>
        <w:rPr>
          <w:rFonts w:ascii="Times New Roman" w:eastAsia="Calibri" w:hAnsi="Times New Roman" w:cs="Times New Roman"/>
          <w:b/>
          <w:bCs/>
          <w:sz w:val="20"/>
          <w:szCs w:val="20"/>
        </w:rPr>
      </w:pPr>
      <w:r w:rsidRPr="0081339A">
        <w:rPr>
          <w:rFonts w:ascii="Times New Roman" w:eastAsia="Calibri" w:hAnsi="Times New Roman" w:cs="Times New Roman"/>
          <w:b/>
          <w:bCs/>
          <w:sz w:val="20"/>
          <w:szCs w:val="20"/>
        </w:rPr>
        <w:t>«ЗАТРАТЫ НА КАПИТАЛЬНЫЙ РЕМОНТ ОСНОВНЫХ СРЕДСТВ»</w:t>
      </w:r>
    </w:p>
    <w:p w14:paraId="141613D1" w14:textId="77777777" w:rsidR="005B2543" w:rsidRPr="0081339A" w:rsidRDefault="005B2543" w:rsidP="005B2543">
      <w:pPr>
        <w:spacing w:after="0" w:line="240" w:lineRule="auto"/>
        <w:ind w:firstLine="567"/>
        <w:jc w:val="both"/>
        <w:rPr>
          <w:rFonts w:ascii="Times New Roman" w:eastAsia="Calibri" w:hAnsi="Times New Roman" w:cs="Times New Roman"/>
          <w:sz w:val="20"/>
          <w:szCs w:val="20"/>
        </w:rPr>
      </w:pPr>
      <w:r w:rsidRPr="0081339A">
        <w:rPr>
          <w:rFonts w:ascii="Times New Roman" w:eastAsia="Calibri" w:hAnsi="Times New Roman" w:cs="Times New Roman"/>
          <w:sz w:val="20"/>
          <w:szCs w:val="20"/>
        </w:rPr>
        <w:t>…</w:t>
      </w:r>
    </w:p>
    <w:p w14:paraId="2E02E236" w14:textId="77777777" w:rsidR="005B2543" w:rsidRPr="0081339A" w:rsidRDefault="005B2543" w:rsidP="005B2543">
      <w:pPr>
        <w:spacing w:after="0" w:line="240" w:lineRule="auto"/>
        <w:ind w:firstLine="567"/>
        <w:jc w:val="both"/>
        <w:rPr>
          <w:rFonts w:ascii="Times New Roman" w:eastAsia="Calibri" w:hAnsi="Times New Roman" w:cs="Times New Roman"/>
          <w:sz w:val="20"/>
          <w:szCs w:val="20"/>
        </w:rPr>
      </w:pPr>
      <w:r w:rsidRPr="0081339A">
        <w:rPr>
          <w:rFonts w:ascii="Times New Roman" w:eastAsia="Calibri" w:hAnsi="Times New Roman" w:cs="Times New Roman"/>
          <w:sz w:val="20"/>
          <w:szCs w:val="20"/>
        </w:rPr>
        <w:t>РЕШЕНИЕ</w:t>
      </w:r>
    </w:p>
    <w:p w14:paraId="3FAD0EAE" w14:textId="77777777" w:rsidR="005B2543" w:rsidRPr="0081339A" w:rsidRDefault="005B2543" w:rsidP="005B2543">
      <w:pPr>
        <w:spacing w:after="0" w:line="240" w:lineRule="auto"/>
        <w:ind w:firstLine="567"/>
        <w:jc w:val="both"/>
        <w:rPr>
          <w:rFonts w:ascii="Times New Roman" w:eastAsia="Calibri" w:hAnsi="Times New Roman" w:cs="Times New Roman"/>
          <w:sz w:val="20"/>
          <w:szCs w:val="20"/>
        </w:rPr>
      </w:pPr>
    </w:p>
    <w:p w14:paraId="6D18F39D" w14:textId="77777777" w:rsidR="005B2543" w:rsidRPr="0081339A" w:rsidRDefault="005B2543" w:rsidP="005B2543">
      <w:pPr>
        <w:spacing w:after="0" w:line="240" w:lineRule="auto"/>
        <w:ind w:firstLine="567"/>
        <w:jc w:val="both"/>
        <w:rPr>
          <w:rFonts w:ascii="Times New Roman" w:eastAsia="Calibri" w:hAnsi="Times New Roman" w:cs="Times New Roman"/>
          <w:sz w:val="20"/>
          <w:szCs w:val="20"/>
        </w:rPr>
      </w:pPr>
      <w:r w:rsidRPr="0081339A">
        <w:rPr>
          <w:rFonts w:ascii="Times New Roman" w:eastAsia="Calibri" w:hAnsi="Times New Roman" w:cs="Times New Roman"/>
          <w:sz w:val="20"/>
          <w:szCs w:val="20"/>
        </w:rPr>
        <w:t xml:space="preserve">1. </w:t>
      </w:r>
      <w:r w:rsidRPr="0081339A">
        <w:rPr>
          <w:rFonts w:ascii="Times New Roman" w:eastAsia="Calibri" w:hAnsi="Times New Roman" w:cs="Times New Roman"/>
          <w:b/>
          <w:bCs/>
          <w:sz w:val="20"/>
          <w:szCs w:val="20"/>
        </w:rPr>
        <w:t>Расходы на проведение капитальных ремонтов основных средств, имеющих существенную стоимость и проводимые с периодичностью свыше 12 месяцев</w:t>
      </w:r>
      <w:r w:rsidRPr="0081339A">
        <w:rPr>
          <w:rFonts w:ascii="Times New Roman" w:eastAsia="Calibri" w:hAnsi="Times New Roman" w:cs="Times New Roman"/>
          <w:sz w:val="20"/>
          <w:szCs w:val="20"/>
        </w:rPr>
        <w:t xml:space="preserve"> (далее – капитальные ремонты), </w:t>
      </w:r>
      <w:r w:rsidRPr="0081339A">
        <w:rPr>
          <w:rFonts w:ascii="Times New Roman" w:eastAsia="Calibri" w:hAnsi="Times New Roman" w:cs="Times New Roman"/>
          <w:b/>
          <w:bCs/>
          <w:sz w:val="20"/>
          <w:szCs w:val="20"/>
        </w:rPr>
        <w:t xml:space="preserve">классифицировать в качестве </w:t>
      </w:r>
      <w:proofErr w:type="spellStart"/>
      <w:r w:rsidRPr="0081339A">
        <w:rPr>
          <w:rFonts w:ascii="Times New Roman" w:eastAsia="Calibri" w:hAnsi="Times New Roman" w:cs="Times New Roman"/>
          <w:b/>
          <w:bCs/>
          <w:sz w:val="20"/>
          <w:szCs w:val="20"/>
        </w:rPr>
        <w:t>внеоборотных</w:t>
      </w:r>
      <w:proofErr w:type="spellEnd"/>
      <w:r w:rsidRPr="0081339A">
        <w:rPr>
          <w:rFonts w:ascii="Times New Roman" w:eastAsia="Calibri" w:hAnsi="Times New Roman" w:cs="Times New Roman"/>
          <w:b/>
          <w:bCs/>
          <w:sz w:val="20"/>
          <w:szCs w:val="20"/>
        </w:rPr>
        <w:t xml:space="preserve"> активов, связанных с основными средствами</w:t>
      </w:r>
      <w:r w:rsidRPr="0081339A">
        <w:rPr>
          <w:rFonts w:ascii="Times New Roman" w:eastAsia="Calibri" w:hAnsi="Times New Roman" w:cs="Times New Roman"/>
          <w:sz w:val="20"/>
          <w:szCs w:val="20"/>
        </w:rPr>
        <w:t>. Критерий существенности проводимых ремонтов устанавливается экономическим субъектом самостоятельно в учетной политике.</w:t>
      </w:r>
    </w:p>
    <w:p w14:paraId="1BC95167" w14:textId="2AB59BF3" w:rsidR="005B2543" w:rsidRPr="0081339A" w:rsidRDefault="00387A31" w:rsidP="005B2543">
      <w:pPr>
        <w:spacing w:after="0" w:line="240" w:lineRule="auto"/>
        <w:ind w:firstLine="567"/>
        <w:jc w:val="both"/>
        <w:rPr>
          <w:rFonts w:ascii="Times New Roman" w:eastAsia="Calibri" w:hAnsi="Times New Roman" w:cs="Times New Roman"/>
          <w:sz w:val="20"/>
          <w:szCs w:val="20"/>
        </w:rPr>
      </w:pPr>
      <w:r>
        <w:rPr>
          <w:rFonts w:ascii="Times New Roman" w:eastAsia="Calibri" w:hAnsi="Times New Roman" w:cs="Times New Roman"/>
          <w:sz w:val="20"/>
          <w:szCs w:val="20"/>
        </w:rPr>
        <w:t>...</w:t>
      </w:r>
    </w:p>
    <w:p w14:paraId="15449CB6" w14:textId="77777777" w:rsidR="005B2543" w:rsidRDefault="005B2543" w:rsidP="005B2543">
      <w:pPr>
        <w:pBdr>
          <w:bottom w:val="single" w:sz="12" w:space="1" w:color="auto"/>
        </w:pBdr>
        <w:spacing w:after="0" w:line="240" w:lineRule="auto"/>
        <w:ind w:firstLine="567"/>
        <w:jc w:val="both"/>
        <w:rPr>
          <w:rFonts w:ascii="Times New Roman" w:eastAsia="Calibri" w:hAnsi="Times New Roman" w:cs="Times New Roman"/>
          <w:b/>
          <w:bCs/>
          <w:sz w:val="20"/>
          <w:szCs w:val="20"/>
        </w:rPr>
      </w:pPr>
      <w:r w:rsidRPr="0081339A">
        <w:rPr>
          <w:rFonts w:ascii="Times New Roman" w:eastAsia="Calibri" w:hAnsi="Times New Roman" w:cs="Times New Roman"/>
          <w:sz w:val="20"/>
          <w:szCs w:val="20"/>
        </w:rPr>
        <w:t xml:space="preserve">8. Расходы на проведение капитальных ремонтов в бухгалтерском балансе </w:t>
      </w:r>
      <w:r w:rsidRPr="0081339A">
        <w:rPr>
          <w:rFonts w:ascii="Times New Roman" w:eastAsia="Calibri" w:hAnsi="Times New Roman" w:cs="Times New Roman"/>
          <w:b/>
          <w:bCs/>
          <w:sz w:val="20"/>
          <w:szCs w:val="20"/>
        </w:rPr>
        <w:t>необходимо отражать в составе раздела «Внеоборотные активы», в составе показателя, детализирующего группу статей «Основные средства».</w:t>
      </w:r>
    </w:p>
    <w:p w14:paraId="2A6727EE" w14:textId="77777777" w:rsidR="00736C66" w:rsidRPr="0081339A" w:rsidRDefault="00736C66" w:rsidP="00736C66">
      <w:pPr>
        <w:pBdr>
          <w:bottom w:val="single" w:sz="12" w:space="1" w:color="auto"/>
        </w:pBdr>
        <w:spacing w:after="0" w:line="240" w:lineRule="auto"/>
        <w:jc w:val="both"/>
        <w:rPr>
          <w:rFonts w:ascii="Times New Roman" w:eastAsia="Calibri" w:hAnsi="Times New Roman" w:cs="Times New Roman"/>
          <w:b/>
          <w:bCs/>
          <w:sz w:val="20"/>
          <w:szCs w:val="20"/>
        </w:rPr>
      </w:pPr>
    </w:p>
    <w:p w14:paraId="043C9FC1" w14:textId="77777777" w:rsidR="005B2543" w:rsidRPr="0081339A" w:rsidRDefault="005B2543" w:rsidP="005B2543">
      <w:pPr>
        <w:spacing w:after="0" w:line="240" w:lineRule="auto"/>
        <w:ind w:firstLine="567"/>
        <w:jc w:val="both"/>
        <w:rPr>
          <w:rFonts w:ascii="Times New Roman" w:eastAsia="Calibri" w:hAnsi="Times New Roman" w:cs="Times New Roman"/>
          <w:sz w:val="20"/>
          <w:szCs w:val="20"/>
        </w:rPr>
      </w:pPr>
    </w:p>
    <w:p w14:paraId="774B3D80" w14:textId="77777777" w:rsidR="005B2543" w:rsidRPr="0081339A" w:rsidRDefault="005B2543" w:rsidP="005B2543">
      <w:pPr>
        <w:spacing w:after="0" w:line="240" w:lineRule="auto"/>
        <w:ind w:firstLine="567"/>
        <w:jc w:val="center"/>
        <w:rPr>
          <w:rFonts w:ascii="Times New Roman" w:eastAsia="Calibri" w:hAnsi="Times New Roman" w:cs="Times New Roman"/>
          <w:b/>
          <w:bCs/>
          <w:sz w:val="20"/>
          <w:szCs w:val="20"/>
        </w:rPr>
      </w:pPr>
      <w:r w:rsidRPr="0081339A">
        <w:rPr>
          <w:rFonts w:ascii="Times New Roman" w:eastAsia="Calibri" w:hAnsi="Times New Roman" w:cs="Times New Roman"/>
          <w:b/>
          <w:bCs/>
          <w:sz w:val="20"/>
          <w:szCs w:val="20"/>
        </w:rPr>
        <w:t>ФЕДЕРАЛЬНЫЙ СТАНДАРТ БУХГАЛТЕРСКОГО УЧЕТА</w:t>
      </w:r>
    </w:p>
    <w:p w14:paraId="1C834173" w14:textId="77777777" w:rsidR="005B2543" w:rsidRPr="0081339A" w:rsidRDefault="005B2543" w:rsidP="005B2543">
      <w:pPr>
        <w:spacing w:after="0" w:line="240" w:lineRule="auto"/>
        <w:ind w:firstLine="567"/>
        <w:jc w:val="center"/>
        <w:rPr>
          <w:rFonts w:ascii="Times New Roman" w:eastAsia="Calibri" w:hAnsi="Times New Roman" w:cs="Times New Roman"/>
          <w:b/>
          <w:bCs/>
          <w:sz w:val="20"/>
          <w:szCs w:val="20"/>
        </w:rPr>
      </w:pPr>
      <w:r w:rsidRPr="0081339A">
        <w:rPr>
          <w:rFonts w:ascii="Times New Roman" w:eastAsia="Calibri" w:hAnsi="Times New Roman" w:cs="Times New Roman"/>
          <w:b/>
          <w:bCs/>
          <w:sz w:val="20"/>
          <w:szCs w:val="20"/>
        </w:rPr>
        <w:t>ФСБУ 6/2020 "ОСНОВНЫЕ СРЕДСТВА"</w:t>
      </w:r>
    </w:p>
    <w:p w14:paraId="7272AC9F" w14:textId="77777777" w:rsidR="005B2543" w:rsidRPr="0081339A" w:rsidRDefault="005B2543" w:rsidP="005B2543">
      <w:pPr>
        <w:spacing w:after="0" w:line="240" w:lineRule="auto"/>
        <w:ind w:firstLine="567"/>
        <w:jc w:val="both"/>
        <w:rPr>
          <w:rFonts w:ascii="Times New Roman" w:eastAsia="Calibri" w:hAnsi="Times New Roman" w:cs="Times New Roman"/>
          <w:sz w:val="20"/>
          <w:szCs w:val="20"/>
        </w:rPr>
      </w:pPr>
      <w:r w:rsidRPr="0081339A">
        <w:rPr>
          <w:rFonts w:ascii="Times New Roman" w:eastAsia="Calibri" w:hAnsi="Times New Roman" w:cs="Times New Roman"/>
          <w:sz w:val="20"/>
          <w:szCs w:val="20"/>
        </w:rPr>
        <w:t>…</w:t>
      </w:r>
    </w:p>
    <w:p w14:paraId="3455336B" w14:textId="4C9AE180" w:rsidR="005B2543" w:rsidRPr="0081339A" w:rsidRDefault="005B2543" w:rsidP="005B2543">
      <w:pPr>
        <w:spacing w:after="0" w:line="240" w:lineRule="auto"/>
        <w:ind w:firstLine="567"/>
        <w:jc w:val="both"/>
        <w:rPr>
          <w:rFonts w:ascii="Times New Roman" w:eastAsia="Calibri" w:hAnsi="Times New Roman" w:cs="Times New Roman"/>
          <w:sz w:val="20"/>
          <w:szCs w:val="20"/>
        </w:rPr>
      </w:pPr>
      <w:r w:rsidRPr="0081339A">
        <w:rPr>
          <w:rFonts w:ascii="Times New Roman" w:eastAsia="Calibri" w:hAnsi="Times New Roman" w:cs="Times New Roman"/>
          <w:sz w:val="20"/>
          <w:szCs w:val="20"/>
        </w:rPr>
        <w:t xml:space="preserve">10. </w:t>
      </w:r>
      <w:r w:rsidRPr="005C7328">
        <w:rPr>
          <w:rFonts w:ascii="Times New Roman" w:eastAsia="Calibri" w:hAnsi="Times New Roman" w:cs="Times New Roman"/>
          <w:b/>
          <w:sz w:val="20"/>
          <w:szCs w:val="20"/>
        </w:rPr>
        <w:t>Единицей учета основных средств является инвентарный объект</w:t>
      </w:r>
      <w:r w:rsidRPr="0081339A">
        <w:rPr>
          <w:rFonts w:ascii="Times New Roman" w:eastAsia="Calibri" w:hAnsi="Times New Roman" w:cs="Times New Roman"/>
          <w:sz w:val="20"/>
          <w:szCs w:val="20"/>
        </w:rPr>
        <w:t xml:space="preserve">. </w:t>
      </w:r>
      <w:r w:rsidR="005C7328">
        <w:rPr>
          <w:rFonts w:ascii="Times New Roman" w:eastAsia="Calibri" w:hAnsi="Times New Roman" w:cs="Times New Roman"/>
          <w:sz w:val="20"/>
          <w:szCs w:val="20"/>
        </w:rPr>
        <w:t>...</w:t>
      </w:r>
      <w:r w:rsidRPr="0081339A">
        <w:rPr>
          <w:rFonts w:ascii="Times New Roman" w:eastAsia="Calibri" w:hAnsi="Times New Roman" w:cs="Times New Roman"/>
          <w:sz w:val="20"/>
          <w:szCs w:val="20"/>
        </w:rPr>
        <w:t xml:space="preserve">При наличии у одного объекта основных средств нескольких частей, стоимость и сроки полезного использования которых существенно отличаются от стоимости и срока полезного использования объекта в целом, каждая такая часть признается самостоятельным инвентарным объектом. </w:t>
      </w:r>
      <w:r w:rsidRPr="0081339A">
        <w:rPr>
          <w:rFonts w:ascii="Times New Roman" w:eastAsia="Calibri" w:hAnsi="Times New Roman" w:cs="Times New Roman"/>
          <w:b/>
          <w:bCs/>
          <w:sz w:val="20"/>
          <w:szCs w:val="20"/>
        </w:rPr>
        <w:t xml:space="preserve">Самостоятельными инвентарными объектами признаются также </w:t>
      </w:r>
      <w:r w:rsidRPr="0081339A">
        <w:rPr>
          <w:rFonts w:ascii="Times New Roman" w:eastAsia="Calibri" w:hAnsi="Times New Roman" w:cs="Times New Roman"/>
          <w:b/>
          <w:bCs/>
          <w:sz w:val="20"/>
          <w:szCs w:val="20"/>
          <w:u w:val="single"/>
        </w:rPr>
        <w:t>существенные</w:t>
      </w:r>
      <w:r w:rsidRPr="0081339A">
        <w:rPr>
          <w:rFonts w:ascii="Times New Roman" w:eastAsia="Calibri" w:hAnsi="Times New Roman" w:cs="Times New Roman"/>
          <w:b/>
          <w:bCs/>
          <w:sz w:val="20"/>
          <w:szCs w:val="20"/>
        </w:rPr>
        <w:t xml:space="preserve"> по величине </w:t>
      </w:r>
      <w:r w:rsidRPr="0081339A">
        <w:rPr>
          <w:rFonts w:ascii="Times New Roman" w:eastAsia="Calibri" w:hAnsi="Times New Roman" w:cs="Times New Roman"/>
          <w:b/>
          <w:bCs/>
          <w:sz w:val="20"/>
          <w:szCs w:val="20"/>
          <w:u w:val="single"/>
        </w:rPr>
        <w:t xml:space="preserve">затраты организации на проведение </w:t>
      </w:r>
      <w:bookmarkStart w:id="1" w:name="_Hlk71903594"/>
      <w:r w:rsidRPr="0081339A">
        <w:rPr>
          <w:rFonts w:ascii="Times New Roman" w:eastAsia="Calibri" w:hAnsi="Times New Roman" w:cs="Times New Roman"/>
          <w:b/>
          <w:bCs/>
          <w:sz w:val="20"/>
          <w:szCs w:val="20"/>
          <w:u w:val="single"/>
        </w:rPr>
        <w:t>ремонта, технического осмотра, технического обслуживания</w:t>
      </w:r>
      <w:r w:rsidRPr="0081339A">
        <w:rPr>
          <w:rFonts w:ascii="Times New Roman" w:eastAsia="Calibri" w:hAnsi="Times New Roman" w:cs="Times New Roman"/>
          <w:b/>
          <w:bCs/>
          <w:sz w:val="20"/>
          <w:szCs w:val="20"/>
        </w:rPr>
        <w:t xml:space="preserve"> объектов основных средств </w:t>
      </w:r>
      <w:r w:rsidRPr="0081339A">
        <w:rPr>
          <w:rFonts w:ascii="Times New Roman" w:eastAsia="Calibri" w:hAnsi="Times New Roman" w:cs="Times New Roman"/>
          <w:b/>
          <w:bCs/>
          <w:sz w:val="20"/>
          <w:szCs w:val="20"/>
          <w:u w:val="single"/>
        </w:rPr>
        <w:t>с частотой более 12 месяцев</w:t>
      </w:r>
      <w:r w:rsidRPr="0081339A">
        <w:rPr>
          <w:rFonts w:ascii="Times New Roman" w:eastAsia="Calibri" w:hAnsi="Times New Roman" w:cs="Times New Roman"/>
          <w:b/>
          <w:bCs/>
          <w:sz w:val="20"/>
          <w:szCs w:val="20"/>
        </w:rPr>
        <w:t xml:space="preserve"> или более обычного операционного цикла, превышающего 12 месяцев.</w:t>
      </w:r>
    </w:p>
    <w:bookmarkEnd w:id="1"/>
    <w:p w14:paraId="43A259D3" w14:textId="77777777" w:rsidR="005B2543" w:rsidRPr="0081339A" w:rsidRDefault="005B2543" w:rsidP="005B2543">
      <w:pPr>
        <w:pBdr>
          <w:bottom w:val="single" w:sz="12" w:space="1" w:color="auto"/>
        </w:pBdr>
        <w:spacing w:after="0" w:line="240" w:lineRule="auto"/>
        <w:ind w:firstLine="567"/>
        <w:jc w:val="both"/>
        <w:rPr>
          <w:rFonts w:ascii="Times New Roman" w:eastAsia="Calibri" w:hAnsi="Times New Roman" w:cs="Times New Roman"/>
          <w:sz w:val="20"/>
          <w:szCs w:val="20"/>
        </w:rPr>
      </w:pPr>
      <w:r w:rsidRPr="0081339A">
        <w:rPr>
          <w:rFonts w:ascii="Times New Roman" w:eastAsia="Calibri" w:hAnsi="Times New Roman" w:cs="Times New Roman"/>
          <w:sz w:val="20"/>
          <w:szCs w:val="20"/>
        </w:rPr>
        <w:t>…</w:t>
      </w:r>
    </w:p>
    <w:p w14:paraId="1425CEC4" w14:textId="77777777" w:rsidR="005B2543" w:rsidRDefault="005B2543" w:rsidP="005B2543">
      <w:pPr>
        <w:pBdr>
          <w:bottom w:val="single" w:sz="12" w:space="1" w:color="auto"/>
        </w:pBdr>
        <w:spacing w:after="0" w:line="240" w:lineRule="auto"/>
        <w:ind w:firstLine="567"/>
        <w:jc w:val="both"/>
        <w:rPr>
          <w:rFonts w:ascii="Times New Roman" w:eastAsia="Calibri" w:hAnsi="Times New Roman" w:cs="Times New Roman"/>
          <w:sz w:val="20"/>
          <w:szCs w:val="20"/>
        </w:rPr>
      </w:pPr>
      <w:r w:rsidRPr="0081339A">
        <w:rPr>
          <w:rFonts w:ascii="Times New Roman" w:eastAsia="Calibri" w:hAnsi="Times New Roman" w:cs="Times New Roman"/>
          <w:sz w:val="20"/>
          <w:szCs w:val="20"/>
        </w:rPr>
        <w:t xml:space="preserve">24. </w:t>
      </w:r>
      <w:r w:rsidRPr="0081339A">
        <w:rPr>
          <w:rFonts w:ascii="Times New Roman" w:eastAsia="Calibri" w:hAnsi="Times New Roman" w:cs="Times New Roman"/>
          <w:b/>
          <w:bCs/>
          <w:sz w:val="20"/>
          <w:szCs w:val="20"/>
        </w:rPr>
        <w:t>Первоначальная стоимость объекта основных средств увеличивается</w:t>
      </w:r>
      <w:r w:rsidRPr="0081339A">
        <w:rPr>
          <w:rFonts w:ascii="Times New Roman" w:eastAsia="Calibri" w:hAnsi="Times New Roman" w:cs="Times New Roman"/>
          <w:sz w:val="20"/>
          <w:szCs w:val="20"/>
        </w:rPr>
        <w:t xml:space="preserve"> на сумму капитальных вложений, связанных с улучшением и (или) восстановлением этого объекта в момент, завершения таких капитальных вложений».</w:t>
      </w:r>
    </w:p>
    <w:p w14:paraId="52738F88" w14:textId="77777777" w:rsidR="00736C66" w:rsidRPr="0081339A" w:rsidRDefault="00736C66" w:rsidP="00736C66">
      <w:pPr>
        <w:pBdr>
          <w:bottom w:val="single" w:sz="12" w:space="1" w:color="auto"/>
        </w:pBdr>
        <w:spacing w:after="0" w:line="240" w:lineRule="auto"/>
        <w:jc w:val="both"/>
        <w:rPr>
          <w:rFonts w:ascii="Times New Roman" w:eastAsia="Calibri" w:hAnsi="Times New Roman" w:cs="Times New Roman"/>
          <w:sz w:val="20"/>
          <w:szCs w:val="20"/>
        </w:rPr>
      </w:pPr>
    </w:p>
    <w:p w14:paraId="2250D4B3" w14:textId="77777777" w:rsidR="00E77358" w:rsidRDefault="00E77358" w:rsidP="00E77358">
      <w:pPr>
        <w:spacing w:after="0" w:line="240" w:lineRule="auto"/>
        <w:jc w:val="both"/>
        <w:rPr>
          <w:rFonts w:ascii="Times New Roman" w:eastAsia="Calibri" w:hAnsi="Times New Roman" w:cs="Times New Roman"/>
          <w:i/>
          <w:sz w:val="20"/>
          <w:szCs w:val="20"/>
        </w:rPr>
      </w:pPr>
    </w:p>
    <w:p w14:paraId="0D5B8E7E" w14:textId="29D9C46A" w:rsidR="00E77358" w:rsidRPr="00E77358" w:rsidRDefault="00E77358" w:rsidP="00E77358">
      <w:pPr>
        <w:spacing w:after="0" w:line="240" w:lineRule="auto"/>
        <w:jc w:val="both"/>
        <w:rPr>
          <w:rFonts w:ascii="Times New Roman" w:eastAsia="Calibri" w:hAnsi="Times New Roman" w:cs="Times New Roman"/>
          <w:i/>
          <w:sz w:val="20"/>
          <w:szCs w:val="20"/>
        </w:rPr>
      </w:pPr>
      <w:r w:rsidRPr="00E77358">
        <w:rPr>
          <w:rFonts w:ascii="Times New Roman" w:eastAsia="Calibri" w:hAnsi="Times New Roman" w:cs="Times New Roman"/>
          <w:i/>
          <w:sz w:val="20"/>
          <w:szCs w:val="20"/>
        </w:rPr>
        <w:t>Учет затрат на несущественные группы ремонтов</w:t>
      </w:r>
    </w:p>
    <w:p w14:paraId="0C763764" w14:textId="77777777" w:rsidR="00E77358" w:rsidRPr="0081339A" w:rsidRDefault="00E77358" w:rsidP="005B2543">
      <w:pPr>
        <w:spacing w:after="0" w:line="240" w:lineRule="auto"/>
        <w:ind w:firstLine="567"/>
        <w:jc w:val="both"/>
        <w:rPr>
          <w:rFonts w:ascii="Times New Roman" w:eastAsia="Calibri" w:hAnsi="Times New Roman" w:cs="Times New Roman"/>
          <w:sz w:val="20"/>
          <w:szCs w:val="20"/>
        </w:rPr>
      </w:pPr>
    </w:p>
    <w:p w14:paraId="458DC094" w14:textId="77777777" w:rsidR="005B2543" w:rsidRPr="0081339A" w:rsidRDefault="005B2543" w:rsidP="005B2543">
      <w:pPr>
        <w:spacing w:after="0" w:line="240" w:lineRule="auto"/>
        <w:ind w:firstLine="567"/>
        <w:jc w:val="center"/>
        <w:rPr>
          <w:rFonts w:ascii="Times New Roman" w:eastAsia="Calibri" w:hAnsi="Times New Roman" w:cs="Times New Roman"/>
          <w:b/>
          <w:sz w:val="20"/>
          <w:szCs w:val="20"/>
        </w:rPr>
      </w:pPr>
      <w:r w:rsidRPr="0081339A">
        <w:rPr>
          <w:rFonts w:ascii="Times New Roman" w:eastAsia="Calibri" w:hAnsi="Times New Roman" w:cs="Times New Roman"/>
          <w:b/>
          <w:sz w:val="20"/>
          <w:szCs w:val="20"/>
        </w:rPr>
        <w:t>ПОЛОЖЕНИЕ</w:t>
      </w:r>
    </w:p>
    <w:p w14:paraId="6A21BADD" w14:textId="77777777" w:rsidR="005B2543" w:rsidRPr="0081339A" w:rsidRDefault="005B2543" w:rsidP="005B2543">
      <w:pPr>
        <w:spacing w:after="0" w:line="240" w:lineRule="auto"/>
        <w:ind w:firstLine="567"/>
        <w:jc w:val="center"/>
        <w:rPr>
          <w:rFonts w:ascii="Times New Roman" w:eastAsia="Calibri" w:hAnsi="Times New Roman" w:cs="Times New Roman"/>
          <w:b/>
          <w:sz w:val="20"/>
          <w:szCs w:val="20"/>
        </w:rPr>
      </w:pPr>
      <w:r w:rsidRPr="0081339A">
        <w:rPr>
          <w:rFonts w:ascii="Times New Roman" w:eastAsia="Calibri" w:hAnsi="Times New Roman" w:cs="Times New Roman"/>
          <w:b/>
          <w:sz w:val="20"/>
          <w:szCs w:val="20"/>
        </w:rPr>
        <w:t>ПО БУХГАЛТЕРСКОМУ УЧЕТУ "УЧЕТНАЯ ПОЛИТИКА ОРГАНИЗАЦИИ"</w:t>
      </w:r>
    </w:p>
    <w:p w14:paraId="2B0AACF8" w14:textId="77777777" w:rsidR="005B2543" w:rsidRPr="0081339A" w:rsidRDefault="005B2543" w:rsidP="005B2543">
      <w:pPr>
        <w:spacing w:after="0" w:line="240" w:lineRule="auto"/>
        <w:ind w:firstLine="567"/>
        <w:jc w:val="center"/>
        <w:rPr>
          <w:rFonts w:ascii="Times New Roman" w:eastAsia="Calibri" w:hAnsi="Times New Roman" w:cs="Times New Roman"/>
          <w:b/>
          <w:sz w:val="20"/>
          <w:szCs w:val="20"/>
        </w:rPr>
      </w:pPr>
      <w:r w:rsidRPr="0081339A">
        <w:rPr>
          <w:rFonts w:ascii="Times New Roman" w:eastAsia="Calibri" w:hAnsi="Times New Roman" w:cs="Times New Roman"/>
          <w:b/>
          <w:sz w:val="20"/>
          <w:szCs w:val="20"/>
        </w:rPr>
        <w:t>(ПБУ 1/2008)</w:t>
      </w:r>
    </w:p>
    <w:p w14:paraId="539A6329" w14:textId="77777777" w:rsidR="005B2543" w:rsidRPr="0081339A" w:rsidRDefault="005B2543" w:rsidP="005B2543">
      <w:pPr>
        <w:spacing w:after="0" w:line="240" w:lineRule="auto"/>
        <w:ind w:firstLine="567"/>
        <w:jc w:val="both"/>
        <w:rPr>
          <w:rFonts w:ascii="Times New Roman" w:eastAsia="Calibri" w:hAnsi="Times New Roman" w:cs="Times New Roman"/>
          <w:sz w:val="20"/>
          <w:szCs w:val="20"/>
        </w:rPr>
      </w:pPr>
      <w:r w:rsidRPr="0081339A">
        <w:rPr>
          <w:rFonts w:ascii="Times New Roman" w:eastAsia="Calibri" w:hAnsi="Times New Roman" w:cs="Times New Roman"/>
          <w:sz w:val="20"/>
          <w:szCs w:val="20"/>
        </w:rPr>
        <w:t>…</w:t>
      </w:r>
    </w:p>
    <w:p w14:paraId="64DAF728" w14:textId="77777777" w:rsidR="005B2543" w:rsidRDefault="005B2543" w:rsidP="005B2543">
      <w:pPr>
        <w:pBdr>
          <w:bottom w:val="single" w:sz="12" w:space="1" w:color="auto"/>
        </w:pBdr>
        <w:spacing w:after="0" w:line="240" w:lineRule="auto"/>
        <w:ind w:firstLine="567"/>
        <w:jc w:val="both"/>
        <w:rPr>
          <w:rFonts w:ascii="Times New Roman" w:eastAsia="Calibri" w:hAnsi="Times New Roman" w:cs="Times New Roman"/>
          <w:sz w:val="20"/>
          <w:szCs w:val="20"/>
        </w:rPr>
      </w:pPr>
      <w:r w:rsidRPr="0081339A">
        <w:rPr>
          <w:rFonts w:ascii="Times New Roman" w:eastAsia="Calibri" w:hAnsi="Times New Roman" w:cs="Times New Roman"/>
          <w:sz w:val="20"/>
          <w:szCs w:val="20"/>
        </w:rPr>
        <w:t xml:space="preserve">7.4. В той степени, в которой применение учетной политики, сформированной в соответствии с пунктами 7 и 7.1 настоящего Положения, приводит к формированию информации, от наличия, отсутствия или способа отражения которой в бухгалтерской (финансовой) отчетности организации не зависят экономические решения пользователей этой отчетности (далее - </w:t>
      </w:r>
      <w:r w:rsidRPr="005C7328">
        <w:rPr>
          <w:rFonts w:ascii="Times New Roman" w:eastAsia="Calibri" w:hAnsi="Times New Roman" w:cs="Times New Roman"/>
          <w:b/>
          <w:sz w:val="20"/>
          <w:szCs w:val="20"/>
        </w:rPr>
        <w:t>несущественная информация</w:t>
      </w:r>
      <w:r w:rsidRPr="0081339A">
        <w:rPr>
          <w:rFonts w:ascii="Times New Roman" w:eastAsia="Calibri" w:hAnsi="Times New Roman" w:cs="Times New Roman"/>
          <w:sz w:val="20"/>
          <w:szCs w:val="20"/>
        </w:rPr>
        <w:t>), организация вправе выбирать способ ведения бухгалтерского учета, руководствуясь исключительно требованием рациональности (без применения пунктов 7, 7.1 настоящего Положения). Отнесение информации к несущественной организация осуществляет самостоятельно исходя как из величины, так и характера этой информации.</w:t>
      </w:r>
    </w:p>
    <w:p w14:paraId="3656257B" w14:textId="77777777" w:rsidR="00736C66" w:rsidRPr="0081339A" w:rsidRDefault="00736C66" w:rsidP="00736C66">
      <w:pPr>
        <w:pBdr>
          <w:bottom w:val="single" w:sz="12" w:space="1" w:color="auto"/>
        </w:pBdr>
        <w:spacing w:after="0" w:line="240" w:lineRule="auto"/>
        <w:jc w:val="both"/>
        <w:rPr>
          <w:rFonts w:ascii="Times New Roman" w:eastAsia="Calibri" w:hAnsi="Times New Roman" w:cs="Times New Roman"/>
          <w:sz w:val="20"/>
          <w:szCs w:val="20"/>
        </w:rPr>
      </w:pPr>
    </w:p>
    <w:p w14:paraId="3F489C83" w14:textId="77777777" w:rsidR="005B2543" w:rsidRPr="0081339A" w:rsidRDefault="005B2543" w:rsidP="005B2543">
      <w:pPr>
        <w:spacing w:after="0" w:line="240" w:lineRule="auto"/>
        <w:ind w:firstLine="567"/>
        <w:jc w:val="both"/>
        <w:rPr>
          <w:rFonts w:ascii="Times New Roman" w:eastAsia="Calibri" w:hAnsi="Times New Roman" w:cs="Times New Roman"/>
          <w:sz w:val="20"/>
          <w:szCs w:val="20"/>
        </w:rPr>
      </w:pPr>
    </w:p>
    <w:p w14:paraId="5FA92567" w14:textId="77777777" w:rsidR="005B2543" w:rsidRPr="0081339A" w:rsidRDefault="005B2543" w:rsidP="005B2543">
      <w:pPr>
        <w:spacing w:after="0" w:line="240" w:lineRule="auto"/>
        <w:ind w:firstLine="567"/>
        <w:jc w:val="center"/>
        <w:rPr>
          <w:rFonts w:ascii="Times New Roman" w:eastAsia="Calibri" w:hAnsi="Times New Roman" w:cs="Times New Roman"/>
          <w:b/>
          <w:sz w:val="20"/>
          <w:szCs w:val="20"/>
        </w:rPr>
      </w:pPr>
      <w:r w:rsidRPr="0081339A">
        <w:rPr>
          <w:rFonts w:ascii="Times New Roman" w:eastAsia="Calibri" w:hAnsi="Times New Roman" w:cs="Times New Roman"/>
          <w:b/>
          <w:sz w:val="20"/>
          <w:szCs w:val="20"/>
        </w:rPr>
        <w:t>ФЕДЕРАЛЬНЫЙ СТАНДАРТ БУХГАЛТЕРСКОГО УЧЕТА</w:t>
      </w:r>
    </w:p>
    <w:p w14:paraId="770CDC1F" w14:textId="77777777" w:rsidR="005B2543" w:rsidRPr="0081339A" w:rsidRDefault="005B2543" w:rsidP="005B2543">
      <w:pPr>
        <w:spacing w:after="0" w:line="240" w:lineRule="auto"/>
        <w:ind w:firstLine="567"/>
        <w:jc w:val="center"/>
        <w:rPr>
          <w:rFonts w:ascii="Times New Roman" w:eastAsia="Calibri" w:hAnsi="Times New Roman" w:cs="Times New Roman"/>
          <w:b/>
          <w:sz w:val="20"/>
          <w:szCs w:val="20"/>
        </w:rPr>
      </w:pPr>
      <w:r w:rsidRPr="0081339A">
        <w:rPr>
          <w:rFonts w:ascii="Times New Roman" w:eastAsia="Calibri" w:hAnsi="Times New Roman" w:cs="Times New Roman"/>
          <w:b/>
          <w:sz w:val="20"/>
          <w:szCs w:val="20"/>
        </w:rPr>
        <w:t>ФСБУ 6/2020 "ОСНОВНЫЕ СРЕДСТВА"</w:t>
      </w:r>
    </w:p>
    <w:p w14:paraId="43658D31" w14:textId="77777777" w:rsidR="005B2543" w:rsidRPr="0081339A" w:rsidRDefault="005B2543" w:rsidP="005B2543">
      <w:pPr>
        <w:spacing w:after="0" w:line="240" w:lineRule="auto"/>
        <w:ind w:firstLine="567"/>
        <w:jc w:val="both"/>
        <w:rPr>
          <w:rFonts w:ascii="Times New Roman" w:eastAsia="Calibri" w:hAnsi="Times New Roman" w:cs="Times New Roman"/>
          <w:sz w:val="20"/>
          <w:szCs w:val="20"/>
        </w:rPr>
      </w:pPr>
    </w:p>
    <w:p w14:paraId="29E67B6D" w14:textId="77777777" w:rsidR="005B2543" w:rsidRDefault="005B2543" w:rsidP="005B2543">
      <w:pPr>
        <w:pBdr>
          <w:bottom w:val="single" w:sz="12" w:space="1" w:color="auto"/>
        </w:pBdr>
        <w:spacing w:after="0" w:line="240" w:lineRule="auto"/>
        <w:ind w:firstLine="567"/>
        <w:jc w:val="both"/>
        <w:rPr>
          <w:rFonts w:ascii="Times New Roman" w:eastAsia="Calibri" w:hAnsi="Times New Roman" w:cs="Times New Roman"/>
          <w:sz w:val="20"/>
          <w:szCs w:val="20"/>
        </w:rPr>
      </w:pPr>
      <w:r w:rsidRPr="0081339A">
        <w:rPr>
          <w:rFonts w:ascii="Times New Roman" w:eastAsia="Calibri" w:hAnsi="Times New Roman" w:cs="Times New Roman"/>
          <w:sz w:val="20"/>
          <w:szCs w:val="20"/>
        </w:rPr>
        <w:t xml:space="preserve">5. </w:t>
      </w:r>
      <w:r w:rsidRPr="005C7328">
        <w:rPr>
          <w:rFonts w:ascii="Times New Roman" w:eastAsia="Calibri" w:hAnsi="Times New Roman" w:cs="Times New Roman"/>
          <w:b/>
          <w:sz w:val="20"/>
          <w:szCs w:val="20"/>
        </w:rPr>
        <w:t>Организация может принять решение не применять настоящий Стандарт</w:t>
      </w:r>
      <w:r w:rsidRPr="0081339A">
        <w:rPr>
          <w:rFonts w:ascii="Times New Roman" w:eastAsia="Calibri" w:hAnsi="Times New Roman" w:cs="Times New Roman"/>
          <w:sz w:val="20"/>
          <w:szCs w:val="20"/>
        </w:rPr>
        <w:t xml:space="preserve"> в отношении активов, характеризующихся одновременно признаками, установленными пунктом 4 настоящего Стандарта, но имеющих </w:t>
      </w:r>
      <w:r w:rsidRPr="005C7328">
        <w:rPr>
          <w:rFonts w:ascii="Times New Roman" w:eastAsia="Calibri" w:hAnsi="Times New Roman" w:cs="Times New Roman"/>
          <w:b/>
          <w:sz w:val="20"/>
          <w:szCs w:val="20"/>
        </w:rPr>
        <w:t>стоимость ниже лимита, установленного организацией с учетом существенности информации о таких активах.</w:t>
      </w:r>
      <w:r w:rsidRPr="0081339A">
        <w:rPr>
          <w:rFonts w:ascii="Times New Roman" w:eastAsia="Calibri" w:hAnsi="Times New Roman" w:cs="Times New Roman"/>
          <w:sz w:val="20"/>
          <w:szCs w:val="20"/>
        </w:rPr>
        <w:t xml:space="preserve"> При этом затраты на приобретение, создание таких активов </w:t>
      </w:r>
      <w:r w:rsidRPr="005C7328">
        <w:rPr>
          <w:rFonts w:ascii="Times New Roman" w:eastAsia="Calibri" w:hAnsi="Times New Roman" w:cs="Times New Roman"/>
          <w:sz w:val="20"/>
          <w:szCs w:val="20"/>
          <w:u w:val="single"/>
        </w:rPr>
        <w:t>признаются расходами периода, в котором они понесены</w:t>
      </w:r>
      <w:r w:rsidRPr="0081339A">
        <w:rPr>
          <w:rFonts w:ascii="Times New Roman" w:eastAsia="Calibri" w:hAnsi="Times New Roman" w:cs="Times New Roman"/>
          <w:sz w:val="20"/>
          <w:szCs w:val="20"/>
        </w:rPr>
        <w:t>. Указанное решение раскрывается в бухгалтерской (финансовой) отчетности с указанием лимита стоимости, установленного организацией.</w:t>
      </w:r>
    </w:p>
    <w:p w14:paraId="21E8A7B1" w14:textId="77777777" w:rsidR="00736C66" w:rsidRPr="0081339A" w:rsidRDefault="00736C66" w:rsidP="00736C66">
      <w:pPr>
        <w:pBdr>
          <w:bottom w:val="single" w:sz="12" w:space="1" w:color="auto"/>
        </w:pBdr>
        <w:spacing w:after="0" w:line="240" w:lineRule="auto"/>
        <w:jc w:val="both"/>
        <w:rPr>
          <w:rFonts w:ascii="Times New Roman" w:eastAsia="Calibri" w:hAnsi="Times New Roman" w:cs="Times New Roman"/>
          <w:sz w:val="20"/>
          <w:szCs w:val="20"/>
        </w:rPr>
      </w:pPr>
    </w:p>
    <w:p w14:paraId="0A19CA49" w14:textId="77777777" w:rsidR="005B2543" w:rsidRDefault="005B2543" w:rsidP="00736C66">
      <w:pPr>
        <w:spacing w:after="0" w:line="240" w:lineRule="auto"/>
        <w:jc w:val="both"/>
        <w:rPr>
          <w:rFonts w:ascii="Times New Roman" w:eastAsia="Calibri" w:hAnsi="Times New Roman" w:cs="Times New Roman"/>
          <w:sz w:val="20"/>
          <w:szCs w:val="20"/>
        </w:rPr>
      </w:pPr>
    </w:p>
    <w:p w14:paraId="7575FA21" w14:textId="77777777" w:rsidR="00736C66" w:rsidRDefault="00736C66" w:rsidP="00736C66">
      <w:pPr>
        <w:spacing w:after="0" w:line="240" w:lineRule="auto"/>
        <w:jc w:val="both"/>
        <w:rPr>
          <w:rFonts w:ascii="Times New Roman" w:eastAsia="Calibri" w:hAnsi="Times New Roman" w:cs="Times New Roman"/>
          <w:sz w:val="20"/>
          <w:szCs w:val="20"/>
        </w:rPr>
      </w:pPr>
    </w:p>
    <w:p w14:paraId="4A09B31B" w14:textId="77777777" w:rsidR="00736C66" w:rsidRPr="0081339A" w:rsidRDefault="00736C66" w:rsidP="00736C66">
      <w:pPr>
        <w:spacing w:after="0" w:line="240" w:lineRule="auto"/>
        <w:jc w:val="both"/>
        <w:rPr>
          <w:rFonts w:ascii="Times New Roman" w:eastAsia="Calibri" w:hAnsi="Times New Roman" w:cs="Times New Roman"/>
          <w:sz w:val="20"/>
          <w:szCs w:val="20"/>
        </w:rPr>
      </w:pPr>
    </w:p>
    <w:p w14:paraId="4930AF1C" w14:textId="77777777" w:rsidR="005B2543" w:rsidRPr="0039668F" w:rsidRDefault="005B2543" w:rsidP="005B2543">
      <w:pPr>
        <w:spacing w:after="0" w:line="240" w:lineRule="auto"/>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lastRenderedPageBreak/>
        <w:t>ООО «</w:t>
      </w:r>
      <w:r>
        <w:rPr>
          <w:rFonts w:ascii="Times New Roman" w:eastAsia="Times New Roman" w:hAnsi="Times New Roman" w:cs="Times New Roman"/>
          <w:sz w:val="20"/>
          <w:szCs w:val="20"/>
        </w:rPr>
        <w:t>Альфа</w:t>
      </w:r>
      <w:r w:rsidRPr="0039668F">
        <w:rPr>
          <w:rFonts w:ascii="Times New Roman" w:eastAsia="Times New Roman" w:hAnsi="Times New Roman" w:cs="Times New Roman"/>
          <w:sz w:val="20"/>
          <w:szCs w:val="20"/>
        </w:rPr>
        <w:t>»</w:t>
      </w:r>
    </w:p>
    <w:p w14:paraId="6BBA8E3A" w14:textId="77777777" w:rsidR="005B2543" w:rsidRPr="0039668F" w:rsidRDefault="005B2543" w:rsidP="005B2543">
      <w:pPr>
        <w:spacing w:after="0" w:line="240" w:lineRule="auto"/>
        <w:rPr>
          <w:rFonts w:ascii="Times New Roman" w:eastAsia="Times New Roman" w:hAnsi="Times New Roman" w:cs="Times New Roman"/>
          <w:sz w:val="20"/>
          <w:szCs w:val="20"/>
        </w:rPr>
      </w:pPr>
    </w:p>
    <w:p w14:paraId="6EEF24BA" w14:textId="77777777" w:rsidR="005B2543" w:rsidRPr="0039668F" w:rsidRDefault="005B2543" w:rsidP="005B2543">
      <w:pPr>
        <w:spacing w:after="0" w:line="240" w:lineRule="auto"/>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10.02.2022</w:t>
      </w:r>
    </w:p>
    <w:p w14:paraId="6760F5DE" w14:textId="77777777" w:rsidR="005B2543" w:rsidRPr="0039668F" w:rsidRDefault="005B2543" w:rsidP="005B2543">
      <w:pPr>
        <w:spacing w:after="0" w:line="240" w:lineRule="auto"/>
        <w:jc w:val="center"/>
        <w:rPr>
          <w:rFonts w:ascii="Times New Roman" w:eastAsia="Times New Roman" w:hAnsi="Times New Roman" w:cs="Times New Roman"/>
          <w:sz w:val="20"/>
          <w:szCs w:val="20"/>
        </w:rPr>
      </w:pPr>
    </w:p>
    <w:p w14:paraId="0DC5410F" w14:textId="77777777" w:rsidR="005B2543" w:rsidRPr="0039668F" w:rsidRDefault="005B2543" w:rsidP="005B2543">
      <w:pPr>
        <w:spacing w:after="0" w:line="240" w:lineRule="auto"/>
        <w:jc w:val="center"/>
        <w:rPr>
          <w:rFonts w:ascii="Times New Roman" w:eastAsia="Times New Roman" w:hAnsi="Times New Roman" w:cs="Times New Roman"/>
          <w:b/>
          <w:sz w:val="20"/>
          <w:szCs w:val="20"/>
        </w:rPr>
      </w:pPr>
      <w:r w:rsidRPr="0039668F">
        <w:rPr>
          <w:rFonts w:ascii="Times New Roman" w:eastAsia="Times New Roman" w:hAnsi="Times New Roman" w:cs="Times New Roman"/>
          <w:b/>
          <w:sz w:val="20"/>
          <w:szCs w:val="20"/>
        </w:rPr>
        <w:t>Справка о квалификации вида работ</w:t>
      </w:r>
    </w:p>
    <w:p w14:paraId="635D9624" w14:textId="77777777" w:rsidR="005B2543" w:rsidRPr="0039668F" w:rsidRDefault="005B2543" w:rsidP="005B2543">
      <w:pPr>
        <w:spacing w:after="0" w:line="240" w:lineRule="auto"/>
        <w:rPr>
          <w:rFonts w:ascii="Times New Roman" w:eastAsia="Times New Roman" w:hAnsi="Times New Roman" w:cs="Times New Roman"/>
          <w:sz w:val="20"/>
          <w:szCs w:val="20"/>
        </w:rPr>
      </w:pPr>
    </w:p>
    <w:p w14:paraId="1855DE0A" w14:textId="77777777" w:rsidR="005B2543" w:rsidRPr="0039668F" w:rsidRDefault="005B2543" w:rsidP="005B2543">
      <w:pPr>
        <w:spacing w:after="0" w:line="240" w:lineRule="auto"/>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Объект основных средств____________________</w:t>
      </w:r>
    </w:p>
    <w:p w14:paraId="3133DBE2" w14:textId="77777777" w:rsidR="005B2543" w:rsidRPr="0039668F" w:rsidRDefault="005B2543" w:rsidP="005B2543">
      <w:pPr>
        <w:spacing w:after="0" w:line="240" w:lineRule="auto"/>
        <w:rPr>
          <w:rFonts w:ascii="Times New Roman" w:eastAsia="Times New Roman" w:hAnsi="Times New Roman" w:cs="Times New Roman"/>
          <w:sz w:val="20"/>
          <w:szCs w:val="20"/>
        </w:rPr>
      </w:pPr>
    </w:p>
    <w:p w14:paraId="2D87340F" w14:textId="77777777" w:rsidR="005B2543" w:rsidRPr="0039668F" w:rsidRDefault="005B2543" w:rsidP="005B2543">
      <w:pPr>
        <w:spacing w:after="0" w:line="240" w:lineRule="auto"/>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Подрядчик (исполнитель) _______________(наименование контрагента/собственными силами)</w:t>
      </w:r>
    </w:p>
    <w:p w14:paraId="36E4FDD0" w14:textId="77777777" w:rsidR="005B2543" w:rsidRPr="0039668F" w:rsidRDefault="005B2543" w:rsidP="005B2543">
      <w:pPr>
        <w:spacing w:after="0" w:line="240" w:lineRule="auto"/>
        <w:jc w:val="both"/>
        <w:rPr>
          <w:rFonts w:ascii="Times New Roman" w:eastAsia="Times New Roman" w:hAnsi="Times New Roman" w:cs="Times New Roman"/>
          <w:sz w:val="20"/>
          <w:szCs w:val="20"/>
        </w:rPr>
      </w:pPr>
    </w:p>
    <w:p w14:paraId="09E9F0A7" w14:textId="77777777" w:rsidR="005B2543" w:rsidRPr="0039668F" w:rsidRDefault="005B2543" w:rsidP="005B2543">
      <w:pPr>
        <w:spacing w:after="0" w:line="240" w:lineRule="auto"/>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Договор/иное основание для выполнения работ __________________________</w:t>
      </w:r>
    </w:p>
    <w:p w14:paraId="6EC1F335" w14:textId="77777777" w:rsidR="005B2543" w:rsidRPr="0039668F" w:rsidRDefault="005B2543" w:rsidP="005B2543">
      <w:pPr>
        <w:spacing w:after="0" w:line="240" w:lineRule="auto"/>
        <w:jc w:val="both"/>
        <w:rPr>
          <w:rFonts w:ascii="Times New Roman" w:eastAsia="Times New Roman" w:hAnsi="Times New Roman" w:cs="Times New Roman"/>
          <w:sz w:val="20"/>
          <w:szCs w:val="20"/>
        </w:rPr>
      </w:pPr>
    </w:p>
    <w:p w14:paraId="219C2F78" w14:textId="77777777" w:rsidR="005B2543" w:rsidRPr="0039668F" w:rsidRDefault="005B2543" w:rsidP="005B2543">
      <w:pPr>
        <w:spacing w:after="0" w:line="240" w:lineRule="auto"/>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Дата (период) осуществления работ __________________</w:t>
      </w:r>
    </w:p>
    <w:p w14:paraId="7FD5C1C4" w14:textId="77777777" w:rsidR="005B2543" w:rsidRPr="0039668F" w:rsidRDefault="005B2543" w:rsidP="005B2543">
      <w:pPr>
        <w:spacing w:after="0" w:line="240" w:lineRule="auto"/>
        <w:jc w:val="both"/>
        <w:rPr>
          <w:rFonts w:ascii="Times New Roman" w:eastAsia="Times New Roman" w:hAnsi="Times New Roman" w:cs="Times New Roman"/>
          <w:sz w:val="20"/>
          <w:szCs w:val="20"/>
        </w:rPr>
      </w:pPr>
    </w:p>
    <w:p w14:paraId="46777EBA" w14:textId="77777777" w:rsidR="005B2543" w:rsidRPr="0039668F" w:rsidRDefault="005B2543" w:rsidP="005B2543">
      <w:pPr>
        <w:spacing w:after="0" w:line="240" w:lineRule="auto"/>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Вид работ _________________________________</w:t>
      </w:r>
      <w:r w:rsidRPr="0039668F">
        <w:rPr>
          <w:rFonts w:ascii="Times New Roman" w:eastAsia="Times New Roman" w:hAnsi="Times New Roman" w:cs="Times New Roman"/>
          <w:i/>
          <w:sz w:val="20"/>
          <w:szCs w:val="20"/>
        </w:rPr>
        <w:t>(краткое наименование определяется ответственным специалистом)</w:t>
      </w:r>
    </w:p>
    <w:p w14:paraId="71458F97" w14:textId="77777777" w:rsidR="005B2543" w:rsidRPr="0039668F" w:rsidRDefault="005B2543" w:rsidP="005B2543">
      <w:pPr>
        <w:spacing w:after="0" w:line="240" w:lineRule="auto"/>
        <w:jc w:val="both"/>
        <w:rPr>
          <w:rFonts w:ascii="Times New Roman" w:eastAsia="Times New Roman" w:hAnsi="Times New Roman" w:cs="Times New Roman"/>
          <w:sz w:val="20"/>
          <w:szCs w:val="20"/>
        </w:rPr>
      </w:pPr>
    </w:p>
    <w:p w14:paraId="14A294E3" w14:textId="77777777" w:rsidR="005B2543" w:rsidRPr="0039668F" w:rsidRDefault="005B2543" w:rsidP="005B2543">
      <w:pPr>
        <w:spacing w:after="0" w:line="240" w:lineRule="auto"/>
        <w:jc w:val="both"/>
        <w:rPr>
          <w:rFonts w:ascii="Times New Roman" w:eastAsia="Times New Roman" w:hAnsi="Times New Roman" w:cs="Times New Roman"/>
          <w:sz w:val="20"/>
          <w:szCs w:val="20"/>
        </w:rPr>
      </w:pPr>
    </w:p>
    <w:p w14:paraId="3C3673D9" w14:textId="77777777" w:rsidR="005B2543" w:rsidRPr="0039668F" w:rsidRDefault="005B2543" w:rsidP="005B2543">
      <w:pPr>
        <w:spacing w:after="0" w:line="240" w:lineRule="auto"/>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Квалификация вида работ (выбрать вариант):</w:t>
      </w:r>
    </w:p>
    <w:p w14:paraId="10072C31" w14:textId="77777777" w:rsidR="005B2543" w:rsidRPr="0039668F" w:rsidRDefault="005B2543" w:rsidP="005B2543">
      <w:pPr>
        <w:numPr>
          <w:ilvl w:val="0"/>
          <w:numId w:val="21"/>
        </w:numPr>
        <w:spacing w:after="0" w:line="240" w:lineRule="auto"/>
        <w:contextualSpacing/>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поддержание в работоспособном состоянии</w:t>
      </w:r>
    </w:p>
    <w:p w14:paraId="7E371DE7" w14:textId="77777777" w:rsidR="005B2543" w:rsidRPr="0039668F" w:rsidRDefault="005B2543" w:rsidP="005B2543">
      <w:pPr>
        <w:numPr>
          <w:ilvl w:val="0"/>
          <w:numId w:val="21"/>
        </w:numPr>
        <w:spacing w:after="0" w:line="240" w:lineRule="auto"/>
        <w:contextualSpacing/>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плановые работы с периодичностью более 12 месяцев</w:t>
      </w:r>
    </w:p>
    <w:p w14:paraId="23831969" w14:textId="77777777" w:rsidR="005B2543" w:rsidRPr="0039668F" w:rsidRDefault="005B2543" w:rsidP="005B2543">
      <w:pPr>
        <w:spacing w:after="0" w:line="240" w:lineRule="auto"/>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Срок до следующего аналогичного ремонта - ____________________ (лет, месяцев)</w:t>
      </w:r>
    </w:p>
    <w:p w14:paraId="77729999" w14:textId="77777777" w:rsidR="005B2543" w:rsidRPr="0039668F" w:rsidRDefault="005B2543" w:rsidP="005B2543">
      <w:pPr>
        <w:numPr>
          <w:ilvl w:val="0"/>
          <w:numId w:val="22"/>
        </w:numPr>
        <w:spacing w:after="0" w:line="240" w:lineRule="auto"/>
        <w:contextualSpacing/>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улучшение (реконструкция, модернизация, др.)</w:t>
      </w:r>
    </w:p>
    <w:p w14:paraId="027B753A" w14:textId="77777777" w:rsidR="005B2543" w:rsidRPr="0039668F" w:rsidRDefault="005B2543" w:rsidP="005B2543">
      <w:pPr>
        <w:spacing w:after="0" w:line="240" w:lineRule="auto"/>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Характеристика объекта, которая улучшена ___________________________</w:t>
      </w:r>
    </w:p>
    <w:p w14:paraId="554CE240" w14:textId="77777777" w:rsidR="005B2543" w:rsidRPr="0039668F" w:rsidRDefault="005B2543" w:rsidP="005B2543">
      <w:pPr>
        <w:numPr>
          <w:ilvl w:val="0"/>
          <w:numId w:val="22"/>
        </w:numPr>
        <w:spacing w:after="0" w:line="240" w:lineRule="auto"/>
        <w:contextualSpacing/>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аварийный ремонт __________________________</w:t>
      </w:r>
    </w:p>
    <w:p w14:paraId="0190833A" w14:textId="77777777" w:rsidR="005B2543" w:rsidRPr="0039668F" w:rsidRDefault="005B2543" w:rsidP="005B2543">
      <w:pPr>
        <w:spacing w:after="0" w:line="240" w:lineRule="auto"/>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Событие, после которого производится восстановление прежнего состояния ________________________</w:t>
      </w:r>
    </w:p>
    <w:p w14:paraId="2007079D" w14:textId="77777777" w:rsidR="005B2543" w:rsidRPr="0039668F" w:rsidRDefault="005B2543" w:rsidP="005B2543">
      <w:pPr>
        <w:spacing w:after="0" w:line="240" w:lineRule="auto"/>
        <w:jc w:val="both"/>
        <w:rPr>
          <w:rFonts w:ascii="Times New Roman" w:eastAsia="Times New Roman" w:hAnsi="Times New Roman" w:cs="Times New Roman"/>
          <w:sz w:val="20"/>
          <w:szCs w:val="20"/>
        </w:rPr>
      </w:pPr>
    </w:p>
    <w:p w14:paraId="48BBC6B6" w14:textId="77777777" w:rsidR="005B2543" w:rsidRPr="0039668F" w:rsidRDefault="005B2543" w:rsidP="005B2543">
      <w:pPr>
        <w:pBdr>
          <w:bottom w:val="single" w:sz="12" w:space="1" w:color="auto"/>
        </w:pBdr>
        <w:spacing w:after="0" w:line="240" w:lineRule="auto"/>
        <w:jc w:val="both"/>
        <w:rPr>
          <w:rFonts w:ascii="Times New Roman" w:eastAsia="Times New Roman" w:hAnsi="Times New Roman" w:cs="Times New Roman"/>
          <w:sz w:val="20"/>
          <w:szCs w:val="20"/>
        </w:rPr>
      </w:pPr>
      <w:r w:rsidRPr="0039668F">
        <w:rPr>
          <w:rFonts w:ascii="Times New Roman" w:eastAsia="Times New Roman" w:hAnsi="Times New Roman" w:cs="Times New Roman"/>
          <w:i/>
          <w:sz w:val="20"/>
          <w:szCs w:val="20"/>
        </w:rPr>
        <w:t>Судовой инженер</w:t>
      </w:r>
      <w:r w:rsidRPr="0039668F">
        <w:rPr>
          <w:rFonts w:ascii="Times New Roman" w:eastAsia="Times New Roman" w:hAnsi="Times New Roman" w:cs="Times New Roman"/>
          <w:sz w:val="20"/>
          <w:szCs w:val="20"/>
        </w:rPr>
        <w:t xml:space="preserve"> _________________________ (ФИО)</w:t>
      </w:r>
    </w:p>
    <w:p w14:paraId="66C30DB1" w14:textId="77777777" w:rsidR="005B2543" w:rsidRPr="0039668F" w:rsidRDefault="005B2543" w:rsidP="005B2543">
      <w:pPr>
        <w:spacing w:after="0" w:line="240" w:lineRule="auto"/>
        <w:rPr>
          <w:rFonts w:ascii="Times New Roman" w:eastAsia="Times New Roman" w:hAnsi="Times New Roman" w:cs="Times New Roman"/>
          <w:sz w:val="20"/>
          <w:szCs w:val="20"/>
        </w:rPr>
      </w:pPr>
    </w:p>
    <w:p w14:paraId="63F13217" w14:textId="77777777" w:rsidR="005B2543" w:rsidRPr="0039668F" w:rsidRDefault="005B2543" w:rsidP="005B2543">
      <w:pPr>
        <w:spacing w:after="0" w:line="240" w:lineRule="auto"/>
        <w:rPr>
          <w:rFonts w:ascii="Times New Roman" w:eastAsia="Times New Roman" w:hAnsi="Times New Roman" w:cs="Times New Roman"/>
          <w:b/>
          <w:sz w:val="20"/>
          <w:szCs w:val="20"/>
        </w:rPr>
      </w:pPr>
      <w:r w:rsidRPr="0039668F">
        <w:rPr>
          <w:rFonts w:ascii="Times New Roman" w:eastAsia="Times New Roman" w:hAnsi="Times New Roman" w:cs="Times New Roman"/>
          <w:b/>
          <w:sz w:val="20"/>
          <w:szCs w:val="20"/>
        </w:rPr>
        <w:t>Заполняется бухгалтером:</w:t>
      </w:r>
    </w:p>
    <w:p w14:paraId="371B80AF" w14:textId="77777777" w:rsidR="005B2543" w:rsidRPr="0039668F" w:rsidRDefault="005B2543" w:rsidP="005B2543">
      <w:pPr>
        <w:spacing w:after="0" w:line="240" w:lineRule="auto"/>
        <w:rPr>
          <w:rFonts w:ascii="Times New Roman" w:eastAsia="Times New Roman" w:hAnsi="Times New Roman" w:cs="Times New Roman"/>
          <w:sz w:val="20"/>
          <w:szCs w:val="20"/>
        </w:rPr>
      </w:pPr>
    </w:p>
    <w:p w14:paraId="35249BBB" w14:textId="77777777" w:rsidR="005B2543" w:rsidRPr="0039668F" w:rsidRDefault="005B2543" w:rsidP="005B2543">
      <w:pPr>
        <w:spacing w:after="0" w:line="240" w:lineRule="auto"/>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Для плановых работ с периодичностью более 12 месяцев</w:t>
      </w:r>
    </w:p>
    <w:p w14:paraId="58772CD3" w14:textId="77777777" w:rsidR="005B2543" w:rsidRPr="0039668F" w:rsidRDefault="005B2543" w:rsidP="005B2543">
      <w:pPr>
        <w:spacing w:after="0" w:line="240" w:lineRule="auto"/>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Инвентарный объект _____________________________________</w:t>
      </w:r>
    </w:p>
    <w:p w14:paraId="6EFF76F6" w14:textId="77777777" w:rsidR="005B2543" w:rsidRPr="0039668F" w:rsidRDefault="005B2543" w:rsidP="005B2543">
      <w:pPr>
        <w:spacing w:after="0" w:line="240" w:lineRule="auto"/>
        <w:rPr>
          <w:rFonts w:ascii="Times New Roman" w:eastAsia="Times New Roman" w:hAnsi="Times New Roman" w:cs="Times New Roman"/>
          <w:sz w:val="20"/>
          <w:szCs w:val="20"/>
        </w:rPr>
      </w:pPr>
    </w:p>
    <w:p w14:paraId="5983B32D" w14:textId="77777777" w:rsidR="005B2543" w:rsidRPr="0039668F" w:rsidRDefault="005B2543" w:rsidP="005B2543">
      <w:pPr>
        <w:spacing w:after="0" w:line="240" w:lineRule="auto"/>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Для улучшения (реконструкция, модернизация)</w:t>
      </w:r>
    </w:p>
    <w:p w14:paraId="2C7DB046" w14:textId="77777777" w:rsidR="005B2543" w:rsidRPr="0039668F" w:rsidRDefault="005B2543" w:rsidP="005B2543">
      <w:pPr>
        <w:spacing w:after="0" w:line="240" w:lineRule="auto"/>
        <w:jc w:val="both"/>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Инвентарный объект _____________________</w:t>
      </w:r>
      <w:r w:rsidRPr="0039668F">
        <w:rPr>
          <w:rFonts w:ascii="Times New Roman" w:eastAsia="Times New Roman" w:hAnsi="Times New Roman" w:cs="Times New Roman"/>
          <w:i/>
          <w:sz w:val="20"/>
          <w:szCs w:val="20"/>
        </w:rPr>
        <w:t>(либо отдельный, либо увеличение стоимости основного объекта)</w:t>
      </w:r>
    </w:p>
    <w:p w14:paraId="6CE0289F" w14:textId="77777777" w:rsidR="005B2543" w:rsidRPr="0039668F" w:rsidRDefault="005B2543" w:rsidP="005B2543">
      <w:pPr>
        <w:spacing w:after="0" w:line="240" w:lineRule="auto"/>
        <w:rPr>
          <w:rFonts w:ascii="Times New Roman" w:eastAsia="Times New Roman" w:hAnsi="Times New Roman" w:cs="Times New Roman"/>
          <w:sz w:val="20"/>
          <w:szCs w:val="20"/>
        </w:rPr>
      </w:pPr>
    </w:p>
    <w:p w14:paraId="6E8348A1" w14:textId="77777777" w:rsidR="005B2543" w:rsidRPr="0039668F" w:rsidRDefault="005B2543" w:rsidP="005B2543">
      <w:pPr>
        <w:spacing w:after="0" w:line="240" w:lineRule="auto"/>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Бухгалтер _____________________________________</w:t>
      </w:r>
    </w:p>
    <w:p w14:paraId="3D8645D8" w14:textId="77777777" w:rsidR="005B2543" w:rsidRDefault="005B2543" w:rsidP="005B2543">
      <w:pPr>
        <w:pBdr>
          <w:bottom w:val="single" w:sz="12" w:space="1" w:color="auto"/>
        </w:pBdr>
        <w:spacing w:after="0" w:line="240" w:lineRule="auto"/>
        <w:rPr>
          <w:rFonts w:ascii="Times New Roman" w:eastAsia="Times New Roman" w:hAnsi="Times New Roman" w:cs="Times New Roman"/>
          <w:sz w:val="20"/>
          <w:szCs w:val="20"/>
        </w:rPr>
      </w:pPr>
      <w:r w:rsidRPr="0039668F">
        <w:rPr>
          <w:rFonts w:ascii="Times New Roman" w:eastAsia="Times New Roman" w:hAnsi="Times New Roman" w:cs="Times New Roman"/>
          <w:sz w:val="20"/>
          <w:szCs w:val="20"/>
        </w:rPr>
        <w:t>«____»____________________202_г.</w:t>
      </w:r>
    </w:p>
    <w:p w14:paraId="52EF7184" w14:textId="77777777" w:rsidR="00736C66" w:rsidRPr="0039668F" w:rsidRDefault="00736C66" w:rsidP="005B2543">
      <w:pPr>
        <w:pBdr>
          <w:bottom w:val="single" w:sz="12" w:space="1" w:color="auto"/>
        </w:pBdr>
        <w:spacing w:after="0" w:line="240" w:lineRule="auto"/>
        <w:rPr>
          <w:rFonts w:ascii="Times New Roman" w:eastAsia="Times New Roman" w:hAnsi="Times New Roman" w:cs="Times New Roman"/>
          <w:sz w:val="20"/>
          <w:szCs w:val="20"/>
        </w:rPr>
      </w:pPr>
    </w:p>
    <w:p w14:paraId="70366450" w14:textId="77777777" w:rsidR="008477AE" w:rsidRDefault="008477AE" w:rsidP="005B2543">
      <w:pPr>
        <w:spacing w:after="0" w:line="240" w:lineRule="auto"/>
        <w:rPr>
          <w:rFonts w:ascii="Times New Roman" w:eastAsia="Times New Roman" w:hAnsi="Times New Roman" w:cs="Times New Roman"/>
          <w:sz w:val="20"/>
          <w:szCs w:val="20"/>
        </w:rPr>
      </w:pPr>
    </w:p>
    <w:p w14:paraId="46E2A6DA" w14:textId="77777777" w:rsidR="00736C66" w:rsidRPr="004B3CBA" w:rsidRDefault="00736C66" w:rsidP="005B2543">
      <w:pPr>
        <w:spacing w:after="0" w:line="240" w:lineRule="auto"/>
        <w:rPr>
          <w:rFonts w:ascii="Times New Roman" w:eastAsia="Times New Roman" w:hAnsi="Times New Roman" w:cs="Times New Roman"/>
          <w:sz w:val="20"/>
          <w:szCs w:val="20"/>
        </w:rPr>
      </w:pPr>
    </w:p>
    <w:p w14:paraId="7E73EA3A" w14:textId="640E6E74" w:rsidR="004B3CBA" w:rsidRPr="008477AE" w:rsidRDefault="008477AE" w:rsidP="00027F9E">
      <w:pPr>
        <w:pStyle w:val="a3"/>
        <w:widowControl w:val="0"/>
        <w:spacing w:after="0" w:line="240" w:lineRule="auto"/>
        <w:ind w:left="0"/>
        <w:jc w:val="both"/>
        <w:rPr>
          <w:rFonts w:ascii="Times New Roman" w:hAnsi="Times New Roman" w:cs="Times New Roman"/>
          <w:i/>
          <w:sz w:val="20"/>
          <w:szCs w:val="20"/>
        </w:rPr>
      </w:pPr>
      <w:r w:rsidRPr="008477AE">
        <w:rPr>
          <w:rFonts w:ascii="Times New Roman" w:hAnsi="Times New Roman" w:cs="Times New Roman"/>
          <w:i/>
          <w:sz w:val="20"/>
          <w:szCs w:val="20"/>
        </w:rPr>
        <w:t>Налоговый учет ремонтов и других работ</w:t>
      </w:r>
    </w:p>
    <w:p w14:paraId="680B8EDC" w14:textId="77777777" w:rsidR="008477AE" w:rsidRDefault="008477AE" w:rsidP="00027F9E">
      <w:pPr>
        <w:pStyle w:val="a3"/>
        <w:widowControl w:val="0"/>
        <w:spacing w:after="0" w:line="240" w:lineRule="auto"/>
        <w:ind w:left="0"/>
        <w:jc w:val="both"/>
        <w:rPr>
          <w:rFonts w:ascii="Times New Roman" w:hAnsi="Times New Roman" w:cs="Times New Roman"/>
          <w:sz w:val="20"/>
          <w:szCs w:val="20"/>
        </w:rPr>
      </w:pPr>
    </w:p>
    <w:p w14:paraId="69958A2B" w14:textId="77777777" w:rsidR="008477AE" w:rsidRPr="008477AE" w:rsidRDefault="008477AE" w:rsidP="008477AE">
      <w:pPr>
        <w:keepNext/>
        <w:autoSpaceDE w:val="0"/>
        <w:autoSpaceDN w:val="0"/>
        <w:adjustRightInd w:val="0"/>
        <w:spacing w:after="0" w:line="240" w:lineRule="auto"/>
        <w:jc w:val="center"/>
        <w:outlineLvl w:val="5"/>
        <w:rPr>
          <w:rFonts w:ascii="Times New Roman" w:eastAsia="Times New Roman" w:hAnsi="Times New Roman" w:cs="Times New Roman"/>
          <w:b/>
          <w:bCs/>
          <w:sz w:val="20"/>
          <w:szCs w:val="20"/>
        </w:rPr>
      </w:pPr>
      <w:r w:rsidRPr="008477AE">
        <w:rPr>
          <w:rFonts w:ascii="Times New Roman" w:eastAsia="Times New Roman" w:hAnsi="Times New Roman" w:cs="Times New Roman"/>
          <w:b/>
          <w:bCs/>
          <w:sz w:val="20"/>
          <w:szCs w:val="20"/>
        </w:rPr>
        <w:t>НАЛОГОВЫЙ КОДЕКС РОССИЙСКОЙ ФЕДЕРАЦИИ</w:t>
      </w:r>
    </w:p>
    <w:p w14:paraId="28E29147" w14:textId="77777777" w:rsidR="008477AE" w:rsidRPr="008477AE" w:rsidRDefault="008477AE" w:rsidP="008477AE">
      <w:pPr>
        <w:autoSpaceDE w:val="0"/>
        <w:autoSpaceDN w:val="0"/>
        <w:adjustRightInd w:val="0"/>
        <w:spacing w:after="0" w:line="240" w:lineRule="auto"/>
        <w:jc w:val="center"/>
        <w:rPr>
          <w:rFonts w:ascii="Times New Roman" w:eastAsia="Times New Roman" w:hAnsi="Times New Roman" w:cs="Times New Roman"/>
          <w:b/>
          <w:bCs/>
          <w:sz w:val="20"/>
          <w:szCs w:val="20"/>
        </w:rPr>
      </w:pPr>
    </w:p>
    <w:p w14:paraId="16EC295C" w14:textId="77777777" w:rsidR="008477AE" w:rsidRPr="008477AE" w:rsidRDefault="008477AE" w:rsidP="008477AE">
      <w:pPr>
        <w:autoSpaceDE w:val="0"/>
        <w:autoSpaceDN w:val="0"/>
        <w:adjustRightInd w:val="0"/>
        <w:spacing w:after="0" w:line="240" w:lineRule="auto"/>
        <w:ind w:firstLine="539"/>
        <w:jc w:val="both"/>
        <w:outlineLvl w:val="0"/>
        <w:rPr>
          <w:rFonts w:ascii="Times New Roman" w:eastAsia="Times New Roman" w:hAnsi="Times New Roman" w:cs="Times New Roman"/>
          <w:b/>
          <w:bCs/>
          <w:sz w:val="20"/>
          <w:szCs w:val="20"/>
        </w:rPr>
      </w:pPr>
      <w:r w:rsidRPr="008477AE">
        <w:rPr>
          <w:rFonts w:ascii="Times New Roman" w:eastAsia="Times New Roman" w:hAnsi="Times New Roman" w:cs="Times New Roman"/>
          <w:b/>
          <w:bCs/>
          <w:sz w:val="20"/>
          <w:szCs w:val="20"/>
        </w:rPr>
        <w:t>Статья 257. Порядок определения стоимости амортизируемого имущества</w:t>
      </w:r>
    </w:p>
    <w:p w14:paraId="7CFB7CB8" w14:textId="77777777" w:rsidR="008477AE" w:rsidRPr="008477AE" w:rsidRDefault="008477AE" w:rsidP="008477AE">
      <w:pPr>
        <w:autoSpaceDE w:val="0"/>
        <w:autoSpaceDN w:val="0"/>
        <w:adjustRightInd w:val="0"/>
        <w:spacing w:after="0" w:line="240" w:lineRule="auto"/>
        <w:ind w:firstLine="539"/>
        <w:jc w:val="both"/>
        <w:rPr>
          <w:rFonts w:ascii="Times New Roman" w:eastAsia="Times New Roman" w:hAnsi="Times New Roman" w:cs="Times New Roman"/>
          <w:sz w:val="20"/>
          <w:szCs w:val="20"/>
        </w:rPr>
      </w:pPr>
      <w:r w:rsidRPr="008477AE">
        <w:rPr>
          <w:rFonts w:ascii="Times New Roman" w:eastAsia="Times New Roman" w:hAnsi="Times New Roman" w:cs="Times New Roman"/>
          <w:sz w:val="20"/>
          <w:szCs w:val="20"/>
        </w:rPr>
        <w:t>…</w:t>
      </w:r>
    </w:p>
    <w:p w14:paraId="56EC97ED" w14:textId="77777777" w:rsidR="008477AE" w:rsidRPr="008477AE" w:rsidRDefault="008477AE" w:rsidP="008477AE">
      <w:pPr>
        <w:autoSpaceDE w:val="0"/>
        <w:autoSpaceDN w:val="0"/>
        <w:adjustRightInd w:val="0"/>
        <w:spacing w:after="0" w:line="240" w:lineRule="auto"/>
        <w:ind w:firstLine="539"/>
        <w:jc w:val="both"/>
        <w:rPr>
          <w:rFonts w:ascii="Times New Roman" w:eastAsia="Times New Roman" w:hAnsi="Times New Roman" w:cs="Times New Roman"/>
          <w:sz w:val="20"/>
          <w:szCs w:val="20"/>
        </w:rPr>
      </w:pPr>
      <w:r w:rsidRPr="008477AE">
        <w:rPr>
          <w:rFonts w:ascii="Times New Roman" w:eastAsia="Times New Roman" w:hAnsi="Times New Roman" w:cs="Times New Roman"/>
          <w:sz w:val="20"/>
          <w:szCs w:val="20"/>
        </w:rPr>
        <w:t xml:space="preserve">2. </w:t>
      </w:r>
      <w:r w:rsidRPr="008477AE">
        <w:rPr>
          <w:rFonts w:ascii="Times New Roman" w:eastAsia="Times New Roman" w:hAnsi="Times New Roman" w:cs="Times New Roman"/>
          <w:b/>
          <w:sz w:val="20"/>
          <w:szCs w:val="20"/>
        </w:rPr>
        <w:t>Первоначальная стоимость основных средств изменяется в случаях достройки, дооборудования, реконструкции, модернизации, технического перевооружения,</w:t>
      </w:r>
      <w:r w:rsidRPr="008477AE">
        <w:rPr>
          <w:rFonts w:ascii="Times New Roman" w:eastAsia="Times New Roman" w:hAnsi="Times New Roman" w:cs="Times New Roman"/>
          <w:sz w:val="20"/>
          <w:szCs w:val="20"/>
        </w:rPr>
        <w:t xml:space="preserve"> частичной ликвидации соответствующих объектов и по иным аналогичным основаниям.</w:t>
      </w:r>
    </w:p>
    <w:p w14:paraId="4D8D4D51" w14:textId="77777777" w:rsidR="008477AE" w:rsidRPr="008477AE" w:rsidRDefault="008477AE" w:rsidP="008477AE">
      <w:pPr>
        <w:autoSpaceDE w:val="0"/>
        <w:autoSpaceDN w:val="0"/>
        <w:adjustRightInd w:val="0"/>
        <w:spacing w:after="0" w:line="240" w:lineRule="auto"/>
        <w:ind w:firstLine="539"/>
        <w:jc w:val="both"/>
        <w:rPr>
          <w:rFonts w:ascii="Times New Roman" w:eastAsia="Times New Roman" w:hAnsi="Times New Roman" w:cs="Times New Roman"/>
          <w:b/>
          <w:sz w:val="20"/>
          <w:szCs w:val="20"/>
        </w:rPr>
      </w:pPr>
      <w:r w:rsidRPr="008477AE">
        <w:rPr>
          <w:rFonts w:ascii="Times New Roman" w:eastAsia="Times New Roman" w:hAnsi="Times New Roman" w:cs="Times New Roman"/>
          <w:sz w:val="20"/>
          <w:szCs w:val="20"/>
        </w:rPr>
        <w:t xml:space="preserve">К работам по достройке, дооборудованию, модернизации относятся работы, вызванные </w:t>
      </w:r>
      <w:r w:rsidRPr="008477AE">
        <w:rPr>
          <w:rFonts w:ascii="Times New Roman" w:eastAsia="Times New Roman" w:hAnsi="Times New Roman" w:cs="Times New Roman"/>
          <w:b/>
          <w:sz w:val="20"/>
          <w:szCs w:val="20"/>
        </w:rPr>
        <w:t>изменением технологического или служебного назначения</w:t>
      </w:r>
      <w:r w:rsidRPr="008477AE">
        <w:rPr>
          <w:rFonts w:ascii="Times New Roman" w:eastAsia="Times New Roman" w:hAnsi="Times New Roman" w:cs="Times New Roman"/>
          <w:sz w:val="20"/>
          <w:szCs w:val="20"/>
        </w:rPr>
        <w:t xml:space="preserve"> оборудования, здания, сооружения или иного объекта амортизируемых основных средств, </w:t>
      </w:r>
      <w:r w:rsidRPr="008477AE">
        <w:rPr>
          <w:rFonts w:ascii="Times New Roman" w:eastAsia="Times New Roman" w:hAnsi="Times New Roman" w:cs="Times New Roman"/>
          <w:b/>
          <w:sz w:val="20"/>
          <w:szCs w:val="20"/>
        </w:rPr>
        <w:t>повышенными нагрузками и (или) другими новыми качествами.</w:t>
      </w:r>
    </w:p>
    <w:p w14:paraId="40DBFDAF" w14:textId="77777777" w:rsidR="008477AE" w:rsidRPr="008477AE" w:rsidRDefault="008477AE" w:rsidP="008477AE">
      <w:pPr>
        <w:autoSpaceDE w:val="0"/>
        <w:autoSpaceDN w:val="0"/>
        <w:adjustRightInd w:val="0"/>
        <w:spacing w:after="0" w:line="240" w:lineRule="auto"/>
        <w:ind w:firstLine="539"/>
        <w:jc w:val="both"/>
        <w:rPr>
          <w:rFonts w:ascii="Times New Roman" w:eastAsia="Times New Roman" w:hAnsi="Times New Roman" w:cs="Times New Roman"/>
          <w:sz w:val="20"/>
          <w:szCs w:val="20"/>
        </w:rPr>
      </w:pPr>
      <w:r w:rsidRPr="008477AE">
        <w:rPr>
          <w:rFonts w:ascii="Times New Roman" w:eastAsia="Times New Roman" w:hAnsi="Times New Roman" w:cs="Times New Roman"/>
          <w:sz w:val="20"/>
          <w:szCs w:val="20"/>
        </w:rPr>
        <w:t xml:space="preserve">В целях настоящей главы к реконструкции относится переустройство существующих объектов основных средств, связанное с </w:t>
      </w:r>
      <w:r w:rsidRPr="008477AE">
        <w:rPr>
          <w:rFonts w:ascii="Times New Roman" w:eastAsia="Times New Roman" w:hAnsi="Times New Roman" w:cs="Times New Roman"/>
          <w:b/>
          <w:sz w:val="20"/>
          <w:szCs w:val="20"/>
        </w:rPr>
        <w:t>совершенствованием производства и повышением его технико-экономических показателей</w:t>
      </w:r>
      <w:r w:rsidRPr="008477AE">
        <w:rPr>
          <w:rFonts w:ascii="Times New Roman" w:eastAsia="Times New Roman" w:hAnsi="Times New Roman" w:cs="Times New Roman"/>
          <w:sz w:val="20"/>
          <w:szCs w:val="20"/>
        </w:rPr>
        <w:t xml:space="preserve">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14:paraId="529FF392" w14:textId="77777777" w:rsidR="008477AE" w:rsidRPr="008477AE" w:rsidRDefault="008477AE" w:rsidP="008477AE">
      <w:pPr>
        <w:autoSpaceDE w:val="0"/>
        <w:autoSpaceDN w:val="0"/>
        <w:adjustRightInd w:val="0"/>
        <w:spacing w:after="0" w:line="240" w:lineRule="auto"/>
        <w:ind w:firstLine="539"/>
        <w:jc w:val="both"/>
        <w:rPr>
          <w:rFonts w:ascii="Times New Roman" w:eastAsia="Times New Roman" w:hAnsi="Times New Roman" w:cs="Times New Roman"/>
          <w:sz w:val="20"/>
          <w:szCs w:val="20"/>
        </w:rPr>
      </w:pPr>
      <w:r w:rsidRPr="008477AE">
        <w:rPr>
          <w:rFonts w:ascii="Times New Roman" w:eastAsia="Times New Roman" w:hAnsi="Times New Roman" w:cs="Times New Roman"/>
          <w:sz w:val="20"/>
          <w:szCs w:val="20"/>
        </w:rPr>
        <w:t xml:space="preserve">К техническому перевооружению относится комплекс мероприятий по </w:t>
      </w:r>
      <w:r w:rsidRPr="008477AE">
        <w:rPr>
          <w:rFonts w:ascii="Times New Roman" w:eastAsia="Times New Roman" w:hAnsi="Times New Roman" w:cs="Times New Roman"/>
          <w:b/>
          <w:sz w:val="20"/>
          <w:szCs w:val="20"/>
        </w:rPr>
        <w:t>повышению технико-экономических показателей основных средств или их отдельных частей</w:t>
      </w:r>
      <w:r w:rsidRPr="008477AE">
        <w:rPr>
          <w:rFonts w:ascii="Times New Roman" w:eastAsia="Times New Roman" w:hAnsi="Times New Roman" w:cs="Times New Roman"/>
          <w:sz w:val="20"/>
          <w:szCs w:val="20"/>
        </w:rPr>
        <w:t xml:space="preserve">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14:paraId="5D500F70" w14:textId="77777777" w:rsidR="008477AE" w:rsidRPr="008477AE" w:rsidRDefault="008477AE" w:rsidP="008477AE">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rPr>
      </w:pPr>
    </w:p>
    <w:p w14:paraId="636D2F00" w14:textId="77777777" w:rsidR="008477AE" w:rsidRPr="008477AE" w:rsidRDefault="008477AE" w:rsidP="008477AE">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rPr>
      </w:pPr>
      <w:r w:rsidRPr="008477AE">
        <w:rPr>
          <w:rFonts w:ascii="Times New Roman" w:eastAsia="Times New Roman" w:hAnsi="Times New Roman" w:cs="Times New Roman"/>
          <w:b/>
          <w:bCs/>
          <w:sz w:val="20"/>
          <w:szCs w:val="20"/>
        </w:rPr>
        <w:lastRenderedPageBreak/>
        <w:t>Статья 260. Расходы на ремонт основных средств и иного имущества</w:t>
      </w:r>
    </w:p>
    <w:p w14:paraId="6EB101BE" w14:textId="77777777" w:rsidR="008477AE" w:rsidRPr="008477AE" w:rsidRDefault="008477AE" w:rsidP="008477AE">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rPr>
      </w:pPr>
    </w:p>
    <w:p w14:paraId="179CC1B3" w14:textId="77777777" w:rsidR="008477AE" w:rsidRPr="008477AE" w:rsidRDefault="008477AE" w:rsidP="008477AE">
      <w:pPr>
        <w:autoSpaceDE w:val="0"/>
        <w:autoSpaceDN w:val="0"/>
        <w:adjustRightInd w:val="0"/>
        <w:spacing w:after="0" w:line="240" w:lineRule="auto"/>
        <w:ind w:firstLine="540"/>
        <w:jc w:val="both"/>
        <w:rPr>
          <w:rFonts w:ascii="Times New Roman" w:eastAsia="Times New Roman" w:hAnsi="Times New Roman" w:cs="Times New Roman"/>
          <w:b/>
          <w:bCs/>
          <w:sz w:val="20"/>
          <w:szCs w:val="20"/>
        </w:rPr>
      </w:pPr>
      <w:r w:rsidRPr="008477AE">
        <w:rPr>
          <w:rFonts w:ascii="Times New Roman" w:eastAsia="Times New Roman" w:hAnsi="Times New Roman" w:cs="Times New Roman"/>
          <w:bCs/>
          <w:sz w:val="20"/>
          <w:szCs w:val="20"/>
        </w:rPr>
        <w:t xml:space="preserve">1. Расходы на ремонт основных средств и иного имущества, произведенные налогоплательщиком, рассматриваются как прочие расходы и </w:t>
      </w:r>
      <w:r w:rsidRPr="008477AE">
        <w:rPr>
          <w:rFonts w:ascii="Times New Roman" w:eastAsia="Times New Roman" w:hAnsi="Times New Roman" w:cs="Times New Roman"/>
          <w:b/>
          <w:bCs/>
          <w:sz w:val="20"/>
          <w:szCs w:val="20"/>
        </w:rPr>
        <w:t>признаются для целей налогообложения в том отчетном (налоговом) периоде, в котором они были осуществлены, в размере фактических затрат.</w:t>
      </w:r>
    </w:p>
    <w:p w14:paraId="73BFA440" w14:textId="77777777" w:rsidR="008477AE" w:rsidRPr="008477AE" w:rsidRDefault="008477AE" w:rsidP="008477AE">
      <w:pPr>
        <w:autoSpaceDE w:val="0"/>
        <w:autoSpaceDN w:val="0"/>
        <w:adjustRightInd w:val="0"/>
        <w:spacing w:after="0" w:line="240" w:lineRule="auto"/>
        <w:ind w:firstLine="540"/>
        <w:jc w:val="both"/>
        <w:rPr>
          <w:rFonts w:ascii="Times New Roman" w:eastAsia="Times New Roman" w:hAnsi="Times New Roman" w:cs="Times New Roman"/>
          <w:bCs/>
          <w:sz w:val="20"/>
          <w:szCs w:val="20"/>
        </w:rPr>
      </w:pPr>
      <w:r w:rsidRPr="008477AE">
        <w:rPr>
          <w:rFonts w:ascii="Times New Roman" w:eastAsia="Times New Roman" w:hAnsi="Times New Roman" w:cs="Times New Roman"/>
          <w:bCs/>
          <w:sz w:val="20"/>
          <w:szCs w:val="20"/>
        </w:rPr>
        <w:t>…</w:t>
      </w:r>
    </w:p>
    <w:p w14:paraId="1A0D1C3F" w14:textId="77777777" w:rsidR="008477AE" w:rsidRDefault="008477AE" w:rsidP="008477AE">
      <w:pPr>
        <w:pBdr>
          <w:bottom w:val="single" w:sz="12" w:space="1" w:color="auto"/>
        </w:pBdr>
        <w:autoSpaceDE w:val="0"/>
        <w:autoSpaceDN w:val="0"/>
        <w:adjustRightInd w:val="0"/>
        <w:spacing w:after="0" w:line="240" w:lineRule="auto"/>
        <w:ind w:firstLine="540"/>
        <w:jc w:val="both"/>
        <w:rPr>
          <w:rFonts w:ascii="Times New Roman" w:eastAsia="Times New Roman" w:hAnsi="Times New Roman" w:cs="Times New Roman"/>
          <w:bCs/>
          <w:sz w:val="20"/>
          <w:szCs w:val="20"/>
        </w:rPr>
      </w:pPr>
      <w:r w:rsidRPr="008477AE">
        <w:rPr>
          <w:rFonts w:ascii="Times New Roman" w:eastAsia="Times New Roman" w:hAnsi="Times New Roman" w:cs="Times New Roman"/>
          <w:bCs/>
          <w:sz w:val="20"/>
          <w:szCs w:val="20"/>
        </w:rPr>
        <w:t>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статьей 324 настоящего Кодекса.</w:t>
      </w:r>
    </w:p>
    <w:p w14:paraId="0027C121" w14:textId="77777777" w:rsidR="00736C66" w:rsidRPr="008477AE" w:rsidRDefault="00736C66" w:rsidP="008477AE">
      <w:pPr>
        <w:pBdr>
          <w:bottom w:val="single" w:sz="12" w:space="1" w:color="auto"/>
        </w:pBdr>
        <w:autoSpaceDE w:val="0"/>
        <w:autoSpaceDN w:val="0"/>
        <w:adjustRightInd w:val="0"/>
        <w:spacing w:after="0" w:line="240" w:lineRule="auto"/>
        <w:ind w:firstLine="540"/>
        <w:jc w:val="both"/>
        <w:rPr>
          <w:rFonts w:ascii="Times New Roman" w:eastAsia="Times New Roman" w:hAnsi="Times New Roman" w:cs="Times New Roman"/>
          <w:bCs/>
          <w:sz w:val="20"/>
          <w:szCs w:val="20"/>
        </w:rPr>
      </w:pPr>
    </w:p>
    <w:p w14:paraId="04014D12" w14:textId="77777777" w:rsidR="008477AE" w:rsidRPr="008477AE" w:rsidRDefault="008477AE" w:rsidP="008477AE">
      <w:pPr>
        <w:autoSpaceDE w:val="0"/>
        <w:autoSpaceDN w:val="0"/>
        <w:adjustRightInd w:val="0"/>
        <w:spacing w:after="0" w:line="240" w:lineRule="auto"/>
        <w:ind w:firstLine="540"/>
        <w:jc w:val="both"/>
        <w:rPr>
          <w:rFonts w:ascii="Times New Roman" w:eastAsia="Times New Roman" w:hAnsi="Times New Roman" w:cs="Times New Roman"/>
          <w:bCs/>
          <w:sz w:val="20"/>
          <w:szCs w:val="20"/>
        </w:rPr>
      </w:pPr>
    </w:p>
    <w:p w14:paraId="40F65726" w14:textId="77777777" w:rsidR="008477AE" w:rsidRPr="008477AE" w:rsidRDefault="008477AE" w:rsidP="008477AE">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8477AE">
        <w:rPr>
          <w:rFonts w:ascii="Times New Roman" w:eastAsia="Times New Roman" w:hAnsi="Times New Roman" w:cs="Times New Roman"/>
          <w:b/>
          <w:sz w:val="20"/>
          <w:szCs w:val="20"/>
          <w:lang w:eastAsia="ru-RU"/>
        </w:rPr>
        <w:t>АРБИТРАЖНЫЙ СУД СЕВЕРО-ЗАПАДНОГО ОКРУГА</w:t>
      </w:r>
    </w:p>
    <w:p w14:paraId="457A1BB4" w14:textId="77777777" w:rsidR="008477AE" w:rsidRPr="008477AE" w:rsidRDefault="008477AE" w:rsidP="008477AE">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8477AE">
        <w:rPr>
          <w:rFonts w:ascii="Times New Roman" w:eastAsia="Times New Roman" w:hAnsi="Times New Roman" w:cs="Times New Roman"/>
          <w:b/>
          <w:sz w:val="20"/>
          <w:szCs w:val="20"/>
          <w:lang w:eastAsia="ru-RU"/>
        </w:rPr>
        <w:t>ПОСТАНОВЛЕНИЕ</w:t>
      </w:r>
    </w:p>
    <w:p w14:paraId="7885AC7E" w14:textId="77777777" w:rsidR="008477AE" w:rsidRPr="008477AE" w:rsidRDefault="008477AE" w:rsidP="008477AE">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8477AE">
        <w:rPr>
          <w:rFonts w:ascii="Times New Roman" w:eastAsia="Times New Roman" w:hAnsi="Times New Roman" w:cs="Times New Roman"/>
          <w:b/>
          <w:sz w:val="20"/>
          <w:szCs w:val="20"/>
          <w:lang w:eastAsia="ru-RU"/>
        </w:rPr>
        <w:t>от 15 апреля 2021 г. по делу N А05-15361/2019</w:t>
      </w:r>
    </w:p>
    <w:p w14:paraId="3B375163" w14:textId="77777777" w:rsidR="008477AE" w:rsidRPr="008477AE" w:rsidRDefault="008477AE" w:rsidP="008477AE">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477AE">
        <w:rPr>
          <w:rFonts w:ascii="Times New Roman" w:eastAsia="Times New Roman" w:hAnsi="Times New Roman" w:cs="Times New Roman"/>
          <w:sz w:val="20"/>
          <w:szCs w:val="20"/>
          <w:lang w:eastAsia="ru-RU"/>
        </w:rPr>
        <w:t>...</w:t>
      </w:r>
    </w:p>
    <w:p w14:paraId="40A02603" w14:textId="77777777" w:rsidR="008477AE" w:rsidRPr="008477AE" w:rsidRDefault="008477AE" w:rsidP="008477AE">
      <w:pPr>
        <w:widowControl w:val="0"/>
        <w:autoSpaceDE w:val="0"/>
        <w:autoSpaceDN w:val="0"/>
        <w:spacing w:after="0" w:line="240" w:lineRule="auto"/>
        <w:ind w:firstLine="540"/>
        <w:jc w:val="both"/>
        <w:rPr>
          <w:rFonts w:ascii="Times New Roman" w:eastAsia="Times New Roman" w:hAnsi="Times New Roman" w:cs="Times New Roman"/>
          <w:b/>
          <w:sz w:val="20"/>
          <w:szCs w:val="20"/>
          <w:lang w:eastAsia="ru-RU"/>
        </w:rPr>
      </w:pPr>
      <w:r w:rsidRPr="008477AE">
        <w:rPr>
          <w:rFonts w:ascii="Times New Roman" w:eastAsia="Times New Roman" w:hAnsi="Times New Roman" w:cs="Times New Roman"/>
          <w:sz w:val="20"/>
          <w:szCs w:val="20"/>
          <w:lang w:eastAsia="ru-RU"/>
        </w:rPr>
        <w:t xml:space="preserve">Как верно указали суды, </w:t>
      </w:r>
      <w:r w:rsidRPr="008477AE">
        <w:rPr>
          <w:rFonts w:ascii="Times New Roman" w:eastAsia="Times New Roman" w:hAnsi="Times New Roman" w:cs="Times New Roman"/>
          <w:b/>
          <w:sz w:val="20"/>
          <w:szCs w:val="20"/>
          <w:lang w:eastAsia="ru-RU"/>
        </w:rPr>
        <w:t xml:space="preserve">Налоговый </w:t>
      </w:r>
      <w:hyperlink r:id="rId31" w:history="1">
        <w:r w:rsidRPr="008477AE">
          <w:rPr>
            <w:rFonts w:ascii="Times New Roman" w:eastAsia="Times New Roman" w:hAnsi="Times New Roman" w:cs="Times New Roman"/>
            <w:b/>
            <w:sz w:val="20"/>
            <w:szCs w:val="20"/>
            <w:lang w:eastAsia="ru-RU"/>
          </w:rPr>
          <w:t>кодекс</w:t>
        </w:r>
      </w:hyperlink>
      <w:r w:rsidRPr="008477AE">
        <w:rPr>
          <w:rFonts w:ascii="Times New Roman" w:eastAsia="Times New Roman" w:hAnsi="Times New Roman" w:cs="Times New Roman"/>
          <w:b/>
          <w:sz w:val="20"/>
          <w:szCs w:val="20"/>
          <w:lang w:eastAsia="ru-RU"/>
        </w:rPr>
        <w:t xml:space="preserve"> Российской Федерации относит к прямым расходам понесенные налогоплательщиком затраты, непосредственно связанные с осуществлением основного вида деятельности в целях выпуска продукции до ее реализации и не рассматривает этот процесс как зависящий исключительно от воли налогоплательщика. С экономической точки зрения расходы на ремонт и техническое обслуживание производственного оборудования непосредственно связаны с основной деятельностью организации. Следовательно, в ситуации, если налогоплательщик относит спорные материальные затраты, связанные с производством товаров (работ, услуг), к косвенным расходам, он должен обосновать правомерность исключения таких затрат из состава прямых расходов и включения в состав косвенных.</w:t>
      </w:r>
    </w:p>
    <w:p w14:paraId="5ADF2664" w14:textId="77777777" w:rsidR="008477AE" w:rsidRPr="008477AE" w:rsidRDefault="008477AE" w:rsidP="008477AE">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477AE">
        <w:rPr>
          <w:rFonts w:ascii="Times New Roman" w:eastAsia="Times New Roman" w:hAnsi="Times New Roman" w:cs="Times New Roman"/>
          <w:sz w:val="20"/>
          <w:szCs w:val="20"/>
          <w:lang w:eastAsia="ru-RU"/>
        </w:rPr>
        <w:t xml:space="preserve">Несмотря на то, что рассматриваемые расходы предусмотрены </w:t>
      </w:r>
      <w:hyperlink r:id="rId32" w:history="1">
        <w:r w:rsidRPr="008477AE">
          <w:rPr>
            <w:rFonts w:ascii="Times New Roman" w:eastAsia="Times New Roman" w:hAnsi="Times New Roman" w:cs="Times New Roman"/>
            <w:sz w:val="20"/>
            <w:szCs w:val="20"/>
            <w:lang w:eastAsia="ru-RU"/>
          </w:rPr>
          <w:t>подпунктом 6 пункта 1 статьи 254</w:t>
        </w:r>
      </w:hyperlink>
      <w:r w:rsidRPr="008477AE">
        <w:rPr>
          <w:rFonts w:ascii="Times New Roman" w:eastAsia="Times New Roman" w:hAnsi="Times New Roman" w:cs="Times New Roman"/>
          <w:sz w:val="20"/>
          <w:szCs w:val="20"/>
          <w:lang w:eastAsia="ru-RU"/>
        </w:rPr>
        <w:t xml:space="preserve"> НК РФ, с учетом специфики производственной деятельности Общества </w:t>
      </w:r>
      <w:r w:rsidRPr="008477AE">
        <w:rPr>
          <w:rFonts w:ascii="Times New Roman" w:eastAsia="Times New Roman" w:hAnsi="Times New Roman" w:cs="Times New Roman"/>
          <w:b/>
          <w:sz w:val="20"/>
          <w:szCs w:val="20"/>
          <w:lang w:eastAsia="ru-RU"/>
        </w:rPr>
        <w:t xml:space="preserve">ремонтные работы, связанные с поддержанием оборудования и основных средств в работоспособном состоянии, отнесены к основному производству, входят в состав материальных затрат и используются при формировании себестоимости продукции, поэтому включение данных расходов в состав косвенных расходов не соответствует </w:t>
      </w:r>
      <w:hyperlink r:id="rId33" w:history="1">
        <w:r w:rsidRPr="008477AE">
          <w:rPr>
            <w:rFonts w:ascii="Times New Roman" w:eastAsia="Times New Roman" w:hAnsi="Times New Roman" w:cs="Times New Roman"/>
            <w:b/>
            <w:sz w:val="20"/>
            <w:szCs w:val="20"/>
            <w:lang w:eastAsia="ru-RU"/>
          </w:rPr>
          <w:t>статье 318</w:t>
        </w:r>
      </w:hyperlink>
      <w:r w:rsidRPr="008477AE">
        <w:rPr>
          <w:rFonts w:ascii="Times New Roman" w:eastAsia="Times New Roman" w:hAnsi="Times New Roman" w:cs="Times New Roman"/>
          <w:b/>
          <w:sz w:val="20"/>
          <w:szCs w:val="20"/>
          <w:lang w:eastAsia="ru-RU"/>
        </w:rPr>
        <w:t xml:space="preserve"> НК РФ. </w:t>
      </w:r>
      <w:r w:rsidRPr="008477AE">
        <w:rPr>
          <w:rFonts w:ascii="Times New Roman" w:eastAsia="Times New Roman" w:hAnsi="Times New Roman" w:cs="Times New Roman"/>
          <w:sz w:val="20"/>
          <w:szCs w:val="20"/>
          <w:lang w:eastAsia="ru-RU"/>
        </w:rPr>
        <w:t xml:space="preserve">Спорные затраты на выполнение подрядных работ применительно к </w:t>
      </w:r>
      <w:hyperlink r:id="rId34" w:history="1">
        <w:r w:rsidRPr="008477AE">
          <w:rPr>
            <w:rFonts w:ascii="Times New Roman" w:eastAsia="Times New Roman" w:hAnsi="Times New Roman" w:cs="Times New Roman"/>
            <w:sz w:val="20"/>
            <w:szCs w:val="20"/>
            <w:lang w:eastAsia="ru-RU"/>
          </w:rPr>
          <w:t>подпункту 6 пункта 1 статьи 254</w:t>
        </w:r>
      </w:hyperlink>
      <w:r w:rsidRPr="008477AE">
        <w:rPr>
          <w:rFonts w:ascii="Times New Roman" w:eastAsia="Times New Roman" w:hAnsi="Times New Roman" w:cs="Times New Roman"/>
          <w:sz w:val="20"/>
          <w:szCs w:val="20"/>
          <w:lang w:eastAsia="ru-RU"/>
        </w:rPr>
        <w:t xml:space="preserve"> НК РФ в данном случае подлежат отнесению к прямым расходам заявителя.</w:t>
      </w:r>
    </w:p>
    <w:p w14:paraId="068AE120" w14:textId="77777777" w:rsidR="008477AE" w:rsidRPr="008477AE" w:rsidRDefault="008477AE" w:rsidP="008477AE">
      <w:pPr>
        <w:widowControl w:val="0"/>
        <w:pBdr>
          <w:bottom w:val="single" w:sz="12" w:space="1" w:color="auto"/>
        </w:pBdr>
        <w:autoSpaceDE w:val="0"/>
        <w:autoSpaceDN w:val="0"/>
        <w:spacing w:after="0" w:line="240" w:lineRule="auto"/>
        <w:ind w:firstLine="540"/>
        <w:jc w:val="both"/>
        <w:rPr>
          <w:rFonts w:ascii="Times New Roman" w:eastAsia="Times New Roman" w:hAnsi="Times New Roman" w:cs="Times New Roman"/>
          <w:sz w:val="20"/>
          <w:szCs w:val="20"/>
          <w:lang w:eastAsia="ru-RU"/>
        </w:rPr>
      </w:pPr>
      <w:r w:rsidRPr="008477AE">
        <w:rPr>
          <w:rFonts w:ascii="Times New Roman" w:eastAsia="Times New Roman" w:hAnsi="Times New Roman" w:cs="Times New Roman"/>
          <w:sz w:val="20"/>
          <w:szCs w:val="20"/>
          <w:lang w:eastAsia="ru-RU"/>
        </w:rPr>
        <w:t>...</w:t>
      </w:r>
    </w:p>
    <w:p w14:paraId="18EB2E2B" w14:textId="77777777" w:rsidR="008477AE" w:rsidRPr="008477AE" w:rsidRDefault="008477AE" w:rsidP="008477AE">
      <w:pPr>
        <w:widowControl w:val="0"/>
        <w:autoSpaceDE w:val="0"/>
        <w:autoSpaceDN w:val="0"/>
        <w:spacing w:after="0" w:line="240" w:lineRule="auto"/>
        <w:ind w:firstLine="540"/>
        <w:jc w:val="both"/>
        <w:rPr>
          <w:rFonts w:ascii="Times New Roman" w:eastAsia="Times New Roman" w:hAnsi="Times New Roman" w:cs="Times New Roman"/>
          <w:b/>
          <w:sz w:val="20"/>
          <w:szCs w:val="20"/>
          <w:lang w:eastAsia="ru-RU"/>
        </w:rPr>
      </w:pPr>
    </w:p>
    <w:p w14:paraId="1156DB2D" w14:textId="77777777" w:rsidR="008477AE" w:rsidRPr="008477AE" w:rsidRDefault="008477AE" w:rsidP="008477AE">
      <w:pPr>
        <w:spacing w:after="0" w:line="240" w:lineRule="auto"/>
        <w:ind w:firstLine="567"/>
        <w:jc w:val="center"/>
        <w:rPr>
          <w:rFonts w:ascii="Times New Roman" w:eastAsia="Calibri" w:hAnsi="Times New Roman" w:cs="Times New Roman"/>
          <w:b/>
          <w:bCs/>
          <w:sz w:val="20"/>
        </w:rPr>
      </w:pPr>
      <w:r w:rsidRPr="008477AE">
        <w:rPr>
          <w:rFonts w:ascii="Times New Roman" w:eastAsia="Calibri" w:hAnsi="Times New Roman" w:cs="Times New Roman"/>
          <w:b/>
          <w:bCs/>
          <w:sz w:val="20"/>
        </w:rPr>
        <w:t>ВЕРХОВНЫЙ СУД РОССИЙСКОЙ ФЕДЕРАЦИИ</w:t>
      </w:r>
    </w:p>
    <w:p w14:paraId="4C22FFA0" w14:textId="77777777" w:rsidR="008477AE" w:rsidRPr="008477AE" w:rsidRDefault="008477AE" w:rsidP="008477AE">
      <w:pPr>
        <w:spacing w:after="0" w:line="240" w:lineRule="auto"/>
        <w:ind w:firstLine="567"/>
        <w:jc w:val="center"/>
        <w:rPr>
          <w:rFonts w:ascii="Times New Roman" w:eastAsia="Calibri" w:hAnsi="Times New Roman" w:cs="Times New Roman"/>
          <w:b/>
          <w:bCs/>
          <w:sz w:val="20"/>
        </w:rPr>
      </w:pPr>
      <w:r w:rsidRPr="008477AE">
        <w:rPr>
          <w:rFonts w:ascii="Times New Roman" w:eastAsia="Calibri" w:hAnsi="Times New Roman" w:cs="Times New Roman"/>
          <w:b/>
          <w:bCs/>
          <w:sz w:val="20"/>
        </w:rPr>
        <w:t>ОПРЕДЕЛЕНИЕ</w:t>
      </w:r>
    </w:p>
    <w:p w14:paraId="75B57264" w14:textId="77777777" w:rsidR="008477AE" w:rsidRPr="008477AE" w:rsidRDefault="008477AE" w:rsidP="008477AE">
      <w:pPr>
        <w:spacing w:after="0" w:line="240" w:lineRule="auto"/>
        <w:ind w:firstLine="567"/>
        <w:jc w:val="center"/>
        <w:rPr>
          <w:rFonts w:ascii="Times New Roman" w:eastAsia="Calibri" w:hAnsi="Times New Roman" w:cs="Times New Roman"/>
          <w:b/>
          <w:bCs/>
          <w:sz w:val="20"/>
        </w:rPr>
      </w:pPr>
      <w:r w:rsidRPr="008477AE">
        <w:rPr>
          <w:rFonts w:ascii="Times New Roman" w:eastAsia="Calibri" w:hAnsi="Times New Roman" w:cs="Times New Roman"/>
          <w:b/>
          <w:bCs/>
          <w:sz w:val="20"/>
        </w:rPr>
        <w:t>от 30 сентября 2021 г. N 307-ЭС21-13032</w:t>
      </w:r>
    </w:p>
    <w:p w14:paraId="4CF25B4A" w14:textId="77777777" w:rsidR="008477AE" w:rsidRPr="008477AE" w:rsidRDefault="008477AE" w:rsidP="008477AE">
      <w:pPr>
        <w:spacing w:after="0" w:line="240" w:lineRule="auto"/>
        <w:ind w:firstLine="567"/>
        <w:jc w:val="both"/>
        <w:rPr>
          <w:rFonts w:ascii="Times New Roman" w:eastAsia="Calibri" w:hAnsi="Times New Roman" w:cs="Times New Roman"/>
          <w:sz w:val="20"/>
        </w:rPr>
      </w:pPr>
      <w:r w:rsidRPr="008477AE">
        <w:rPr>
          <w:rFonts w:ascii="Times New Roman" w:eastAsia="Calibri" w:hAnsi="Times New Roman" w:cs="Times New Roman"/>
          <w:sz w:val="20"/>
        </w:rPr>
        <w:t>…</w:t>
      </w:r>
    </w:p>
    <w:p w14:paraId="08A5148E" w14:textId="77777777" w:rsidR="008477AE" w:rsidRPr="008477AE" w:rsidRDefault="008477AE" w:rsidP="008477AE">
      <w:pPr>
        <w:spacing w:after="0" w:line="240" w:lineRule="auto"/>
        <w:ind w:firstLine="567"/>
        <w:jc w:val="both"/>
        <w:rPr>
          <w:rFonts w:ascii="Times New Roman" w:eastAsia="Calibri" w:hAnsi="Times New Roman" w:cs="Times New Roman"/>
          <w:sz w:val="20"/>
        </w:rPr>
      </w:pPr>
      <w:r w:rsidRPr="008477AE">
        <w:rPr>
          <w:rFonts w:ascii="Times New Roman" w:eastAsia="Calibri" w:hAnsi="Times New Roman" w:cs="Times New Roman"/>
          <w:sz w:val="20"/>
        </w:rPr>
        <w:t xml:space="preserve">По смыслу положений статей 252, 318 и 319 Налогового кодекса </w:t>
      </w:r>
      <w:r w:rsidRPr="008477AE">
        <w:rPr>
          <w:rFonts w:ascii="Times New Roman" w:eastAsia="Calibri" w:hAnsi="Times New Roman" w:cs="Times New Roman"/>
          <w:b/>
          <w:sz w:val="20"/>
        </w:rPr>
        <w:t>налогоплательщик должен обосновать выбор в отношении расходов, формирующих в налоговом учете стоимость произведенной и реализованной продукции</w:t>
      </w:r>
      <w:r w:rsidRPr="008477AE">
        <w:rPr>
          <w:rFonts w:ascii="Times New Roman" w:eastAsia="Calibri" w:hAnsi="Times New Roman" w:cs="Times New Roman"/>
          <w:sz w:val="20"/>
        </w:rPr>
        <w:t xml:space="preserve">, притом что механизм распределения затрат на производство и реализацию должен содержать экономически обоснованные показатели, обусловленные технологическим процессом. Следовательно, </w:t>
      </w:r>
      <w:r w:rsidRPr="008477AE">
        <w:rPr>
          <w:rFonts w:ascii="Times New Roman" w:eastAsia="Calibri" w:hAnsi="Times New Roman" w:cs="Times New Roman"/>
          <w:b/>
          <w:sz w:val="20"/>
        </w:rPr>
        <w:t>налогоплательщик вправе отнести отдельные, связанные с производством товаров (работ, услуг), затраты к косвенным расходам, только если нет реальной возможности отнести их к прямым, применив экономически обоснованные показатели (Определение КС РФ от 25.04.2019 N 876-О).</w:t>
      </w:r>
    </w:p>
    <w:p w14:paraId="401249ED" w14:textId="77777777" w:rsidR="008477AE" w:rsidRPr="008477AE" w:rsidRDefault="008477AE" w:rsidP="008477AE">
      <w:pPr>
        <w:spacing w:after="0" w:line="240" w:lineRule="auto"/>
        <w:ind w:firstLine="567"/>
        <w:jc w:val="both"/>
        <w:rPr>
          <w:rFonts w:ascii="Times New Roman" w:eastAsia="Calibri" w:hAnsi="Times New Roman" w:cs="Times New Roman"/>
          <w:sz w:val="20"/>
        </w:rPr>
      </w:pPr>
      <w:r w:rsidRPr="008477AE">
        <w:rPr>
          <w:rFonts w:ascii="Times New Roman" w:eastAsia="Calibri" w:hAnsi="Times New Roman" w:cs="Times New Roman"/>
          <w:sz w:val="20"/>
        </w:rPr>
        <w:t xml:space="preserve">Оценив представленные в материалы дела доказательства, суды установили, что </w:t>
      </w:r>
      <w:r w:rsidRPr="008477AE">
        <w:rPr>
          <w:rFonts w:ascii="Times New Roman" w:eastAsia="Calibri" w:hAnsi="Times New Roman" w:cs="Times New Roman"/>
          <w:b/>
          <w:sz w:val="20"/>
        </w:rPr>
        <w:t>спорные работы, выполненные привлеченными организациями, имеют непосредственное отношение к производственному оборудованию, участвующему в основном технологическом процессе производства</w:t>
      </w:r>
      <w:r w:rsidRPr="008477AE">
        <w:rPr>
          <w:rFonts w:ascii="Times New Roman" w:eastAsia="Calibri" w:hAnsi="Times New Roman" w:cs="Times New Roman"/>
          <w:sz w:val="20"/>
        </w:rPr>
        <w:t xml:space="preserve"> фанеры, деревянных фанерных панелей и аналогичных слоистых материалов, древесных плит.</w:t>
      </w:r>
    </w:p>
    <w:p w14:paraId="18AAE7BC" w14:textId="77777777" w:rsidR="008477AE" w:rsidRDefault="008477AE" w:rsidP="008477AE">
      <w:pPr>
        <w:pBdr>
          <w:bottom w:val="single" w:sz="12" w:space="1" w:color="auto"/>
        </w:pBdr>
        <w:spacing w:after="0" w:line="240" w:lineRule="auto"/>
        <w:ind w:firstLine="567"/>
        <w:jc w:val="both"/>
        <w:rPr>
          <w:rFonts w:ascii="Times New Roman" w:eastAsia="Calibri" w:hAnsi="Times New Roman" w:cs="Times New Roman"/>
          <w:b/>
          <w:sz w:val="20"/>
        </w:rPr>
      </w:pPr>
      <w:r w:rsidRPr="008477AE">
        <w:rPr>
          <w:rFonts w:ascii="Times New Roman" w:eastAsia="Calibri" w:hAnsi="Times New Roman" w:cs="Times New Roman"/>
          <w:sz w:val="20"/>
        </w:rPr>
        <w:t xml:space="preserve">Учитывая специфику производственной деятельности общества, суды признали, что спорные ремонтные работы, связанные с поддержанием оборудования и основных средств в работоспособном состоянии, отнесены к основному производству, </w:t>
      </w:r>
      <w:r w:rsidRPr="008477AE">
        <w:rPr>
          <w:rFonts w:ascii="Times New Roman" w:eastAsia="Calibri" w:hAnsi="Times New Roman" w:cs="Times New Roman"/>
          <w:b/>
          <w:sz w:val="20"/>
        </w:rPr>
        <w:t>входят в состав материальных затрат и используются при формировании себестоимости продукции, а потому согласились с выводом налогового органа о том, что включение данных затрат в состав косвенных расходов не соответствует требованиям статьи 318 Налогового кодекса.</w:t>
      </w:r>
    </w:p>
    <w:p w14:paraId="1028D0DA" w14:textId="77777777" w:rsidR="00736C66" w:rsidRPr="008477AE" w:rsidRDefault="00736C66" w:rsidP="00736C66">
      <w:pPr>
        <w:pBdr>
          <w:bottom w:val="single" w:sz="12" w:space="1" w:color="auto"/>
        </w:pBdr>
        <w:spacing w:after="0" w:line="240" w:lineRule="auto"/>
        <w:jc w:val="both"/>
        <w:rPr>
          <w:rFonts w:ascii="Times New Roman" w:eastAsia="Calibri" w:hAnsi="Times New Roman" w:cs="Times New Roman"/>
          <w:sz w:val="20"/>
        </w:rPr>
      </w:pPr>
    </w:p>
    <w:p w14:paraId="3619CCB5" w14:textId="77777777" w:rsidR="005660A6" w:rsidRDefault="005660A6" w:rsidP="00027F9E">
      <w:pPr>
        <w:pStyle w:val="a3"/>
        <w:widowControl w:val="0"/>
        <w:spacing w:after="0" w:line="240" w:lineRule="auto"/>
        <w:ind w:left="0"/>
        <w:jc w:val="both"/>
        <w:rPr>
          <w:rFonts w:ascii="Times New Roman" w:hAnsi="Times New Roman" w:cs="Times New Roman"/>
          <w:sz w:val="20"/>
          <w:szCs w:val="20"/>
        </w:rPr>
      </w:pPr>
    </w:p>
    <w:p w14:paraId="276CA9A7" w14:textId="4E3911FD" w:rsidR="005B2543" w:rsidRPr="004B3CBA" w:rsidRDefault="004B3CBA" w:rsidP="00027F9E">
      <w:pPr>
        <w:pStyle w:val="a3"/>
        <w:widowControl w:val="0"/>
        <w:spacing w:after="0" w:line="240" w:lineRule="auto"/>
        <w:ind w:left="0"/>
        <w:jc w:val="both"/>
        <w:rPr>
          <w:rFonts w:ascii="Times New Roman" w:hAnsi="Times New Roman" w:cs="Times New Roman"/>
          <w:i/>
          <w:sz w:val="20"/>
          <w:szCs w:val="20"/>
        </w:rPr>
      </w:pPr>
      <w:r w:rsidRPr="004B3CBA">
        <w:rPr>
          <w:rFonts w:ascii="Times New Roman" w:hAnsi="Times New Roman" w:cs="Times New Roman"/>
          <w:i/>
          <w:sz w:val="20"/>
          <w:szCs w:val="20"/>
        </w:rPr>
        <w:t>Учет материалов для ремонтов и других работ</w:t>
      </w:r>
    </w:p>
    <w:p w14:paraId="7F465EF1" w14:textId="77777777" w:rsidR="004B3CBA" w:rsidRPr="004B3CBA" w:rsidRDefault="004B3CBA" w:rsidP="00027F9E">
      <w:pPr>
        <w:pStyle w:val="a3"/>
        <w:widowControl w:val="0"/>
        <w:spacing w:after="0" w:line="240" w:lineRule="auto"/>
        <w:ind w:left="0"/>
        <w:jc w:val="both"/>
        <w:rPr>
          <w:rFonts w:ascii="Times New Roman" w:hAnsi="Times New Roman" w:cs="Times New Roman"/>
          <w:sz w:val="20"/>
          <w:szCs w:val="20"/>
        </w:rPr>
      </w:pPr>
    </w:p>
    <w:p w14:paraId="121F18B8" w14:textId="77777777" w:rsidR="004B3CBA" w:rsidRPr="001318DC" w:rsidRDefault="004B3CBA" w:rsidP="004B3CBA">
      <w:pPr>
        <w:autoSpaceDE w:val="0"/>
        <w:autoSpaceDN w:val="0"/>
        <w:adjustRightInd w:val="0"/>
        <w:spacing w:after="0" w:line="240" w:lineRule="auto"/>
        <w:jc w:val="center"/>
        <w:rPr>
          <w:rFonts w:ascii="Times New Roman" w:eastAsia="Times New Roman" w:hAnsi="Times New Roman" w:cs="Times New Roman"/>
          <w:b/>
          <w:bCs/>
          <w:sz w:val="20"/>
          <w:szCs w:val="20"/>
        </w:rPr>
      </w:pPr>
      <w:r w:rsidRPr="001318DC">
        <w:rPr>
          <w:rFonts w:ascii="Times New Roman" w:eastAsia="Times New Roman" w:hAnsi="Times New Roman" w:cs="Times New Roman"/>
          <w:b/>
          <w:bCs/>
          <w:sz w:val="20"/>
          <w:szCs w:val="20"/>
        </w:rPr>
        <w:t>МИНИСТЕРСТВО ФИНАНСОВ РОССИЙСКОЙ ФЕДЕРАЦИИ</w:t>
      </w:r>
    </w:p>
    <w:p w14:paraId="4E040FDA" w14:textId="77777777" w:rsidR="004B3CBA" w:rsidRPr="001318DC" w:rsidRDefault="004B3CBA" w:rsidP="004B3CBA">
      <w:pPr>
        <w:autoSpaceDE w:val="0"/>
        <w:autoSpaceDN w:val="0"/>
        <w:adjustRightInd w:val="0"/>
        <w:spacing w:after="0" w:line="240" w:lineRule="auto"/>
        <w:jc w:val="center"/>
        <w:rPr>
          <w:rFonts w:ascii="Times New Roman" w:eastAsia="Times New Roman" w:hAnsi="Times New Roman" w:cs="Times New Roman"/>
          <w:b/>
          <w:bCs/>
          <w:sz w:val="20"/>
          <w:szCs w:val="20"/>
        </w:rPr>
      </w:pPr>
      <w:r w:rsidRPr="001318DC">
        <w:rPr>
          <w:rFonts w:ascii="Times New Roman" w:eastAsia="Times New Roman" w:hAnsi="Times New Roman" w:cs="Times New Roman"/>
          <w:b/>
          <w:bCs/>
          <w:sz w:val="20"/>
          <w:szCs w:val="20"/>
        </w:rPr>
        <w:t>РЕКОМЕНДАЦИИ</w:t>
      </w:r>
    </w:p>
    <w:p w14:paraId="0CE10334" w14:textId="77777777" w:rsidR="004B3CBA" w:rsidRPr="001318DC" w:rsidRDefault="004B3CBA" w:rsidP="004B3CBA">
      <w:pPr>
        <w:autoSpaceDE w:val="0"/>
        <w:autoSpaceDN w:val="0"/>
        <w:adjustRightInd w:val="0"/>
        <w:spacing w:after="0" w:line="240" w:lineRule="auto"/>
        <w:jc w:val="center"/>
        <w:rPr>
          <w:rFonts w:ascii="Times New Roman" w:eastAsia="Times New Roman" w:hAnsi="Times New Roman" w:cs="Times New Roman"/>
          <w:b/>
          <w:bCs/>
          <w:sz w:val="20"/>
          <w:szCs w:val="20"/>
        </w:rPr>
      </w:pPr>
      <w:r w:rsidRPr="001318DC">
        <w:rPr>
          <w:rFonts w:ascii="Times New Roman" w:eastAsia="Times New Roman" w:hAnsi="Times New Roman" w:cs="Times New Roman"/>
          <w:b/>
          <w:bCs/>
          <w:sz w:val="20"/>
          <w:szCs w:val="20"/>
        </w:rPr>
        <w:t>АУДИТОРСКИМ ОРГАНИЗАЦИЯМ, ИНДИВИДУАЛЬНЫМ АУДИТОРАМ,</w:t>
      </w:r>
    </w:p>
    <w:p w14:paraId="2F448FAC" w14:textId="77777777" w:rsidR="004B3CBA" w:rsidRPr="001318DC" w:rsidRDefault="004B3CBA" w:rsidP="004B3CBA">
      <w:pPr>
        <w:autoSpaceDE w:val="0"/>
        <w:autoSpaceDN w:val="0"/>
        <w:adjustRightInd w:val="0"/>
        <w:spacing w:after="0" w:line="240" w:lineRule="auto"/>
        <w:jc w:val="center"/>
        <w:rPr>
          <w:rFonts w:ascii="Times New Roman" w:eastAsia="Times New Roman" w:hAnsi="Times New Roman" w:cs="Times New Roman"/>
          <w:b/>
          <w:bCs/>
          <w:sz w:val="20"/>
          <w:szCs w:val="20"/>
        </w:rPr>
      </w:pPr>
      <w:r w:rsidRPr="001318DC">
        <w:rPr>
          <w:rFonts w:ascii="Times New Roman" w:eastAsia="Times New Roman" w:hAnsi="Times New Roman" w:cs="Times New Roman"/>
          <w:b/>
          <w:bCs/>
          <w:sz w:val="20"/>
          <w:szCs w:val="20"/>
        </w:rPr>
        <w:t>АУДИТОРАМ ПО ПРОВЕДЕНИЮ АУДИТА ГОДОВОЙ БУХГАЛТЕРСКОЙ</w:t>
      </w:r>
    </w:p>
    <w:p w14:paraId="744892A5" w14:textId="77777777" w:rsidR="004B3CBA" w:rsidRPr="001318DC" w:rsidRDefault="004B3CBA" w:rsidP="004B3CBA">
      <w:pPr>
        <w:keepNext/>
        <w:autoSpaceDE w:val="0"/>
        <w:autoSpaceDN w:val="0"/>
        <w:adjustRightInd w:val="0"/>
        <w:spacing w:after="0" w:line="240" w:lineRule="auto"/>
        <w:jc w:val="center"/>
        <w:outlineLvl w:val="2"/>
        <w:rPr>
          <w:rFonts w:ascii="Times New Roman" w:eastAsia="Times New Roman" w:hAnsi="Times New Roman" w:cs="Times New Roman"/>
          <w:b/>
          <w:bCs/>
          <w:sz w:val="20"/>
          <w:szCs w:val="20"/>
        </w:rPr>
      </w:pPr>
      <w:r w:rsidRPr="001318DC">
        <w:rPr>
          <w:rFonts w:ascii="Times New Roman" w:eastAsia="Times New Roman" w:hAnsi="Times New Roman" w:cs="Times New Roman"/>
          <w:b/>
          <w:bCs/>
          <w:sz w:val="20"/>
          <w:szCs w:val="20"/>
        </w:rPr>
        <w:t>ОТЧЕТНОСТИ ОРГАНИЗАЦИЙ ЗА 2013 ГОД</w:t>
      </w:r>
    </w:p>
    <w:p w14:paraId="1F2EC9FE" w14:textId="77777777" w:rsidR="004B3CBA" w:rsidRDefault="004B3CBA" w:rsidP="004B3CBA">
      <w:pPr>
        <w:autoSpaceDE w:val="0"/>
        <w:autoSpaceDN w:val="0"/>
        <w:adjustRightInd w:val="0"/>
        <w:spacing w:after="0" w:line="240" w:lineRule="auto"/>
        <w:jc w:val="center"/>
        <w:rPr>
          <w:rFonts w:ascii="Times New Roman" w:eastAsia="Times New Roman" w:hAnsi="Times New Roman" w:cs="Times New Roman"/>
          <w:b/>
          <w:bCs/>
          <w:sz w:val="20"/>
          <w:szCs w:val="20"/>
        </w:rPr>
      </w:pPr>
    </w:p>
    <w:p w14:paraId="08E10814" w14:textId="77777777" w:rsidR="00736C66" w:rsidRPr="001318DC" w:rsidRDefault="00736C66" w:rsidP="004B3CBA">
      <w:pPr>
        <w:autoSpaceDE w:val="0"/>
        <w:autoSpaceDN w:val="0"/>
        <w:adjustRightInd w:val="0"/>
        <w:spacing w:after="0" w:line="240" w:lineRule="auto"/>
        <w:jc w:val="center"/>
        <w:rPr>
          <w:rFonts w:ascii="Times New Roman" w:eastAsia="Times New Roman" w:hAnsi="Times New Roman" w:cs="Times New Roman"/>
          <w:b/>
          <w:bCs/>
          <w:sz w:val="20"/>
          <w:szCs w:val="20"/>
        </w:rPr>
      </w:pPr>
    </w:p>
    <w:p w14:paraId="6107C719" w14:textId="77777777" w:rsidR="004B3CBA" w:rsidRPr="001318DC" w:rsidRDefault="004B3CBA" w:rsidP="004B3CBA">
      <w:pPr>
        <w:autoSpaceDE w:val="0"/>
        <w:autoSpaceDN w:val="0"/>
        <w:adjustRightInd w:val="0"/>
        <w:spacing w:after="0" w:line="240" w:lineRule="auto"/>
        <w:jc w:val="center"/>
        <w:outlineLvl w:val="0"/>
        <w:rPr>
          <w:rFonts w:ascii="Times New Roman" w:eastAsia="Times New Roman" w:hAnsi="Times New Roman" w:cs="Times New Roman"/>
          <w:sz w:val="20"/>
          <w:szCs w:val="20"/>
        </w:rPr>
      </w:pPr>
      <w:r w:rsidRPr="001318DC">
        <w:rPr>
          <w:rFonts w:ascii="Times New Roman" w:eastAsia="Times New Roman" w:hAnsi="Times New Roman" w:cs="Times New Roman"/>
          <w:sz w:val="20"/>
          <w:szCs w:val="20"/>
        </w:rPr>
        <w:lastRenderedPageBreak/>
        <w:t>Отражение в бухгалтерском балансе данных</w:t>
      </w:r>
    </w:p>
    <w:p w14:paraId="026E0245" w14:textId="77777777" w:rsidR="004B3CBA" w:rsidRPr="001318DC" w:rsidRDefault="004B3CBA" w:rsidP="004B3CBA">
      <w:pPr>
        <w:autoSpaceDE w:val="0"/>
        <w:autoSpaceDN w:val="0"/>
        <w:adjustRightInd w:val="0"/>
        <w:spacing w:after="0" w:line="240" w:lineRule="auto"/>
        <w:jc w:val="center"/>
        <w:rPr>
          <w:rFonts w:ascii="Times New Roman" w:eastAsia="Times New Roman" w:hAnsi="Times New Roman" w:cs="Times New Roman"/>
          <w:sz w:val="20"/>
          <w:szCs w:val="20"/>
        </w:rPr>
      </w:pPr>
      <w:r w:rsidRPr="001318DC">
        <w:rPr>
          <w:rFonts w:ascii="Times New Roman" w:eastAsia="Times New Roman" w:hAnsi="Times New Roman" w:cs="Times New Roman"/>
          <w:sz w:val="20"/>
          <w:szCs w:val="20"/>
        </w:rPr>
        <w:t>о материально-производственных запасах</w:t>
      </w:r>
    </w:p>
    <w:p w14:paraId="5159D207" w14:textId="77777777" w:rsidR="004B3CBA" w:rsidRPr="001318DC" w:rsidRDefault="004B3CBA" w:rsidP="004B3CBA">
      <w:pPr>
        <w:autoSpaceDE w:val="0"/>
        <w:autoSpaceDN w:val="0"/>
        <w:adjustRightInd w:val="0"/>
        <w:spacing w:after="0" w:line="240" w:lineRule="auto"/>
        <w:ind w:firstLine="540"/>
        <w:jc w:val="both"/>
        <w:rPr>
          <w:rFonts w:ascii="Times New Roman" w:eastAsia="Times New Roman" w:hAnsi="Times New Roman" w:cs="Times New Roman"/>
          <w:sz w:val="20"/>
          <w:szCs w:val="20"/>
        </w:rPr>
      </w:pPr>
    </w:p>
    <w:p w14:paraId="7DDB42E3" w14:textId="77777777" w:rsidR="004B3CBA" w:rsidRPr="001318DC" w:rsidRDefault="004B3CBA" w:rsidP="004B3CBA">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1318DC">
        <w:rPr>
          <w:rFonts w:ascii="Times New Roman" w:eastAsia="Times New Roman" w:hAnsi="Times New Roman" w:cs="Times New Roman"/>
          <w:sz w:val="20"/>
          <w:szCs w:val="20"/>
        </w:rPr>
        <w:t xml:space="preserve">В соответствии с </w:t>
      </w:r>
      <w:hyperlink r:id="rId35" w:history="1">
        <w:r w:rsidRPr="001318DC">
          <w:rPr>
            <w:rFonts w:ascii="Times New Roman" w:eastAsia="Times New Roman" w:hAnsi="Times New Roman" w:cs="Times New Roman"/>
            <w:sz w:val="20"/>
            <w:szCs w:val="20"/>
          </w:rPr>
          <w:t>пунктом 2</w:t>
        </w:r>
      </w:hyperlink>
      <w:r w:rsidRPr="001318DC">
        <w:rPr>
          <w:rFonts w:ascii="Times New Roman" w:eastAsia="Times New Roman" w:hAnsi="Times New Roman" w:cs="Times New Roman"/>
          <w:sz w:val="20"/>
          <w:szCs w:val="20"/>
        </w:rPr>
        <w:t xml:space="preserve"> ПБУ 5/01 к бухгалтерскому учету в качестве материально-производственных запасов принимаются активы:</w:t>
      </w:r>
    </w:p>
    <w:p w14:paraId="5FA20855" w14:textId="77777777" w:rsidR="004B3CBA" w:rsidRPr="001318DC" w:rsidRDefault="004B3CBA" w:rsidP="004B3CBA">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1318DC">
        <w:rPr>
          <w:rFonts w:ascii="Times New Roman" w:eastAsia="Times New Roman" w:hAnsi="Times New Roman" w:cs="Times New Roman"/>
          <w:sz w:val="20"/>
          <w:szCs w:val="20"/>
        </w:rPr>
        <w:t>используемые в качестве сырья, материалов и т.п. при производстве продукции, предназначенной для продажи (выполнения работ, оказания услуг);</w:t>
      </w:r>
    </w:p>
    <w:p w14:paraId="6626871C" w14:textId="77777777" w:rsidR="004B3CBA" w:rsidRPr="001318DC" w:rsidRDefault="004B3CBA" w:rsidP="004B3CBA">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1318DC">
        <w:rPr>
          <w:rFonts w:ascii="Times New Roman" w:eastAsia="Times New Roman" w:hAnsi="Times New Roman" w:cs="Times New Roman"/>
          <w:sz w:val="20"/>
          <w:szCs w:val="20"/>
        </w:rPr>
        <w:t>предназначенные для продажи;</w:t>
      </w:r>
    </w:p>
    <w:p w14:paraId="6F1A1C07" w14:textId="77777777" w:rsidR="004B3CBA" w:rsidRPr="001318DC" w:rsidRDefault="004B3CBA" w:rsidP="004B3CBA">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1318DC">
        <w:rPr>
          <w:rFonts w:ascii="Times New Roman" w:eastAsia="Times New Roman" w:hAnsi="Times New Roman" w:cs="Times New Roman"/>
          <w:sz w:val="20"/>
          <w:szCs w:val="20"/>
        </w:rPr>
        <w:t>используемые для управленческих нужд организации.</w:t>
      </w:r>
    </w:p>
    <w:p w14:paraId="57B23719" w14:textId="77777777" w:rsidR="004B3CBA" w:rsidRPr="001318DC" w:rsidRDefault="004B3CBA" w:rsidP="004B3CBA">
      <w:pPr>
        <w:autoSpaceDE w:val="0"/>
        <w:autoSpaceDN w:val="0"/>
        <w:adjustRightInd w:val="0"/>
        <w:spacing w:after="0" w:line="240" w:lineRule="auto"/>
        <w:ind w:firstLine="540"/>
        <w:jc w:val="both"/>
        <w:rPr>
          <w:rFonts w:ascii="Times New Roman" w:eastAsia="Times New Roman" w:hAnsi="Times New Roman" w:cs="Times New Roman"/>
          <w:b/>
          <w:sz w:val="20"/>
          <w:szCs w:val="20"/>
        </w:rPr>
      </w:pPr>
      <w:r w:rsidRPr="001318DC">
        <w:rPr>
          <w:rFonts w:ascii="Times New Roman" w:eastAsia="Times New Roman" w:hAnsi="Times New Roman" w:cs="Times New Roman"/>
          <w:b/>
          <w:sz w:val="20"/>
          <w:szCs w:val="20"/>
        </w:rPr>
        <w:t xml:space="preserve">Поскольку сырье, материалы и т.п. активы, используемые для создания </w:t>
      </w:r>
      <w:proofErr w:type="spellStart"/>
      <w:r w:rsidRPr="001318DC">
        <w:rPr>
          <w:rFonts w:ascii="Times New Roman" w:eastAsia="Times New Roman" w:hAnsi="Times New Roman" w:cs="Times New Roman"/>
          <w:b/>
          <w:sz w:val="20"/>
          <w:szCs w:val="20"/>
        </w:rPr>
        <w:t>внеоборотных</w:t>
      </w:r>
      <w:proofErr w:type="spellEnd"/>
      <w:r w:rsidRPr="001318DC">
        <w:rPr>
          <w:rFonts w:ascii="Times New Roman" w:eastAsia="Times New Roman" w:hAnsi="Times New Roman" w:cs="Times New Roman"/>
          <w:b/>
          <w:sz w:val="20"/>
          <w:szCs w:val="20"/>
        </w:rPr>
        <w:t xml:space="preserve"> активов </w:t>
      </w:r>
      <w:proofErr w:type="spellStart"/>
      <w:r w:rsidRPr="001318DC">
        <w:rPr>
          <w:rFonts w:ascii="Times New Roman" w:eastAsia="Times New Roman" w:hAnsi="Times New Roman" w:cs="Times New Roman"/>
          <w:b/>
          <w:sz w:val="20"/>
          <w:szCs w:val="20"/>
        </w:rPr>
        <w:t>аудируемого</w:t>
      </w:r>
      <w:proofErr w:type="spellEnd"/>
      <w:r w:rsidRPr="001318DC">
        <w:rPr>
          <w:rFonts w:ascii="Times New Roman" w:eastAsia="Times New Roman" w:hAnsi="Times New Roman" w:cs="Times New Roman"/>
          <w:b/>
          <w:sz w:val="20"/>
          <w:szCs w:val="20"/>
        </w:rPr>
        <w:t xml:space="preserve"> лица, не удовлетворяют указанным характеристикам, они не могут быть признаны частью материально-производственных запасов </w:t>
      </w:r>
      <w:proofErr w:type="spellStart"/>
      <w:r w:rsidRPr="001318DC">
        <w:rPr>
          <w:rFonts w:ascii="Times New Roman" w:eastAsia="Times New Roman" w:hAnsi="Times New Roman" w:cs="Times New Roman"/>
          <w:b/>
          <w:sz w:val="20"/>
          <w:szCs w:val="20"/>
        </w:rPr>
        <w:t>аудируемого</w:t>
      </w:r>
      <w:proofErr w:type="spellEnd"/>
      <w:r w:rsidRPr="001318DC">
        <w:rPr>
          <w:rFonts w:ascii="Times New Roman" w:eastAsia="Times New Roman" w:hAnsi="Times New Roman" w:cs="Times New Roman"/>
          <w:b/>
          <w:sz w:val="20"/>
          <w:szCs w:val="20"/>
        </w:rPr>
        <w:t xml:space="preserve"> лица.</w:t>
      </w:r>
    </w:p>
    <w:p w14:paraId="6AF88BFA" w14:textId="77777777" w:rsidR="004B3CBA" w:rsidRPr="001318DC" w:rsidRDefault="004B3CBA" w:rsidP="004B3CBA">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1318DC">
        <w:rPr>
          <w:rFonts w:ascii="Times New Roman" w:eastAsia="Times New Roman" w:hAnsi="Times New Roman" w:cs="Times New Roman"/>
          <w:sz w:val="20"/>
          <w:szCs w:val="20"/>
        </w:rPr>
        <w:t xml:space="preserve">Согласно </w:t>
      </w:r>
      <w:hyperlink r:id="rId36" w:history="1">
        <w:r w:rsidRPr="001318DC">
          <w:rPr>
            <w:rFonts w:ascii="Times New Roman" w:eastAsia="Times New Roman" w:hAnsi="Times New Roman" w:cs="Times New Roman"/>
            <w:sz w:val="20"/>
            <w:szCs w:val="20"/>
          </w:rPr>
          <w:t>пункту 19</w:t>
        </w:r>
      </w:hyperlink>
      <w:r w:rsidRPr="001318DC">
        <w:rPr>
          <w:rFonts w:ascii="Times New Roman" w:eastAsia="Times New Roman" w:hAnsi="Times New Roman" w:cs="Times New Roman"/>
          <w:sz w:val="20"/>
          <w:szCs w:val="20"/>
        </w:rPr>
        <w:t xml:space="preserve"> ПБУ 4/99 в бухгалтерском балансе активы должны представляться с подразделением на краткосрочные и долгосрочные в зависимости от срока обращения. Активы представляются как краткосрочные, если срок обращения по ним не более 12 месяцев после отчетной даты или продолжительности операционного цикла, если он превышает 12 месяцев. Все остальные активы представляются как долгосрочные.</w:t>
      </w:r>
    </w:p>
    <w:p w14:paraId="5C1EE41D" w14:textId="77777777" w:rsidR="004B3CBA" w:rsidRDefault="004B3CBA" w:rsidP="004B3CBA">
      <w:pPr>
        <w:pBdr>
          <w:bottom w:val="single" w:sz="12" w:space="1" w:color="auto"/>
        </w:pBdr>
        <w:autoSpaceDE w:val="0"/>
        <w:autoSpaceDN w:val="0"/>
        <w:adjustRightInd w:val="0"/>
        <w:spacing w:after="0" w:line="240" w:lineRule="auto"/>
        <w:ind w:firstLine="540"/>
        <w:jc w:val="both"/>
        <w:rPr>
          <w:rFonts w:ascii="Times New Roman" w:eastAsia="Times New Roman" w:hAnsi="Times New Roman" w:cs="Times New Roman"/>
          <w:b/>
          <w:sz w:val="20"/>
          <w:szCs w:val="20"/>
        </w:rPr>
      </w:pPr>
      <w:r w:rsidRPr="001318DC">
        <w:rPr>
          <w:rFonts w:ascii="Times New Roman" w:eastAsia="Times New Roman" w:hAnsi="Times New Roman" w:cs="Times New Roman"/>
          <w:sz w:val="20"/>
          <w:szCs w:val="20"/>
        </w:rPr>
        <w:t xml:space="preserve">Учитывая изложенное, </w:t>
      </w:r>
      <w:r w:rsidRPr="001318DC">
        <w:rPr>
          <w:rFonts w:ascii="Times New Roman" w:eastAsia="Times New Roman" w:hAnsi="Times New Roman" w:cs="Times New Roman"/>
          <w:b/>
          <w:sz w:val="20"/>
          <w:szCs w:val="20"/>
        </w:rPr>
        <w:t xml:space="preserve">сырье, материалы и т.п. активы, используемые для создания </w:t>
      </w:r>
      <w:proofErr w:type="spellStart"/>
      <w:r w:rsidRPr="001318DC">
        <w:rPr>
          <w:rFonts w:ascii="Times New Roman" w:eastAsia="Times New Roman" w:hAnsi="Times New Roman" w:cs="Times New Roman"/>
          <w:b/>
          <w:sz w:val="20"/>
          <w:szCs w:val="20"/>
        </w:rPr>
        <w:t>внеоборотных</w:t>
      </w:r>
      <w:proofErr w:type="spellEnd"/>
      <w:r w:rsidRPr="001318DC">
        <w:rPr>
          <w:rFonts w:ascii="Times New Roman" w:eastAsia="Times New Roman" w:hAnsi="Times New Roman" w:cs="Times New Roman"/>
          <w:b/>
          <w:sz w:val="20"/>
          <w:szCs w:val="20"/>
        </w:rPr>
        <w:t xml:space="preserve"> активов </w:t>
      </w:r>
      <w:proofErr w:type="spellStart"/>
      <w:r w:rsidRPr="001318DC">
        <w:rPr>
          <w:rFonts w:ascii="Times New Roman" w:eastAsia="Times New Roman" w:hAnsi="Times New Roman" w:cs="Times New Roman"/>
          <w:b/>
          <w:sz w:val="20"/>
          <w:szCs w:val="20"/>
        </w:rPr>
        <w:t>аудируемого</w:t>
      </w:r>
      <w:proofErr w:type="spellEnd"/>
      <w:r w:rsidRPr="001318DC">
        <w:rPr>
          <w:rFonts w:ascii="Times New Roman" w:eastAsia="Times New Roman" w:hAnsi="Times New Roman" w:cs="Times New Roman"/>
          <w:b/>
          <w:sz w:val="20"/>
          <w:szCs w:val="20"/>
        </w:rPr>
        <w:t xml:space="preserve"> лица, отражаются в бухгалтерском балансе в составе </w:t>
      </w:r>
      <w:proofErr w:type="spellStart"/>
      <w:r w:rsidRPr="001318DC">
        <w:rPr>
          <w:rFonts w:ascii="Times New Roman" w:eastAsia="Times New Roman" w:hAnsi="Times New Roman" w:cs="Times New Roman"/>
          <w:b/>
          <w:sz w:val="20"/>
          <w:szCs w:val="20"/>
        </w:rPr>
        <w:t>внеоборотных</w:t>
      </w:r>
      <w:proofErr w:type="spellEnd"/>
      <w:r w:rsidRPr="001318DC">
        <w:rPr>
          <w:rFonts w:ascii="Times New Roman" w:eastAsia="Times New Roman" w:hAnsi="Times New Roman" w:cs="Times New Roman"/>
          <w:b/>
          <w:sz w:val="20"/>
          <w:szCs w:val="20"/>
        </w:rPr>
        <w:t xml:space="preserve"> активов.</w:t>
      </w:r>
    </w:p>
    <w:p w14:paraId="3BFF90AF" w14:textId="77777777" w:rsidR="00736C66" w:rsidRPr="001318DC" w:rsidRDefault="00736C66" w:rsidP="00736C66">
      <w:pPr>
        <w:pBdr>
          <w:bottom w:val="single" w:sz="12" w:space="1" w:color="auto"/>
        </w:pBdr>
        <w:autoSpaceDE w:val="0"/>
        <w:autoSpaceDN w:val="0"/>
        <w:adjustRightInd w:val="0"/>
        <w:spacing w:after="0" w:line="240" w:lineRule="auto"/>
        <w:jc w:val="both"/>
        <w:rPr>
          <w:rFonts w:ascii="Times New Roman" w:eastAsia="Times New Roman" w:hAnsi="Times New Roman" w:cs="Times New Roman"/>
          <w:b/>
          <w:sz w:val="20"/>
          <w:szCs w:val="20"/>
        </w:rPr>
      </w:pPr>
    </w:p>
    <w:p w14:paraId="565E560E" w14:textId="77777777" w:rsidR="00736C66" w:rsidRDefault="00736C66" w:rsidP="00027F9E">
      <w:pPr>
        <w:pStyle w:val="a3"/>
        <w:widowControl w:val="0"/>
        <w:spacing w:after="0" w:line="240" w:lineRule="auto"/>
        <w:ind w:left="0"/>
        <w:jc w:val="both"/>
        <w:rPr>
          <w:rFonts w:ascii="Times New Roman" w:hAnsi="Times New Roman" w:cs="Times New Roman"/>
          <w:i/>
          <w:sz w:val="20"/>
          <w:szCs w:val="20"/>
        </w:rPr>
      </w:pPr>
    </w:p>
    <w:p w14:paraId="557EE76C" w14:textId="38FB20A8" w:rsidR="000C1852" w:rsidRPr="000C1852" w:rsidRDefault="000C1852" w:rsidP="00027F9E">
      <w:pPr>
        <w:pStyle w:val="a3"/>
        <w:widowControl w:val="0"/>
        <w:spacing w:after="0" w:line="240" w:lineRule="auto"/>
        <w:ind w:left="0"/>
        <w:jc w:val="both"/>
        <w:rPr>
          <w:rFonts w:ascii="Times New Roman" w:hAnsi="Times New Roman" w:cs="Times New Roman"/>
          <w:i/>
          <w:sz w:val="20"/>
          <w:szCs w:val="20"/>
        </w:rPr>
      </w:pPr>
      <w:r w:rsidRPr="00D9442A">
        <w:rPr>
          <w:rFonts w:ascii="Times New Roman" w:hAnsi="Times New Roman" w:cs="Times New Roman"/>
          <w:i/>
          <w:sz w:val="20"/>
          <w:szCs w:val="20"/>
        </w:rPr>
        <w:t>Условия признания капитальных вложений</w:t>
      </w:r>
    </w:p>
    <w:p w14:paraId="6D702F3E" w14:textId="77777777" w:rsidR="00003A2D" w:rsidRDefault="00003A2D" w:rsidP="00027F9E">
      <w:pPr>
        <w:pStyle w:val="a3"/>
        <w:widowControl w:val="0"/>
        <w:spacing w:after="0" w:line="240" w:lineRule="auto"/>
        <w:ind w:left="0"/>
        <w:jc w:val="both"/>
        <w:rPr>
          <w:rFonts w:ascii="Times New Roman" w:hAnsi="Times New Roman" w:cs="Times New Roman"/>
          <w:sz w:val="20"/>
          <w:szCs w:val="20"/>
        </w:rPr>
      </w:pPr>
    </w:p>
    <w:p w14:paraId="1B9A6E9D" w14:textId="20822525" w:rsidR="00877A20" w:rsidRPr="00154CD7" w:rsidRDefault="005660A6" w:rsidP="00027F9E">
      <w:pPr>
        <w:widowControl w:val="0"/>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Ф</w:t>
      </w:r>
      <w:r w:rsidR="00877A20" w:rsidRPr="000C1852">
        <w:rPr>
          <w:rFonts w:ascii="Times New Roman" w:hAnsi="Times New Roman" w:cs="Times New Roman"/>
          <w:b/>
          <w:bCs/>
          <w:sz w:val="20"/>
          <w:szCs w:val="20"/>
        </w:rPr>
        <w:t>СБУ 26/2020 "КАПИТАЛЬНЫЕ ВЛОЖЕНИЯ"</w:t>
      </w:r>
    </w:p>
    <w:p w14:paraId="0E924EEF" w14:textId="77777777" w:rsidR="00877A20" w:rsidRPr="00154CD7" w:rsidRDefault="00877A20" w:rsidP="00027F9E">
      <w:pPr>
        <w:widowControl w:val="0"/>
        <w:autoSpaceDE w:val="0"/>
        <w:autoSpaceDN w:val="0"/>
        <w:adjustRightInd w:val="0"/>
        <w:spacing w:after="0" w:line="240" w:lineRule="auto"/>
        <w:jc w:val="center"/>
        <w:rPr>
          <w:rFonts w:ascii="Times New Roman" w:hAnsi="Times New Roman" w:cs="Times New Roman"/>
          <w:b/>
          <w:bCs/>
          <w:sz w:val="20"/>
          <w:szCs w:val="20"/>
        </w:rPr>
      </w:pPr>
    </w:p>
    <w:p w14:paraId="706AD487" w14:textId="77777777" w:rsidR="00877A20" w:rsidRPr="001B086C" w:rsidRDefault="00877A20" w:rsidP="00027F9E">
      <w:pPr>
        <w:widowControl w:val="0"/>
        <w:autoSpaceDE w:val="0"/>
        <w:autoSpaceDN w:val="0"/>
        <w:adjustRightInd w:val="0"/>
        <w:spacing w:after="0" w:line="240" w:lineRule="auto"/>
        <w:ind w:firstLine="540"/>
        <w:jc w:val="both"/>
        <w:rPr>
          <w:rFonts w:ascii="Times New Roman" w:hAnsi="Times New Roman" w:cs="Times New Roman"/>
          <w:b/>
          <w:sz w:val="20"/>
          <w:szCs w:val="20"/>
        </w:rPr>
      </w:pPr>
      <w:r w:rsidRPr="00154CD7">
        <w:rPr>
          <w:rFonts w:ascii="Times New Roman" w:hAnsi="Times New Roman" w:cs="Times New Roman"/>
          <w:sz w:val="20"/>
          <w:szCs w:val="20"/>
        </w:rPr>
        <w:t xml:space="preserve">6. Капитальные вложения признаются в бухгалтерском учете при </w:t>
      </w:r>
      <w:r w:rsidRPr="00154CD7">
        <w:rPr>
          <w:rFonts w:ascii="Times New Roman" w:hAnsi="Times New Roman" w:cs="Times New Roman"/>
          <w:b/>
          <w:sz w:val="20"/>
          <w:szCs w:val="20"/>
        </w:rPr>
        <w:t>одновременном</w:t>
      </w:r>
      <w:r w:rsidRPr="00154CD7">
        <w:rPr>
          <w:rFonts w:ascii="Times New Roman" w:hAnsi="Times New Roman" w:cs="Times New Roman"/>
          <w:sz w:val="20"/>
          <w:szCs w:val="20"/>
        </w:rPr>
        <w:t xml:space="preserve"> </w:t>
      </w:r>
      <w:r w:rsidRPr="001B086C">
        <w:rPr>
          <w:rFonts w:ascii="Times New Roman" w:hAnsi="Times New Roman" w:cs="Times New Roman"/>
          <w:b/>
          <w:sz w:val="20"/>
          <w:szCs w:val="20"/>
        </w:rPr>
        <w:t>соблюдении следующих условий:</w:t>
      </w:r>
    </w:p>
    <w:p w14:paraId="4D6839B3" w14:textId="77777777" w:rsidR="00877A20" w:rsidRPr="00154CD7" w:rsidRDefault="00877A20" w:rsidP="00027F9E">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54CD7">
        <w:rPr>
          <w:rFonts w:ascii="Times New Roman" w:hAnsi="Times New Roman" w:cs="Times New Roman"/>
          <w:sz w:val="20"/>
          <w:szCs w:val="20"/>
        </w:rPr>
        <w:t xml:space="preserve">а) понесенные </w:t>
      </w:r>
      <w:r w:rsidRPr="003B073A">
        <w:rPr>
          <w:rFonts w:ascii="Times New Roman" w:hAnsi="Times New Roman" w:cs="Times New Roman"/>
          <w:b/>
          <w:sz w:val="20"/>
          <w:szCs w:val="20"/>
        </w:rPr>
        <w:t xml:space="preserve">затраты </w:t>
      </w:r>
      <w:r w:rsidRPr="00154CD7">
        <w:rPr>
          <w:rFonts w:ascii="Times New Roman" w:hAnsi="Times New Roman" w:cs="Times New Roman"/>
          <w:sz w:val="20"/>
          <w:szCs w:val="20"/>
        </w:rPr>
        <w:t xml:space="preserve">обеспечат получение </w:t>
      </w:r>
      <w:r w:rsidRPr="003B073A">
        <w:rPr>
          <w:rFonts w:ascii="Times New Roman" w:hAnsi="Times New Roman" w:cs="Times New Roman"/>
          <w:b/>
          <w:sz w:val="20"/>
          <w:szCs w:val="20"/>
        </w:rPr>
        <w:t>в будущем</w:t>
      </w:r>
      <w:r w:rsidRPr="00154CD7">
        <w:rPr>
          <w:rFonts w:ascii="Times New Roman" w:hAnsi="Times New Roman" w:cs="Times New Roman"/>
          <w:sz w:val="20"/>
          <w:szCs w:val="20"/>
        </w:rPr>
        <w:t xml:space="preserve"> экономических выгод организацией, (достижение некоммерческой организацией целей, ради которых она создана</w:t>
      </w:r>
      <w:r w:rsidRPr="003B073A">
        <w:rPr>
          <w:rFonts w:ascii="Times New Roman" w:hAnsi="Times New Roman" w:cs="Times New Roman"/>
          <w:b/>
          <w:sz w:val="20"/>
          <w:szCs w:val="20"/>
          <w:u w:val="single"/>
        </w:rPr>
        <w:t>) в течение периода более 12 месяцев</w:t>
      </w:r>
      <w:r w:rsidRPr="00154CD7">
        <w:rPr>
          <w:rFonts w:ascii="Times New Roman" w:hAnsi="Times New Roman" w:cs="Times New Roman"/>
          <w:sz w:val="20"/>
          <w:szCs w:val="20"/>
        </w:rPr>
        <w:t xml:space="preserve"> или обычного операционного цикла, превышающего 12 месяцев;</w:t>
      </w:r>
    </w:p>
    <w:p w14:paraId="73EE3FFC" w14:textId="327A6F34" w:rsidR="00877A20" w:rsidRPr="00154CD7" w:rsidRDefault="00877A20" w:rsidP="00027F9E">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54CD7">
        <w:rPr>
          <w:rFonts w:ascii="Times New Roman" w:hAnsi="Times New Roman" w:cs="Times New Roman"/>
          <w:sz w:val="20"/>
          <w:szCs w:val="20"/>
        </w:rPr>
        <w:t>б) определена сумма понесенных затрат или приравненная к ней величина.</w:t>
      </w:r>
    </w:p>
    <w:p w14:paraId="76D11277" w14:textId="77777777" w:rsidR="00877A20" w:rsidRPr="00154CD7" w:rsidRDefault="00877A20" w:rsidP="00027F9E">
      <w:pPr>
        <w:widowControl w:val="0"/>
        <w:autoSpaceDE w:val="0"/>
        <w:autoSpaceDN w:val="0"/>
        <w:adjustRightInd w:val="0"/>
        <w:spacing w:after="0" w:line="240" w:lineRule="auto"/>
        <w:ind w:firstLine="540"/>
        <w:jc w:val="both"/>
        <w:rPr>
          <w:rFonts w:ascii="Times New Roman" w:hAnsi="Times New Roman" w:cs="Times New Roman"/>
          <w:sz w:val="20"/>
          <w:szCs w:val="20"/>
        </w:rPr>
      </w:pPr>
    </w:p>
    <w:p w14:paraId="6209F1EC" w14:textId="77777777" w:rsidR="001970C4" w:rsidRDefault="001970C4"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154CD7">
        <w:rPr>
          <w:rFonts w:ascii="Times New Roman" w:hAnsi="Times New Roman" w:cs="Times New Roman"/>
          <w:sz w:val="20"/>
          <w:szCs w:val="20"/>
        </w:rPr>
        <w:t xml:space="preserve">Капитальные вложения признаются в бухгалтерском учете при соблюдении условий, установленных настоящим пунктом, вне зависимости от того, осуществлены ли они при </w:t>
      </w:r>
      <w:r w:rsidRPr="00154CD7">
        <w:rPr>
          <w:rFonts w:ascii="Times New Roman" w:hAnsi="Times New Roman" w:cs="Times New Roman"/>
          <w:b/>
          <w:sz w:val="20"/>
          <w:szCs w:val="20"/>
        </w:rPr>
        <w:t>первоначальном приобретении</w:t>
      </w:r>
      <w:r w:rsidRPr="00154CD7">
        <w:rPr>
          <w:rFonts w:ascii="Times New Roman" w:hAnsi="Times New Roman" w:cs="Times New Roman"/>
          <w:sz w:val="20"/>
          <w:szCs w:val="20"/>
        </w:rPr>
        <w:t xml:space="preserve">, создании объектов основных средств </w:t>
      </w:r>
      <w:r w:rsidRPr="00154CD7">
        <w:rPr>
          <w:rFonts w:ascii="Times New Roman" w:hAnsi="Times New Roman" w:cs="Times New Roman"/>
          <w:b/>
          <w:sz w:val="20"/>
          <w:szCs w:val="20"/>
        </w:rPr>
        <w:t>или при последующем улучшении и (или) восстановлении</w:t>
      </w:r>
      <w:r w:rsidRPr="00154CD7">
        <w:rPr>
          <w:rFonts w:ascii="Times New Roman" w:hAnsi="Times New Roman" w:cs="Times New Roman"/>
          <w:sz w:val="20"/>
          <w:szCs w:val="20"/>
        </w:rPr>
        <w:t xml:space="preserve"> их.</w:t>
      </w:r>
    </w:p>
    <w:p w14:paraId="7C184A3F" w14:textId="77777777" w:rsidR="00736C66" w:rsidRPr="00154CD7" w:rsidRDefault="00736C66" w:rsidP="00736C66">
      <w:pPr>
        <w:widowControl w:val="0"/>
        <w:pBdr>
          <w:bottom w:val="single" w:sz="12" w:space="1" w:color="auto"/>
        </w:pBdr>
        <w:autoSpaceDE w:val="0"/>
        <w:autoSpaceDN w:val="0"/>
        <w:adjustRightInd w:val="0"/>
        <w:spacing w:after="0" w:line="240" w:lineRule="auto"/>
        <w:jc w:val="both"/>
        <w:rPr>
          <w:rFonts w:ascii="Times New Roman" w:hAnsi="Times New Roman" w:cs="Times New Roman"/>
          <w:sz w:val="20"/>
          <w:szCs w:val="20"/>
        </w:rPr>
      </w:pPr>
    </w:p>
    <w:p w14:paraId="510DA269" w14:textId="77777777" w:rsidR="005C7328" w:rsidRPr="009A5107" w:rsidRDefault="005C7328" w:rsidP="00027F9E">
      <w:pPr>
        <w:widowControl w:val="0"/>
        <w:spacing w:after="0" w:line="240" w:lineRule="auto"/>
        <w:rPr>
          <w:rFonts w:ascii="Times New Roman" w:hAnsi="Times New Roman" w:cs="Times New Roman"/>
          <w:sz w:val="20"/>
          <w:szCs w:val="20"/>
        </w:rPr>
      </w:pPr>
    </w:p>
    <w:p w14:paraId="3FDB1C64" w14:textId="38692A7D" w:rsidR="009E339D" w:rsidRPr="00154CD7" w:rsidRDefault="00FF1E3C" w:rsidP="00027F9E">
      <w:pPr>
        <w:widowControl w:val="0"/>
        <w:spacing w:after="0" w:line="240" w:lineRule="auto"/>
        <w:rPr>
          <w:rFonts w:ascii="Times New Roman" w:hAnsi="Times New Roman" w:cs="Times New Roman"/>
          <w:i/>
          <w:sz w:val="20"/>
          <w:szCs w:val="20"/>
        </w:rPr>
      </w:pPr>
      <w:r>
        <w:rPr>
          <w:rFonts w:ascii="Times New Roman" w:hAnsi="Times New Roman" w:cs="Times New Roman"/>
          <w:i/>
          <w:sz w:val="20"/>
          <w:szCs w:val="20"/>
        </w:rPr>
        <w:t>О</w:t>
      </w:r>
      <w:r w:rsidR="009A5107" w:rsidRPr="00157B9B">
        <w:rPr>
          <w:rFonts w:ascii="Times New Roman" w:hAnsi="Times New Roman" w:cs="Times New Roman"/>
          <w:i/>
          <w:sz w:val="20"/>
          <w:szCs w:val="20"/>
        </w:rPr>
        <w:t>ценка капитальных вложений</w:t>
      </w:r>
      <w:r>
        <w:rPr>
          <w:rFonts w:ascii="Times New Roman" w:hAnsi="Times New Roman" w:cs="Times New Roman"/>
          <w:i/>
          <w:sz w:val="20"/>
          <w:szCs w:val="20"/>
        </w:rPr>
        <w:t>. Принцип «нет затрат – нет актива»</w:t>
      </w:r>
    </w:p>
    <w:p w14:paraId="21C9D4F9" w14:textId="77777777" w:rsidR="0035441A" w:rsidRDefault="0035441A" w:rsidP="00027F9E">
      <w:pPr>
        <w:widowControl w:val="0"/>
        <w:spacing w:after="0" w:line="240" w:lineRule="auto"/>
        <w:rPr>
          <w:rFonts w:ascii="Times New Roman" w:hAnsi="Times New Roman" w:cs="Times New Roman"/>
          <w:sz w:val="20"/>
          <w:szCs w:val="20"/>
        </w:rPr>
      </w:pPr>
    </w:p>
    <w:p w14:paraId="31DE70D3" w14:textId="77777777" w:rsidR="00275102" w:rsidRPr="00154CD7" w:rsidRDefault="00275102"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154CD7">
        <w:rPr>
          <w:rFonts w:ascii="Times New Roman" w:hAnsi="Times New Roman" w:cs="Times New Roman"/>
          <w:b/>
          <w:bCs/>
          <w:sz w:val="20"/>
          <w:szCs w:val="20"/>
        </w:rPr>
        <w:t>ФСБУ 26/2020 "КАПИТАЛЬНЫЕ ВЛОЖЕНИЯ"</w:t>
      </w:r>
    </w:p>
    <w:p w14:paraId="3D9B2259" w14:textId="77777777" w:rsidR="00275102" w:rsidRPr="00154CD7" w:rsidRDefault="00275102" w:rsidP="00027F9E">
      <w:pPr>
        <w:widowControl w:val="0"/>
        <w:autoSpaceDE w:val="0"/>
        <w:autoSpaceDN w:val="0"/>
        <w:adjustRightInd w:val="0"/>
        <w:spacing w:after="0" w:line="240" w:lineRule="auto"/>
        <w:jc w:val="center"/>
        <w:rPr>
          <w:rFonts w:ascii="Times New Roman" w:hAnsi="Times New Roman" w:cs="Times New Roman"/>
          <w:b/>
          <w:bCs/>
          <w:sz w:val="20"/>
          <w:szCs w:val="20"/>
        </w:rPr>
      </w:pPr>
    </w:p>
    <w:p w14:paraId="72E24A16" w14:textId="77777777" w:rsidR="00275102" w:rsidRPr="00154CD7" w:rsidRDefault="00275102" w:rsidP="00027F9E">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54CD7">
        <w:rPr>
          <w:rFonts w:ascii="Times New Roman" w:hAnsi="Times New Roman" w:cs="Times New Roman"/>
          <w:sz w:val="20"/>
          <w:szCs w:val="20"/>
        </w:rPr>
        <w:t xml:space="preserve">9. Капитальные вложения признаются в бухгалтерском учете </w:t>
      </w:r>
      <w:r w:rsidRPr="00154CD7">
        <w:rPr>
          <w:rFonts w:ascii="Times New Roman" w:hAnsi="Times New Roman" w:cs="Times New Roman"/>
          <w:b/>
          <w:sz w:val="20"/>
          <w:szCs w:val="20"/>
        </w:rPr>
        <w:t>в сумме фактических затрат на приобретение, создание, улучшение и (или) восстановление</w:t>
      </w:r>
      <w:r w:rsidRPr="00154CD7">
        <w:rPr>
          <w:rFonts w:ascii="Times New Roman" w:hAnsi="Times New Roman" w:cs="Times New Roman"/>
          <w:sz w:val="20"/>
          <w:szCs w:val="20"/>
        </w:rPr>
        <w:t xml:space="preserve"> объектов основных средств (далее - фактические затраты). Для целей настоящего Стандарта затратами считается </w:t>
      </w:r>
      <w:r w:rsidRPr="00154CD7">
        <w:rPr>
          <w:rFonts w:ascii="Times New Roman" w:hAnsi="Times New Roman" w:cs="Times New Roman"/>
          <w:b/>
          <w:sz w:val="20"/>
          <w:szCs w:val="20"/>
        </w:rPr>
        <w:t>выбытие (уменьшение) активов</w:t>
      </w:r>
      <w:r w:rsidRPr="00154CD7">
        <w:rPr>
          <w:rFonts w:ascii="Times New Roman" w:hAnsi="Times New Roman" w:cs="Times New Roman"/>
          <w:sz w:val="20"/>
          <w:szCs w:val="20"/>
        </w:rPr>
        <w:t xml:space="preserve"> организации или </w:t>
      </w:r>
      <w:r w:rsidRPr="00154CD7">
        <w:rPr>
          <w:rFonts w:ascii="Times New Roman" w:hAnsi="Times New Roman" w:cs="Times New Roman"/>
          <w:b/>
          <w:sz w:val="20"/>
          <w:szCs w:val="20"/>
        </w:rPr>
        <w:t>возникновение (увеличение) ее обязательств</w:t>
      </w:r>
      <w:r w:rsidRPr="00154CD7">
        <w:rPr>
          <w:rFonts w:ascii="Times New Roman" w:hAnsi="Times New Roman" w:cs="Times New Roman"/>
          <w:sz w:val="20"/>
          <w:szCs w:val="20"/>
        </w:rPr>
        <w:t>, связанных с осуществлением капитальных вложений. Не считается затратами предварительная оплата поставщику (продавцу, подрядчику) до момента исполнения им своих договорных обязанностей предоставления имущества, имущественных прав, выполнения работ, оказания услуг.</w:t>
      </w:r>
    </w:p>
    <w:p w14:paraId="35842116" w14:textId="77777777" w:rsidR="005637AD" w:rsidRPr="00154CD7" w:rsidRDefault="005637AD" w:rsidP="00387A31">
      <w:pPr>
        <w:widowControl w:val="0"/>
        <w:autoSpaceDE w:val="0"/>
        <w:autoSpaceDN w:val="0"/>
        <w:adjustRightInd w:val="0"/>
        <w:spacing w:after="0" w:line="240" w:lineRule="auto"/>
        <w:ind w:firstLine="539"/>
        <w:jc w:val="both"/>
        <w:rPr>
          <w:rFonts w:ascii="Times New Roman" w:hAnsi="Times New Roman" w:cs="Times New Roman"/>
          <w:sz w:val="20"/>
          <w:szCs w:val="20"/>
        </w:rPr>
      </w:pPr>
      <w:r w:rsidRPr="00154CD7">
        <w:rPr>
          <w:rFonts w:ascii="Times New Roman" w:hAnsi="Times New Roman" w:cs="Times New Roman"/>
          <w:sz w:val="20"/>
          <w:szCs w:val="20"/>
        </w:rPr>
        <w:t xml:space="preserve">В целях определения фактических затрат </w:t>
      </w:r>
      <w:r w:rsidRPr="00031F88">
        <w:rPr>
          <w:rFonts w:ascii="Times New Roman" w:hAnsi="Times New Roman" w:cs="Times New Roman"/>
          <w:b/>
          <w:sz w:val="20"/>
          <w:szCs w:val="20"/>
          <w:u w:val="single"/>
        </w:rPr>
        <w:t>к возникновению (увеличению) обязательств организации приравнивается увеличение капитала</w:t>
      </w:r>
      <w:r w:rsidRPr="00154CD7">
        <w:rPr>
          <w:rFonts w:ascii="Times New Roman" w:hAnsi="Times New Roman" w:cs="Times New Roman"/>
          <w:sz w:val="20"/>
          <w:szCs w:val="20"/>
        </w:rPr>
        <w:t xml:space="preserve"> организации вследствие выпуска собственных долевых инструментов (эмиссия акций, увеличения уставного (складочного) капитала, уставного (паевого) фонда), безвозмездного получения имущества от акционеров, собственников, участников, учредителей организации (в том числе вследствие передачи государственного или муниципального имущества унитарному предприятию), а также увеличение целевого финансирования некоммерческой организации вследствие получения ею имущества в качестве целевого финансирования.</w:t>
      </w:r>
    </w:p>
    <w:p w14:paraId="35536B88" w14:textId="77777777" w:rsidR="00387A31" w:rsidRDefault="005660A6" w:rsidP="00387A31">
      <w:pPr>
        <w:widowControl w:val="0"/>
        <w:autoSpaceDE w:val="0"/>
        <w:autoSpaceDN w:val="0"/>
        <w:adjustRightInd w:val="0"/>
        <w:spacing w:after="0" w:line="240" w:lineRule="auto"/>
        <w:ind w:firstLine="539"/>
        <w:jc w:val="both"/>
        <w:rPr>
          <w:rFonts w:ascii="Times New Roman" w:hAnsi="Times New Roman" w:cs="Times New Roman"/>
          <w:sz w:val="20"/>
          <w:szCs w:val="20"/>
        </w:rPr>
      </w:pPr>
      <w:r>
        <w:rPr>
          <w:rFonts w:ascii="Times New Roman" w:hAnsi="Times New Roman" w:cs="Times New Roman"/>
          <w:sz w:val="20"/>
          <w:szCs w:val="20"/>
        </w:rPr>
        <w:t>...</w:t>
      </w:r>
      <w:r w:rsidR="00387A31" w:rsidRPr="00387A31">
        <w:rPr>
          <w:rFonts w:ascii="Times New Roman" w:hAnsi="Times New Roman" w:cs="Times New Roman"/>
          <w:sz w:val="20"/>
          <w:szCs w:val="20"/>
        </w:rPr>
        <w:t xml:space="preserve"> </w:t>
      </w:r>
    </w:p>
    <w:p w14:paraId="1190C3FF" w14:textId="5C511A3E" w:rsidR="00387A31" w:rsidRDefault="00387A31" w:rsidP="00387A31">
      <w:pPr>
        <w:widowControl w:val="0"/>
        <w:autoSpaceDE w:val="0"/>
        <w:autoSpaceDN w:val="0"/>
        <w:adjustRightInd w:val="0"/>
        <w:spacing w:after="0" w:line="240" w:lineRule="auto"/>
        <w:ind w:firstLine="539"/>
        <w:jc w:val="both"/>
        <w:rPr>
          <w:rFonts w:ascii="Times New Roman" w:hAnsi="Times New Roman" w:cs="Times New Roman"/>
          <w:sz w:val="20"/>
          <w:szCs w:val="20"/>
        </w:rPr>
      </w:pPr>
      <w:r w:rsidRPr="000522E9">
        <w:rPr>
          <w:rFonts w:ascii="Times New Roman" w:hAnsi="Times New Roman" w:cs="Times New Roman"/>
          <w:sz w:val="20"/>
          <w:szCs w:val="20"/>
        </w:rPr>
        <w:t xml:space="preserve">14. </w:t>
      </w:r>
      <w:r w:rsidRPr="00B4019E">
        <w:rPr>
          <w:rFonts w:ascii="Times New Roman" w:hAnsi="Times New Roman" w:cs="Times New Roman"/>
          <w:b/>
          <w:sz w:val="20"/>
          <w:szCs w:val="20"/>
        </w:rPr>
        <w:t>Фактическими затратами</w:t>
      </w:r>
      <w:r w:rsidRPr="000522E9">
        <w:rPr>
          <w:rFonts w:ascii="Times New Roman" w:hAnsi="Times New Roman" w:cs="Times New Roman"/>
          <w:sz w:val="20"/>
          <w:szCs w:val="20"/>
        </w:rPr>
        <w:t xml:space="preserve"> в имущество, которое организация получает безвозмездно, считается справедливая стоимость этого имущества.</w:t>
      </w:r>
    </w:p>
    <w:p w14:paraId="05893838" w14:textId="0205CDD2" w:rsidR="005637AD" w:rsidRDefault="005637AD" w:rsidP="00387A31">
      <w:pPr>
        <w:widowControl w:val="0"/>
        <w:pBdr>
          <w:bottom w:val="single" w:sz="12" w:space="1" w:color="auto"/>
        </w:pBdr>
        <w:autoSpaceDE w:val="0"/>
        <w:autoSpaceDN w:val="0"/>
        <w:adjustRightInd w:val="0"/>
        <w:spacing w:after="0" w:line="240" w:lineRule="auto"/>
        <w:ind w:firstLine="539"/>
        <w:jc w:val="both"/>
        <w:rPr>
          <w:rFonts w:ascii="Times New Roman" w:hAnsi="Times New Roman" w:cs="Times New Roman"/>
          <w:sz w:val="20"/>
          <w:szCs w:val="20"/>
        </w:rPr>
      </w:pPr>
    </w:p>
    <w:p w14:paraId="42D14173" w14:textId="77777777" w:rsidR="005660A6" w:rsidRPr="00154CD7" w:rsidRDefault="005660A6" w:rsidP="00387A31">
      <w:pPr>
        <w:widowControl w:val="0"/>
        <w:autoSpaceDE w:val="0"/>
        <w:autoSpaceDN w:val="0"/>
        <w:adjustRightInd w:val="0"/>
        <w:spacing w:after="0" w:line="240" w:lineRule="auto"/>
        <w:ind w:firstLine="539"/>
        <w:jc w:val="both"/>
        <w:rPr>
          <w:rFonts w:ascii="Times New Roman" w:hAnsi="Times New Roman" w:cs="Times New Roman"/>
          <w:sz w:val="20"/>
          <w:szCs w:val="20"/>
        </w:rPr>
      </w:pPr>
    </w:p>
    <w:p w14:paraId="1F14E9AF" w14:textId="77777777" w:rsidR="0035441A" w:rsidRPr="00154CD7" w:rsidRDefault="0035441A"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154CD7">
        <w:rPr>
          <w:rFonts w:ascii="Times New Roman" w:hAnsi="Times New Roman" w:cs="Times New Roman"/>
          <w:b/>
          <w:bCs/>
          <w:sz w:val="20"/>
          <w:szCs w:val="20"/>
        </w:rPr>
        <w:t>ФСБУ 26/2020 "КАПИТАЛЬНЫЕ ВЛОЖЕНИЯ"</w:t>
      </w:r>
    </w:p>
    <w:p w14:paraId="00559EF1" w14:textId="77777777" w:rsidR="0035441A" w:rsidRPr="00075492" w:rsidRDefault="0035441A" w:rsidP="00027F9E">
      <w:pPr>
        <w:autoSpaceDE w:val="0"/>
        <w:autoSpaceDN w:val="0"/>
        <w:adjustRightInd w:val="0"/>
        <w:spacing w:after="0" w:line="240" w:lineRule="auto"/>
        <w:jc w:val="both"/>
        <w:rPr>
          <w:rFonts w:ascii="Times New Roman" w:hAnsi="Times New Roman" w:cs="Times New Roman"/>
          <w:sz w:val="20"/>
          <w:szCs w:val="20"/>
        </w:rPr>
      </w:pPr>
      <w:r w:rsidRPr="00075492">
        <w:rPr>
          <w:rFonts w:ascii="Times New Roman" w:hAnsi="Times New Roman" w:cs="Times New Roman"/>
          <w:sz w:val="20"/>
          <w:szCs w:val="20"/>
        </w:rPr>
        <w:t>13. ...</w:t>
      </w:r>
    </w:p>
    <w:p w14:paraId="6FBF3826" w14:textId="77777777" w:rsidR="0035441A" w:rsidRDefault="0035441A"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075492">
        <w:rPr>
          <w:rFonts w:ascii="Times New Roman" w:hAnsi="Times New Roman" w:cs="Times New Roman"/>
          <w:b/>
          <w:sz w:val="20"/>
          <w:szCs w:val="20"/>
        </w:rPr>
        <w:t xml:space="preserve">Для целей настоящего Стандарта справедливая стоимость определяется в порядке, предусмотренном Международным </w:t>
      </w:r>
      <w:hyperlink r:id="rId37" w:history="1">
        <w:r w:rsidRPr="00075492">
          <w:rPr>
            <w:rFonts w:ascii="Times New Roman" w:hAnsi="Times New Roman" w:cs="Times New Roman"/>
            <w:b/>
            <w:sz w:val="20"/>
            <w:szCs w:val="20"/>
          </w:rPr>
          <w:t>стандартом</w:t>
        </w:r>
      </w:hyperlink>
      <w:r w:rsidRPr="00075492">
        <w:rPr>
          <w:rFonts w:ascii="Times New Roman" w:hAnsi="Times New Roman" w:cs="Times New Roman"/>
          <w:b/>
          <w:sz w:val="20"/>
          <w:szCs w:val="20"/>
        </w:rPr>
        <w:t xml:space="preserve"> финансовой отчетности (IFRS) 13 "Оценка справедливой стоимости",</w:t>
      </w:r>
      <w:r w:rsidRPr="00075492">
        <w:rPr>
          <w:rFonts w:ascii="Times New Roman" w:hAnsi="Times New Roman" w:cs="Times New Roman"/>
          <w:sz w:val="20"/>
          <w:szCs w:val="20"/>
        </w:rPr>
        <w:t xml:space="preserve"> введенным в действие на территории Российской Федерации </w:t>
      </w:r>
      <w:hyperlink r:id="rId38" w:history="1">
        <w:r w:rsidRPr="00075492">
          <w:rPr>
            <w:rFonts w:ascii="Times New Roman" w:hAnsi="Times New Roman" w:cs="Times New Roman"/>
            <w:sz w:val="20"/>
            <w:szCs w:val="20"/>
          </w:rPr>
          <w:t>приказом</w:t>
        </w:r>
      </w:hyperlink>
      <w:r w:rsidRPr="00075492">
        <w:rPr>
          <w:rFonts w:ascii="Times New Roman" w:hAnsi="Times New Roman" w:cs="Times New Roman"/>
          <w:sz w:val="20"/>
          <w:szCs w:val="20"/>
        </w:rPr>
        <w:t xml:space="preserve"> Министерства финансов Российской Федерации от 28 </w:t>
      </w:r>
      <w:r w:rsidRPr="00075492">
        <w:rPr>
          <w:rFonts w:ascii="Times New Roman" w:hAnsi="Times New Roman" w:cs="Times New Roman"/>
          <w:sz w:val="20"/>
          <w:szCs w:val="20"/>
        </w:rPr>
        <w:lastRenderedPageBreak/>
        <w:t xml:space="preserve">декабря 2015 г. N 217н (зарегистрирован </w:t>
      </w:r>
      <w:r>
        <w:rPr>
          <w:rFonts w:ascii="Times New Roman" w:hAnsi="Times New Roman" w:cs="Times New Roman"/>
          <w:sz w:val="20"/>
          <w:szCs w:val="20"/>
        </w:rPr>
        <w:t>Министерством юстиции Российской Федерации 2 февраля 2016 г., регистрационный N 40940).</w:t>
      </w:r>
    </w:p>
    <w:p w14:paraId="4AE55A0F" w14:textId="77777777" w:rsidR="00736C66" w:rsidRDefault="00736C66" w:rsidP="00736C66">
      <w:pPr>
        <w:pBdr>
          <w:bottom w:val="single" w:sz="12" w:space="1" w:color="auto"/>
        </w:pBdr>
        <w:autoSpaceDE w:val="0"/>
        <w:autoSpaceDN w:val="0"/>
        <w:adjustRightInd w:val="0"/>
        <w:spacing w:after="0" w:line="240" w:lineRule="auto"/>
        <w:jc w:val="both"/>
        <w:rPr>
          <w:rFonts w:ascii="Times New Roman" w:hAnsi="Times New Roman" w:cs="Times New Roman"/>
          <w:sz w:val="20"/>
          <w:szCs w:val="20"/>
        </w:rPr>
      </w:pPr>
    </w:p>
    <w:p w14:paraId="15D9F747" w14:textId="77777777" w:rsidR="0035441A" w:rsidRDefault="0035441A" w:rsidP="00027F9E">
      <w:pPr>
        <w:widowControl w:val="0"/>
        <w:spacing w:after="0" w:line="240" w:lineRule="auto"/>
        <w:rPr>
          <w:rFonts w:ascii="Times New Roman" w:hAnsi="Times New Roman" w:cs="Times New Roman"/>
          <w:sz w:val="20"/>
          <w:szCs w:val="20"/>
        </w:rPr>
      </w:pPr>
    </w:p>
    <w:p w14:paraId="298C0459" w14:textId="7E5396BB" w:rsidR="005637AD" w:rsidRDefault="005637AD" w:rsidP="00027F9E">
      <w:pPr>
        <w:spacing w:after="0" w:line="240" w:lineRule="auto"/>
        <w:contextualSpacing/>
        <w:jc w:val="both"/>
        <w:rPr>
          <w:rFonts w:ascii="Times New Roman" w:eastAsia="Times New Roman" w:hAnsi="Times New Roman" w:cs="Times New Roman"/>
          <w:sz w:val="20"/>
          <w:szCs w:val="20"/>
          <w:lang w:eastAsia="ru-RU"/>
        </w:rPr>
      </w:pPr>
      <w:r w:rsidRPr="005637AD">
        <w:rPr>
          <w:rFonts w:ascii="Times New Roman" w:eastAsia="Times New Roman" w:hAnsi="Times New Roman" w:cs="Times New Roman"/>
          <w:b/>
          <w:sz w:val="20"/>
          <w:szCs w:val="20"/>
          <w:lang w:eastAsia="ru-RU"/>
        </w:rPr>
        <w:t>Пример</w:t>
      </w:r>
      <w:r w:rsidRPr="005637AD">
        <w:rPr>
          <w:rFonts w:ascii="Times New Roman" w:eastAsia="Times New Roman" w:hAnsi="Times New Roman" w:cs="Times New Roman"/>
          <w:sz w:val="20"/>
          <w:szCs w:val="20"/>
          <w:lang w:eastAsia="ru-RU"/>
        </w:rPr>
        <w:t xml:space="preserve">. </w:t>
      </w:r>
      <w:r w:rsidR="00091EFF">
        <w:rPr>
          <w:rFonts w:ascii="Times New Roman" w:eastAsia="Times New Roman" w:hAnsi="Times New Roman" w:cs="Times New Roman"/>
          <w:sz w:val="20"/>
          <w:szCs w:val="20"/>
          <w:lang w:eastAsia="ru-RU"/>
        </w:rPr>
        <w:t xml:space="preserve">Собственником ООО «А» является физическое лицо Б, которое одновременно является </w:t>
      </w:r>
      <w:r w:rsidR="00380D71">
        <w:rPr>
          <w:rFonts w:ascii="Times New Roman" w:eastAsia="Times New Roman" w:hAnsi="Times New Roman" w:cs="Times New Roman"/>
          <w:sz w:val="20"/>
          <w:szCs w:val="20"/>
          <w:lang w:eastAsia="ru-RU"/>
        </w:rPr>
        <w:t>аффилированным лицом АО «В». По указанию физического лица АО «В» передало безвозмездно ООО «А» объект основных средств, составлен акт приемки-передачи по форме ОС-1, в акте указано «безвозмездная передача». Причины безвозмездной передачи, в том числе, решение физического лица, документально не оформлены.</w:t>
      </w:r>
    </w:p>
    <w:p w14:paraId="6FC75A9D" w14:textId="713903A0" w:rsidR="00380D71" w:rsidRDefault="00380D71"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Как отразить получение объекта основных средств в учете у ООО «А»?</w:t>
      </w:r>
    </w:p>
    <w:p w14:paraId="334D1573" w14:textId="77777777" w:rsidR="00380D71" w:rsidRDefault="00380D71" w:rsidP="00027F9E">
      <w:pPr>
        <w:spacing w:after="0" w:line="240" w:lineRule="auto"/>
        <w:contextualSpacing/>
        <w:jc w:val="both"/>
        <w:rPr>
          <w:rFonts w:ascii="Times New Roman" w:eastAsia="Times New Roman" w:hAnsi="Times New Roman" w:cs="Times New Roman"/>
          <w:sz w:val="20"/>
          <w:szCs w:val="20"/>
          <w:lang w:eastAsia="ru-RU"/>
        </w:rPr>
      </w:pPr>
    </w:p>
    <w:p w14:paraId="104AFBBD" w14:textId="46DACA06" w:rsidR="00380D71" w:rsidRDefault="00380D71"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Бухгалтеру придется выяснить реальный экономический смысл свершившихся фактов хозяйственной жизни.</w:t>
      </w:r>
    </w:p>
    <w:p w14:paraId="66EFD2FC" w14:textId="4524256D" w:rsidR="005637AD" w:rsidRDefault="00380D71"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Если будет установлено, что безвозмездная передача произведена по решению участника обеих организаций, следует документально это оформить и ООО «А» отразит увеличение капитала. </w:t>
      </w:r>
    </w:p>
    <w:p w14:paraId="16BC98F2" w14:textId="2586CCE3" w:rsidR="00380D71" w:rsidRDefault="00380D71" w:rsidP="00027F9E">
      <w:pPr>
        <w:pBdr>
          <w:bottom w:val="single" w:sz="12" w:space="1" w:color="auto"/>
        </w:pBd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Причин для дарения между коммерческими организациями нет. Надо искать причины для совершения операции и принимать решение о порядке отражения в бухгалтерском учете.</w:t>
      </w:r>
    </w:p>
    <w:p w14:paraId="5BBCBF00" w14:textId="77777777" w:rsidR="00736C66" w:rsidRDefault="00736C66" w:rsidP="00027F9E">
      <w:pPr>
        <w:pBdr>
          <w:bottom w:val="single" w:sz="12" w:space="1" w:color="auto"/>
        </w:pBdr>
        <w:spacing w:after="0" w:line="240" w:lineRule="auto"/>
        <w:contextualSpacing/>
        <w:jc w:val="both"/>
        <w:rPr>
          <w:rFonts w:ascii="Times New Roman" w:eastAsia="Times New Roman" w:hAnsi="Times New Roman" w:cs="Times New Roman"/>
          <w:sz w:val="20"/>
          <w:szCs w:val="20"/>
          <w:lang w:eastAsia="ru-RU"/>
        </w:rPr>
      </w:pPr>
    </w:p>
    <w:p w14:paraId="566D52B1" w14:textId="77777777" w:rsidR="00EB63D4" w:rsidRDefault="00EB63D4" w:rsidP="00DD1A88">
      <w:pPr>
        <w:pStyle w:val="ConsPlusNormal"/>
        <w:jc w:val="both"/>
        <w:rPr>
          <w:i/>
        </w:rPr>
      </w:pPr>
    </w:p>
    <w:p w14:paraId="39DFF8F4" w14:textId="6C358364" w:rsidR="0035441A" w:rsidRDefault="007E71A1" w:rsidP="00DD1A88">
      <w:pPr>
        <w:pStyle w:val="ConsPlusNormal"/>
        <w:jc w:val="both"/>
        <w:rPr>
          <w:i/>
        </w:rPr>
      </w:pPr>
      <w:r w:rsidRPr="007E71A1">
        <w:rPr>
          <w:i/>
        </w:rPr>
        <w:t>Получение актива в качестве государственной помощи</w:t>
      </w:r>
    </w:p>
    <w:p w14:paraId="1AF8E9B5" w14:textId="77777777" w:rsidR="00736C66" w:rsidRPr="00DD1A88" w:rsidRDefault="00736C66" w:rsidP="00DD1A88">
      <w:pPr>
        <w:pStyle w:val="ConsPlusNormal"/>
        <w:jc w:val="both"/>
        <w:rPr>
          <w:i/>
        </w:rPr>
      </w:pPr>
    </w:p>
    <w:p w14:paraId="004BB800" w14:textId="1AF9621C" w:rsidR="00031F88" w:rsidRDefault="00DD1A88" w:rsidP="00027F9E">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П</w:t>
      </w:r>
      <w:r w:rsidR="00031F88">
        <w:rPr>
          <w:rFonts w:ascii="Times New Roman" w:hAnsi="Times New Roman" w:cs="Times New Roman"/>
          <w:b/>
          <w:bCs/>
          <w:sz w:val="20"/>
          <w:szCs w:val="20"/>
        </w:rPr>
        <w:t>ОЛОЖЕНИЕ</w:t>
      </w:r>
    </w:p>
    <w:p w14:paraId="73DE8015" w14:textId="77777777" w:rsidR="00031F88" w:rsidRDefault="00031F88" w:rsidP="00027F9E">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ПО БУХГАЛТЕРСКОМУ УЧЕТУ "УЧЕТ ГОСУДАРСТВЕННОЙ ПОМОЩИ"</w:t>
      </w:r>
    </w:p>
    <w:p w14:paraId="39E4ACA7" w14:textId="77777777" w:rsidR="00031F88" w:rsidRDefault="00031F88" w:rsidP="00027F9E">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ПБУ 13/2000</w:t>
      </w:r>
    </w:p>
    <w:p w14:paraId="38C88469" w14:textId="77777777" w:rsidR="00211C30" w:rsidRDefault="00211C30" w:rsidP="00027F9E">
      <w:pPr>
        <w:pBdr>
          <w:bottom w:val="single" w:sz="12" w:space="1" w:color="auto"/>
        </w:pBdr>
        <w:autoSpaceDE w:val="0"/>
        <w:autoSpaceDN w:val="0"/>
        <w:adjustRightInd w:val="0"/>
        <w:spacing w:after="0" w:line="240" w:lineRule="auto"/>
        <w:jc w:val="both"/>
        <w:rPr>
          <w:rFonts w:ascii="Times New Roman" w:hAnsi="Times New Roman" w:cs="Times New Roman"/>
          <w:sz w:val="20"/>
          <w:szCs w:val="20"/>
        </w:rPr>
      </w:pPr>
    </w:p>
    <w:p w14:paraId="14C050AC" w14:textId="77777777" w:rsidR="00031F88" w:rsidRDefault="00031F88" w:rsidP="00027F9E">
      <w:pPr>
        <w:pBdr>
          <w:bottom w:val="single" w:sz="12" w:space="1" w:color="auto"/>
        </w:pBd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sz w:val="20"/>
          <w:szCs w:val="20"/>
        </w:rPr>
        <w:t xml:space="preserve">4. Исходя из настоящего Положения в бухгалтерском учете формируется </w:t>
      </w:r>
      <w:r w:rsidRPr="00031F88">
        <w:rPr>
          <w:rFonts w:ascii="Times New Roman" w:hAnsi="Times New Roman" w:cs="Times New Roman"/>
          <w:b/>
          <w:sz w:val="20"/>
          <w:szCs w:val="20"/>
        </w:rPr>
        <w:t>информация о государственной помощи,</w:t>
      </w:r>
      <w:r>
        <w:rPr>
          <w:rFonts w:ascii="Times New Roman" w:hAnsi="Times New Roman" w:cs="Times New Roman"/>
          <w:sz w:val="20"/>
          <w:szCs w:val="20"/>
        </w:rPr>
        <w:t xml:space="preserve"> предоставленной из бюджетов бюджетной системы Российской Федерации и бюджетов государственных внебюджетных фондов в форме субсидий (далее - бюджетные средства), бюджетных кредитов (за исключением налоговых кредитов, отсрочек и рассрочек по уплате налогов и платежей и других обязательств), </w:t>
      </w:r>
      <w:r w:rsidRPr="00031F88">
        <w:rPr>
          <w:rFonts w:ascii="Times New Roman" w:hAnsi="Times New Roman" w:cs="Times New Roman"/>
          <w:b/>
          <w:sz w:val="20"/>
          <w:szCs w:val="20"/>
        </w:rPr>
        <w:t>включая предоставление в виде ресурсов, отличных от денежных средств (земельные участки, природные ресурсы и другое имущество),</w:t>
      </w:r>
      <w:r>
        <w:rPr>
          <w:rFonts w:ascii="Times New Roman" w:hAnsi="Times New Roman" w:cs="Times New Roman"/>
          <w:sz w:val="20"/>
          <w:szCs w:val="20"/>
        </w:rPr>
        <w:t xml:space="preserve"> и в прочих формах. </w:t>
      </w:r>
      <w:r w:rsidRPr="00015FF3">
        <w:rPr>
          <w:rFonts w:ascii="Times New Roman" w:hAnsi="Times New Roman" w:cs="Times New Roman"/>
          <w:b/>
          <w:sz w:val="20"/>
          <w:szCs w:val="20"/>
        </w:rPr>
        <w:t>Информация о государственной помощи формируется независимо от вида предоставленных ресурсов (в виде денежных средств или (и) в виде ресурсов, отличных от денежных средств).</w:t>
      </w:r>
    </w:p>
    <w:p w14:paraId="555AE465" w14:textId="77777777" w:rsidR="00736C66" w:rsidRPr="00015FF3" w:rsidRDefault="00736C66" w:rsidP="00027F9E">
      <w:pPr>
        <w:pBdr>
          <w:bottom w:val="single" w:sz="12" w:space="1" w:color="auto"/>
        </w:pBdr>
        <w:autoSpaceDE w:val="0"/>
        <w:autoSpaceDN w:val="0"/>
        <w:adjustRightInd w:val="0"/>
        <w:spacing w:after="0" w:line="240" w:lineRule="auto"/>
        <w:jc w:val="both"/>
        <w:rPr>
          <w:rFonts w:ascii="Times New Roman" w:hAnsi="Times New Roman" w:cs="Times New Roman"/>
          <w:b/>
          <w:sz w:val="20"/>
          <w:szCs w:val="20"/>
        </w:rPr>
      </w:pPr>
    </w:p>
    <w:p w14:paraId="066472F1" w14:textId="77777777" w:rsidR="00B13DDC" w:rsidRPr="00217455" w:rsidRDefault="00B13DDC" w:rsidP="00027F9E">
      <w:pPr>
        <w:spacing w:after="0" w:line="240" w:lineRule="auto"/>
        <w:contextualSpacing/>
        <w:jc w:val="both"/>
        <w:rPr>
          <w:rFonts w:ascii="Times New Roman" w:eastAsia="Times New Roman" w:hAnsi="Times New Roman" w:cs="Times New Roman"/>
          <w:sz w:val="20"/>
          <w:szCs w:val="20"/>
          <w:highlight w:val="yellow"/>
          <w:lang w:eastAsia="ru-RU"/>
        </w:rPr>
      </w:pPr>
    </w:p>
    <w:p w14:paraId="13998A82" w14:textId="77777777" w:rsidR="00B13DDC" w:rsidRDefault="00FF1E3C" w:rsidP="00027F9E">
      <w:pPr>
        <w:spacing w:after="0" w:line="240" w:lineRule="auto"/>
        <w:contextualSpacing/>
        <w:jc w:val="both"/>
        <w:rPr>
          <w:rFonts w:ascii="Times New Roman" w:eastAsia="Times New Roman" w:hAnsi="Times New Roman" w:cs="Times New Roman"/>
          <w:i/>
          <w:sz w:val="20"/>
          <w:szCs w:val="20"/>
          <w:lang w:eastAsia="ru-RU"/>
        </w:rPr>
      </w:pPr>
      <w:r w:rsidRPr="00B13DDC">
        <w:rPr>
          <w:rFonts w:ascii="Times New Roman" w:eastAsia="Times New Roman" w:hAnsi="Times New Roman" w:cs="Times New Roman"/>
          <w:i/>
          <w:sz w:val="20"/>
          <w:szCs w:val="20"/>
          <w:lang w:eastAsia="ru-RU"/>
        </w:rPr>
        <w:t>Активы, обнаруженные при инвентаризации</w:t>
      </w:r>
      <w:r w:rsidR="00B13DDC" w:rsidRPr="00B13DDC">
        <w:rPr>
          <w:rFonts w:ascii="Times New Roman" w:eastAsia="Times New Roman" w:hAnsi="Times New Roman" w:cs="Times New Roman"/>
          <w:i/>
          <w:sz w:val="20"/>
          <w:szCs w:val="20"/>
          <w:lang w:eastAsia="ru-RU"/>
        </w:rPr>
        <w:t xml:space="preserve"> в качестве излишков</w:t>
      </w:r>
    </w:p>
    <w:p w14:paraId="5A2A97A0" w14:textId="77777777" w:rsidR="00736C66" w:rsidRPr="00B13DDC" w:rsidRDefault="00736C66" w:rsidP="00027F9E">
      <w:pPr>
        <w:spacing w:after="0" w:line="240" w:lineRule="auto"/>
        <w:contextualSpacing/>
        <w:jc w:val="both"/>
        <w:rPr>
          <w:rFonts w:ascii="Times New Roman" w:eastAsia="Times New Roman" w:hAnsi="Times New Roman" w:cs="Times New Roman"/>
          <w:i/>
          <w:sz w:val="20"/>
          <w:szCs w:val="20"/>
          <w:lang w:eastAsia="ru-RU"/>
        </w:rPr>
      </w:pPr>
    </w:p>
    <w:p w14:paraId="6D97109F" w14:textId="77777777" w:rsidR="00FF1E3C" w:rsidRPr="00217455" w:rsidRDefault="00FF1E3C" w:rsidP="00027F9E">
      <w:pPr>
        <w:autoSpaceDE w:val="0"/>
        <w:autoSpaceDN w:val="0"/>
        <w:adjustRightInd w:val="0"/>
        <w:spacing w:after="0" w:line="240" w:lineRule="auto"/>
        <w:jc w:val="center"/>
        <w:rPr>
          <w:rFonts w:ascii="Times New Roman" w:eastAsia="Calibri" w:hAnsi="Times New Roman" w:cs="Times New Roman"/>
          <w:b/>
          <w:bCs/>
          <w:sz w:val="20"/>
          <w:szCs w:val="20"/>
        </w:rPr>
      </w:pPr>
      <w:r w:rsidRPr="005B1F7E">
        <w:rPr>
          <w:rFonts w:ascii="Times New Roman" w:eastAsia="Calibri" w:hAnsi="Times New Roman" w:cs="Times New Roman"/>
          <w:b/>
          <w:bCs/>
          <w:sz w:val="20"/>
          <w:szCs w:val="20"/>
        </w:rPr>
        <w:t>ПОЛО</w:t>
      </w:r>
      <w:r w:rsidRPr="00217455">
        <w:rPr>
          <w:rFonts w:ascii="Times New Roman" w:eastAsia="Calibri" w:hAnsi="Times New Roman" w:cs="Times New Roman"/>
          <w:b/>
          <w:bCs/>
          <w:sz w:val="20"/>
          <w:szCs w:val="20"/>
        </w:rPr>
        <w:t>ЖЕНИЕ</w:t>
      </w:r>
    </w:p>
    <w:p w14:paraId="5765A889" w14:textId="77777777" w:rsidR="00FF1E3C" w:rsidRPr="00217455" w:rsidRDefault="00FF1E3C" w:rsidP="00027F9E">
      <w:pPr>
        <w:autoSpaceDE w:val="0"/>
        <w:autoSpaceDN w:val="0"/>
        <w:adjustRightInd w:val="0"/>
        <w:spacing w:after="0" w:line="240" w:lineRule="auto"/>
        <w:jc w:val="center"/>
        <w:rPr>
          <w:rFonts w:ascii="Times New Roman" w:eastAsia="Calibri" w:hAnsi="Times New Roman" w:cs="Times New Roman"/>
          <w:b/>
          <w:bCs/>
          <w:sz w:val="20"/>
          <w:szCs w:val="20"/>
        </w:rPr>
      </w:pPr>
      <w:r w:rsidRPr="00217455">
        <w:rPr>
          <w:rFonts w:ascii="Times New Roman" w:eastAsia="Calibri" w:hAnsi="Times New Roman" w:cs="Times New Roman"/>
          <w:b/>
          <w:bCs/>
          <w:sz w:val="20"/>
          <w:szCs w:val="20"/>
        </w:rPr>
        <w:t>ПО ВЕДЕНИЮ БУХГАЛТЕРСКОГО УЧЕТА И БУХГАЛТЕРСКОЙ</w:t>
      </w:r>
    </w:p>
    <w:p w14:paraId="71FF6483" w14:textId="77777777" w:rsidR="00FF1E3C" w:rsidRPr="00217455" w:rsidRDefault="00FF1E3C" w:rsidP="00027F9E">
      <w:pPr>
        <w:autoSpaceDE w:val="0"/>
        <w:autoSpaceDN w:val="0"/>
        <w:adjustRightInd w:val="0"/>
        <w:spacing w:after="0" w:line="240" w:lineRule="auto"/>
        <w:jc w:val="center"/>
        <w:rPr>
          <w:rFonts w:ascii="Times New Roman" w:eastAsia="Calibri" w:hAnsi="Times New Roman" w:cs="Times New Roman"/>
          <w:b/>
          <w:bCs/>
          <w:sz w:val="20"/>
          <w:szCs w:val="20"/>
        </w:rPr>
      </w:pPr>
      <w:r w:rsidRPr="00217455">
        <w:rPr>
          <w:rFonts w:ascii="Times New Roman" w:eastAsia="Calibri" w:hAnsi="Times New Roman" w:cs="Times New Roman"/>
          <w:b/>
          <w:bCs/>
          <w:sz w:val="20"/>
          <w:szCs w:val="20"/>
        </w:rPr>
        <w:t>ОТЧЕТНОСТИ В РОССИЙСКОЙ ФЕДЕРАЦИИ</w:t>
      </w:r>
    </w:p>
    <w:p w14:paraId="6DBFE023" w14:textId="77777777" w:rsidR="00FF1E3C" w:rsidRPr="00217455" w:rsidRDefault="00FF1E3C" w:rsidP="00027F9E">
      <w:pPr>
        <w:autoSpaceDE w:val="0"/>
        <w:autoSpaceDN w:val="0"/>
        <w:adjustRightInd w:val="0"/>
        <w:spacing w:after="0" w:line="240" w:lineRule="auto"/>
        <w:jc w:val="center"/>
        <w:rPr>
          <w:rFonts w:ascii="Times New Roman" w:eastAsia="Calibri" w:hAnsi="Times New Roman" w:cs="Times New Roman"/>
          <w:b/>
          <w:bCs/>
          <w:sz w:val="20"/>
          <w:szCs w:val="20"/>
        </w:rPr>
      </w:pPr>
    </w:p>
    <w:p w14:paraId="750683F1" w14:textId="77777777" w:rsidR="00FF1E3C" w:rsidRPr="00217455" w:rsidRDefault="00FF1E3C" w:rsidP="00027F9E">
      <w:pPr>
        <w:autoSpaceDE w:val="0"/>
        <w:autoSpaceDN w:val="0"/>
        <w:adjustRightInd w:val="0"/>
        <w:spacing w:after="0" w:line="240" w:lineRule="auto"/>
        <w:ind w:firstLine="540"/>
        <w:jc w:val="both"/>
        <w:rPr>
          <w:rFonts w:ascii="Times New Roman" w:eastAsia="Calibri" w:hAnsi="Times New Roman" w:cs="Times New Roman"/>
          <w:sz w:val="20"/>
          <w:szCs w:val="20"/>
        </w:rPr>
      </w:pPr>
      <w:r w:rsidRPr="00217455">
        <w:rPr>
          <w:rFonts w:ascii="Times New Roman" w:eastAsia="Calibri" w:hAnsi="Times New Roman" w:cs="Times New Roman"/>
          <w:sz w:val="20"/>
          <w:szCs w:val="20"/>
        </w:rPr>
        <w:t>28. Выявленные при инвентаризации расхождения между фактическим наличием имущества и данными бухгалтерского учета отражаются на счетах бухгалтерского учета в следующем порядке:</w:t>
      </w:r>
    </w:p>
    <w:p w14:paraId="16009DAE" w14:textId="77777777" w:rsidR="00FF1E3C" w:rsidRPr="00217455" w:rsidRDefault="00FF1E3C" w:rsidP="00027F9E">
      <w:pPr>
        <w:autoSpaceDE w:val="0"/>
        <w:autoSpaceDN w:val="0"/>
        <w:adjustRightInd w:val="0"/>
        <w:spacing w:after="0" w:line="240" w:lineRule="auto"/>
        <w:ind w:firstLine="540"/>
        <w:jc w:val="both"/>
        <w:rPr>
          <w:rFonts w:ascii="Times New Roman" w:eastAsia="Calibri" w:hAnsi="Times New Roman" w:cs="Times New Roman"/>
          <w:sz w:val="20"/>
          <w:szCs w:val="20"/>
        </w:rPr>
      </w:pPr>
      <w:r w:rsidRPr="00217455">
        <w:rPr>
          <w:rFonts w:ascii="Times New Roman" w:eastAsia="Calibri" w:hAnsi="Times New Roman" w:cs="Times New Roman"/>
          <w:sz w:val="20"/>
          <w:szCs w:val="20"/>
        </w:rPr>
        <w:t xml:space="preserve">а) </w:t>
      </w:r>
      <w:r w:rsidRPr="00217455">
        <w:rPr>
          <w:rFonts w:ascii="Times New Roman" w:eastAsia="Calibri" w:hAnsi="Times New Roman" w:cs="Times New Roman"/>
          <w:b/>
          <w:sz w:val="20"/>
          <w:szCs w:val="20"/>
        </w:rPr>
        <w:t xml:space="preserve">излишек имущества </w:t>
      </w:r>
      <w:r w:rsidRPr="00217455">
        <w:rPr>
          <w:rFonts w:ascii="Times New Roman" w:eastAsia="Calibri" w:hAnsi="Times New Roman" w:cs="Times New Roman"/>
          <w:b/>
          <w:sz w:val="20"/>
          <w:szCs w:val="20"/>
          <w:u w:val="single"/>
        </w:rPr>
        <w:t>приходуется по рыночной стоимости</w:t>
      </w:r>
      <w:r w:rsidRPr="00217455">
        <w:rPr>
          <w:rFonts w:ascii="Times New Roman" w:eastAsia="Calibri" w:hAnsi="Times New Roman" w:cs="Times New Roman"/>
          <w:b/>
          <w:sz w:val="20"/>
          <w:szCs w:val="20"/>
        </w:rPr>
        <w:t xml:space="preserve"> на дату проведения инвентаризации и соответствующая сумма зачисляется </w:t>
      </w:r>
      <w:r w:rsidRPr="00217455">
        <w:rPr>
          <w:rFonts w:ascii="Times New Roman" w:eastAsia="Calibri" w:hAnsi="Times New Roman" w:cs="Times New Roman"/>
          <w:b/>
          <w:sz w:val="20"/>
          <w:szCs w:val="20"/>
          <w:u w:val="single"/>
        </w:rPr>
        <w:t>на финансовые результаты</w:t>
      </w:r>
      <w:r w:rsidRPr="00217455">
        <w:rPr>
          <w:rFonts w:ascii="Times New Roman" w:eastAsia="Calibri" w:hAnsi="Times New Roman" w:cs="Times New Roman"/>
          <w:b/>
          <w:sz w:val="20"/>
          <w:szCs w:val="20"/>
        </w:rPr>
        <w:t xml:space="preserve"> </w:t>
      </w:r>
      <w:r w:rsidRPr="00217455">
        <w:rPr>
          <w:rFonts w:ascii="Times New Roman" w:eastAsia="Calibri" w:hAnsi="Times New Roman" w:cs="Times New Roman"/>
          <w:sz w:val="20"/>
          <w:szCs w:val="20"/>
        </w:rPr>
        <w:t>у коммерческой организации или увеличение доходов у некоммерческой организации;</w:t>
      </w:r>
    </w:p>
    <w:p w14:paraId="30ADC9B2" w14:textId="0094499C" w:rsidR="00FF1E3C" w:rsidRPr="00217455" w:rsidRDefault="005660A6" w:rsidP="00027F9E">
      <w:pPr>
        <w:pBdr>
          <w:bottom w:val="single" w:sz="12" w:space="1" w:color="auto"/>
        </w:pBdr>
        <w:autoSpaceDE w:val="0"/>
        <w:autoSpaceDN w:val="0"/>
        <w:adjustRightInd w:val="0"/>
        <w:spacing w:after="0" w:line="240" w:lineRule="auto"/>
        <w:ind w:firstLine="540"/>
        <w:jc w:val="both"/>
        <w:rPr>
          <w:rFonts w:ascii="Times New Roman" w:eastAsia="Calibri" w:hAnsi="Times New Roman" w:cs="Times New Roman"/>
          <w:sz w:val="20"/>
          <w:szCs w:val="20"/>
        </w:rPr>
      </w:pPr>
      <w:r>
        <w:rPr>
          <w:rFonts w:ascii="Times New Roman" w:eastAsia="Calibri" w:hAnsi="Times New Roman" w:cs="Times New Roman"/>
          <w:sz w:val="20"/>
          <w:szCs w:val="20"/>
        </w:rPr>
        <w:t>...</w:t>
      </w:r>
    </w:p>
    <w:p w14:paraId="161F6EF5" w14:textId="77777777" w:rsidR="00FF1E3C" w:rsidRPr="00217455" w:rsidRDefault="00FF1E3C" w:rsidP="00027F9E">
      <w:pPr>
        <w:spacing w:after="0" w:line="240" w:lineRule="auto"/>
        <w:ind w:firstLine="540"/>
        <w:contextualSpacing/>
        <w:jc w:val="both"/>
        <w:rPr>
          <w:rFonts w:ascii="Times New Roman" w:eastAsia="Times New Roman" w:hAnsi="Times New Roman" w:cs="Times New Roman"/>
          <w:sz w:val="20"/>
          <w:szCs w:val="20"/>
          <w:lang w:eastAsia="ru-RU"/>
        </w:rPr>
      </w:pPr>
    </w:p>
    <w:p w14:paraId="4EF076CF" w14:textId="77777777" w:rsidR="00FF1E3C" w:rsidRPr="00217455" w:rsidRDefault="00FF1E3C" w:rsidP="00027F9E">
      <w:pPr>
        <w:spacing w:after="0" w:line="240" w:lineRule="auto"/>
        <w:ind w:firstLine="540"/>
        <w:contextualSpacing/>
        <w:jc w:val="center"/>
        <w:rPr>
          <w:rFonts w:ascii="Times New Roman" w:eastAsia="Times New Roman" w:hAnsi="Times New Roman" w:cs="Times New Roman"/>
          <w:b/>
          <w:sz w:val="20"/>
          <w:szCs w:val="20"/>
          <w:lang w:eastAsia="ru-RU"/>
        </w:rPr>
      </w:pPr>
      <w:r w:rsidRPr="00217455">
        <w:rPr>
          <w:rFonts w:ascii="Times New Roman" w:eastAsia="Times New Roman" w:hAnsi="Times New Roman" w:cs="Times New Roman"/>
          <w:b/>
          <w:sz w:val="20"/>
          <w:szCs w:val="20"/>
          <w:lang w:eastAsia="ru-RU"/>
        </w:rPr>
        <w:t>МЕТОДИЧЕСКИЕ УКАЗАНИЯ</w:t>
      </w:r>
    </w:p>
    <w:p w14:paraId="7A0AB9D0" w14:textId="77777777" w:rsidR="00FF1E3C" w:rsidRPr="00217455" w:rsidRDefault="00FF1E3C" w:rsidP="00027F9E">
      <w:pPr>
        <w:spacing w:after="0" w:line="240" w:lineRule="auto"/>
        <w:ind w:firstLine="540"/>
        <w:contextualSpacing/>
        <w:jc w:val="center"/>
        <w:rPr>
          <w:rFonts w:ascii="Times New Roman" w:eastAsia="Times New Roman" w:hAnsi="Times New Roman" w:cs="Times New Roman"/>
          <w:b/>
          <w:sz w:val="20"/>
          <w:szCs w:val="20"/>
          <w:lang w:eastAsia="ru-RU"/>
        </w:rPr>
      </w:pPr>
      <w:r w:rsidRPr="00217455">
        <w:rPr>
          <w:rFonts w:ascii="Times New Roman" w:eastAsia="Times New Roman" w:hAnsi="Times New Roman" w:cs="Times New Roman"/>
          <w:b/>
          <w:sz w:val="20"/>
          <w:szCs w:val="20"/>
          <w:lang w:eastAsia="ru-RU"/>
        </w:rPr>
        <w:t>ПО ИНВЕНТАРИЗАЦИИ ИМУЩЕСТВА И ФИНАНСОВЫХ ОБЯЗАТЕЛЬСТВ</w:t>
      </w:r>
    </w:p>
    <w:p w14:paraId="08875FDF" w14:textId="77777777" w:rsidR="00FF1E3C" w:rsidRPr="00217455" w:rsidRDefault="00FF1E3C" w:rsidP="00027F9E">
      <w:pPr>
        <w:spacing w:after="0" w:line="240" w:lineRule="auto"/>
        <w:ind w:firstLine="540"/>
        <w:contextualSpacing/>
        <w:jc w:val="center"/>
        <w:rPr>
          <w:rFonts w:ascii="Times New Roman" w:eastAsia="Times New Roman" w:hAnsi="Times New Roman" w:cs="Times New Roman"/>
          <w:b/>
          <w:sz w:val="20"/>
          <w:szCs w:val="20"/>
          <w:lang w:eastAsia="ru-RU"/>
        </w:rPr>
      </w:pPr>
    </w:p>
    <w:p w14:paraId="4C759280" w14:textId="77777777" w:rsidR="00FF1E3C" w:rsidRPr="00217455" w:rsidRDefault="00FF1E3C" w:rsidP="00027F9E">
      <w:pPr>
        <w:spacing w:after="0" w:line="240" w:lineRule="auto"/>
        <w:ind w:firstLine="540"/>
        <w:contextualSpacing/>
        <w:jc w:val="both"/>
        <w:rPr>
          <w:rFonts w:ascii="Times New Roman" w:eastAsia="Times New Roman" w:hAnsi="Times New Roman" w:cs="Times New Roman"/>
          <w:sz w:val="20"/>
          <w:szCs w:val="20"/>
          <w:lang w:eastAsia="ru-RU"/>
        </w:rPr>
      </w:pPr>
      <w:r w:rsidRPr="00217455">
        <w:rPr>
          <w:rFonts w:ascii="Times New Roman" w:eastAsia="Times New Roman" w:hAnsi="Times New Roman" w:cs="Times New Roman"/>
          <w:sz w:val="20"/>
          <w:szCs w:val="20"/>
          <w:lang w:eastAsia="ru-RU"/>
        </w:rPr>
        <w:t>5.1. Выявленные при инвентаризации расхождения фактического наличия имущества с данными бухгалтерского учета регулируются в соответствии с Положением о бухгалтерском учете и отчетности в Российской Федерации в следующем порядке:</w:t>
      </w:r>
    </w:p>
    <w:p w14:paraId="558223F2" w14:textId="77777777" w:rsidR="00FF1E3C" w:rsidRDefault="00FF1E3C" w:rsidP="00027F9E">
      <w:pPr>
        <w:pBdr>
          <w:bottom w:val="single" w:sz="12" w:space="1" w:color="auto"/>
        </w:pBdr>
        <w:spacing w:after="0" w:line="240" w:lineRule="auto"/>
        <w:ind w:firstLine="540"/>
        <w:contextualSpacing/>
        <w:jc w:val="both"/>
        <w:rPr>
          <w:rFonts w:ascii="Times New Roman" w:eastAsia="Times New Roman" w:hAnsi="Times New Roman" w:cs="Times New Roman"/>
          <w:sz w:val="20"/>
          <w:szCs w:val="20"/>
          <w:lang w:eastAsia="ru-RU"/>
        </w:rPr>
      </w:pPr>
      <w:r w:rsidRPr="00217455">
        <w:rPr>
          <w:rFonts w:ascii="Times New Roman" w:eastAsia="Times New Roman" w:hAnsi="Times New Roman" w:cs="Times New Roman"/>
          <w:sz w:val="20"/>
          <w:szCs w:val="20"/>
          <w:lang w:eastAsia="ru-RU"/>
        </w:rPr>
        <w:t xml:space="preserve">основные средства, материальные ценности, денежные средства и </w:t>
      </w:r>
      <w:r w:rsidRPr="00217455">
        <w:rPr>
          <w:rFonts w:ascii="Times New Roman" w:eastAsia="Times New Roman" w:hAnsi="Times New Roman" w:cs="Times New Roman"/>
          <w:b/>
          <w:sz w:val="20"/>
          <w:szCs w:val="20"/>
          <w:lang w:eastAsia="ru-RU"/>
        </w:rPr>
        <w:t>другое имущество, оказавшиеся в излишке, подлежат оприходованию и зачислению соответственно на финансовые результаты у организации</w:t>
      </w:r>
      <w:r w:rsidRPr="00217455">
        <w:rPr>
          <w:rFonts w:ascii="Times New Roman" w:eastAsia="Times New Roman" w:hAnsi="Times New Roman" w:cs="Times New Roman"/>
          <w:sz w:val="20"/>
          <w:szCs w:val="20"/>
          <w:lang w:eastAsia="ru-RU"/>
        </w:rPr>
        <w:t xml:space="preserve"> или увеличение финансирования (фондов) у государственного (муниципального) учреждения с последующим установлением причин возникновения излишка и виновных лиц;</w:t>
      </w:r>
    </w:p>
    <w:p w14:paraId="2F07AAEB" w14:textId="77777777" w:rsidR="00736C66" w:rsidRPr="00217455" w:rsidRDefault="00736C66" w:rsidP="00027F9E">
      <w:pPr>
        <w:pBdr>
          <w:bottom w:val="single" w:sz="12" w:space="1" w:color="auto"/>
        </w:pBdr>
        <w:spacing w:after="0" w:line="240" w:lineRule="auto"/>
        <w:ind w:firstLine="540"/>
        <w:contextualSpacing/>
        <w:jc w:val="both"/>
        <w:rPr>
          <w:rFonts w:ascii="Times New Roman" w:eastAsia="Times New Roman" w:hAnsi="Times New Roman" w:cs="Times New Roman"/>
          <w:sz w:val="20"/>
          <w:szCs w:val="20"/>
          <w:lang w:eastAsia="ru-RU"/>
        </w:rPr>
      </w:pPr>
    </w:p>
    <w:p w14:paraId="7CA9E6E2" w14:textId="77777777" w:rsidR="00FF1E3C" w:rsidRDefault="00FF1E3C" w:rsidP="00027F9E">
      <w:pPr>
        <w:spacing w:after="0" w:line="240" w:lineRule="auto"/>
        <w:contextualSpacing/>
        <w:jc w:val="both"/>
        <w:rPr>
          <w:rFonts w:ascii="Times New Roman" w:eastAsia="Times New Roman" w:hAnsi="Times New Roman" w:cs="Times New Roman"/>
          <w:sz w:val="20"/>
          <w:szCs w:val="20"/>
          <w:lang w:eastAsia="ru-RU"/>
        </w:rPr>
      </w:pPr>
    </w:p>
    <w:tbl>
      <w:tblPr>
        <w:tblW w:w="5000" w:type="pct"/>
        <w:tblLayout w:type="fixed"/>
        <w:tblCellMar>
          <w:left w:w="0" w:type="dxa"/>
          <w:right w:w="0" w:type="dxa"/>
        </w:tblCellMar>
        <w:tblLook w:val="0000" w:firstRow="0" w:lastRow="0" w:firstColumn="0" w:lastColumn="0" w:noHBand="0" w:noVBand="0"/>
      </w:tblPr>
      <w:tblGrid>
        <w:gridCol w:w="5104"/>
        <w:gridCol w:w="5102"/>
      </w:tblGrid>
      <w:tr w:rsidR="00FF1E3C" w:rsidRPr="00217455" w14:paraId="72926F30" w14:textId="77777777" w:rsidTr="005660A6">
        <w:tc>
          <w:tcPr>
            <w:tcW w:w="4678" w:type="dxa"/>
          </w:tcPr>
          <w:p w14:paraId="57399FB0" w14:textId="77777777" w:rsidR="00FF1E3C" w:rsidRPr="00217455" w:rsidRDefault="00FF1E3C" w:rsidP="00027F9E">
            <w:pPr>
              <w:autoSpaceDE w:val="0"/>
              <w:autoSpaceDN w:val="0"/>
              <w:adjustRightInd w:val="0"/>
              <w:spacing w:after="0" w:line="240" w:lineRule="auto"/>
              <w:rPr>
                <w:rFonts w:ascii="Times New Roman" w:eastAsia="Calibri" w:hAnsi="Times New Roman" w:cs="Times New Roman"/>
                <w:b/>
                <w:sz w:val="20"/>
                <w:szCs w:val="20"/>
              </w:rPr>
            </w:pPr>
            <w:r w:rsidRPr="00217455">
              <w:rPr>
                <w:rFonts w:ascii="Times New Roman" w:eastAsia="Calibri" w:hAnsi="Times New Roman" w:cs="Times New Roman"/>
                <w:b/>
                <w:sz w:val="20"/>
                <w:szCs w:val="20"/>
              </w:rPr>
              <w:t>6 декабря 2011 года</w:t>
            </w:r>
          </w:p>
        </w:tc>
        <w:tc>
          <w:tcPr>
            <w:tcW w:w="4677" w:type="dxa"/>
          </w:tcPr>
          <w:p w14:paraId="58AFFD3A" w14:textId="77777777" w:rsidR="00FF1E3C" w:rsidRPr="00217455" w:rsidRDefault="00FF1E3C" w:rsidP="00027F9E">
            <w:pPr>
              <w:autoSpaceDE w:val="0"/>
              <w:autoSpaceDN w:val="0"/>
              <w:adjustRightInd w:val="0"/>
              <w:spacing w:after="0" w:line="240" w:lineRule="auto"/>
              <w:jc w:val="right"/>
              <w:rPr>
                <w:rFonts w:ascii="Times New Roman" w:eastAsia="Calibri" w:hAnsi="Times New Roman" w:cs="Times New Roman"/>
                <w:b/>
                <w:sz w:val="20"/>
                <w:szCs w:val="20"/>
              </w:rPr>
            </w:pPr>
            <w:r w:rsidRPr="00217455">
              <w:rPr>
                <w:rFonts w:ascii="Times New Roman" w:eastAsia="Calibri" w:hAnsi="Times New Roman" w:cs="Times New Roman"/>
                <w:b/>
                <w:sz w:val="20"/>
                <w:szCs w:val="20"/>
              </w:rPr>
              <w:t>N 402-ФЗ</w:t>
            </w:r>
          </w:p>
        </w:tc>
      </w:tr>
    </w:tbl>
    <w:p w14:paraId="76C06B76" w14:textId="77777777" w:rsidR="00FF1E3C" w:rsidRPr="00217455" w:rsidRDefault="00FF1E3C" w:rsidP="00027F9E">
      <w:pPr>
        <w:autoSpaceDE w:val="0"/>
        <w:autoSpaceDN w:val="0"/>
        <w:adjustRightInd w:val="0"/>
        <w:spacing w:after="0" w:line="240" w:lineRule="auto"/>
        <w:jc w:val="center"/>
        <w:rPr>
          <w:rFonts w:ascii="Times New Roman" w:eastAsia="Calibri" w:hAnsi="Times New Roman" w:cs="Times New Roman"/>
          <w:b/>
          <w:bCs/>
          <w:sz w:val="20"/>
          <w:szCs w:val="20"/>
        </w:rPr>
      </w:pPr>
      <w:r w:rsidRPr="00217455">
        <w:rPr>
          <w:rFonts w:ascii="Times New Roman" w:eastAsia="Calibri" w:hAnsi="Times New Roman" w:cs="Times New Roman"/>
          <w:b/>
          <w:bCs/>
          <w:sz w:val="20"/>
          <w:szCs w:val="20"/>
        </w:rPr>
        <w:t>ФЕДЕРАЛЬНЫЙ ЗАКОН</w:t>
      </w:r>
    </w:p>
    <w:p w14:paraId="4EE784C7" w14:textId="77777777" w:rsidR="00FF1E3C" w:rsidRPr="00217455" w:rsidRDefault="00FF1E3C" w:rsidP="00027F9E">
      <w:pPr>
        <w:autoSpaceDE w:val="0"/>
        <w:autoSpaceDN w:val="0"/>
        <w:adjustRightInd w:val="0"/>
        <w:spacing w:after="0" w:line="240" w:lineRule="auto"/>
        <w:jc w:val="center"/>
        <w:rPr>
          <w:rFonts w:ascii="Times New Roman" w:eastAsia="Calibri" w:hAnsi="Times New Roman" w:cs="Times New Roman"/>
          <w:b/>
          <w:bCs/>
          <w:sz w:val="20"/>
          <w:szCs w:val="20"/>
        </w:rPr>
      </w:pPr>
      <w:r w:rsidRPr="00217455">
        <w:rPr>
          <w:rFonts w:ascii="Times New Roman" w:eastAsia="Calibri" w:hAnsi="Times New Roman" w:cs="Times New Roman"/>
          <w:b/>
          <w:bCs/>
          <w:sz w:val="20"/>
          <w:szCs w:val="20"/>
        </w:rPr>
        <w:t>О БУХГАЛТЕРСКОМ УЧЕТЕ</w:t>
      </w:r>
    </w:p>
    <w:p w14:paraId="22DDAA53" w14:textId="77777777" w:rsidR="00FF1E3C" w:rsidRPr="00217455" w:rsidRDefault="00FF1E3C" w:rsidP="00027F9E">
      <w:pPr>
        <w:autoSpaceDE w:val="0"/>
        <w:autoSpaceDN w:val="0"/>
        <w:adjustRightInd w:val="0"/>
        <w:spacing w:after="0" w:line="240" w:lineRule="auto"/>
        <w:ind w:firstLine="540"/>
        <w:jc w:val="both"/>
        <w:rPr>
          <w:rFonts w:ascii="Times New Roman" w:eastAsia="Calibri" w:hAnsi="Times New Roman" w:cs="Times New Roman"/>
          <w:sz w:val="20"/>
          <w:szCs w:val="20"/>
        </w:rPr>
      </w:pPr>
    </w:p>
    <w:p w14:paraId="5434D263" w14:textId="77777777" w:rsidR="00736C66" w:rsidRDefault="00736C66" w:rsidP="00027F9E">
      <w:pPr>
        <w:autoSpaceDE w:val="0"/>
        <w:autoSpaceDN w:val="0"/>
        <w:adjustRightInd w:val="0"/>
        <w:spacing w:after="0" w:line="240" w:lineRule="auto"/>
        <w:ind w:firstLine="540"/>
        <w:jc w:val="both"/>
        <w:outlineLvl w:val="0"/>
        <w:rPr>
          <w:rFonts w:ascii="Times New Roman" w:eastAsia="Calibri" w:hAnsi="Times New Roman" w:cs="Times New Roman"/>
          <w:b/>
          <w:bCs/>
          <w:sz w:val="20"/>
          <w:szCs w:val="20"/>
        </w:rPr>
      </w:pPr>
    </w:p>
    <w:p w14:paraId="2CDBF870" w14:textId="77777777" w:rsidR="00FF1E3C" w:rsidRPr="00217455" w:rsidRDefault="00FF1E3C" w:rsidP="00027F9E">
      <w:pPr>
        <w:autoSpaceDE w:val="0"/>
        <w:autoSpaceDN w:val="0"/>
        <w:adjustRightInd w:val="0"/>
        <w:spacing w:after="0" w:line="240" w:lineRule="auto"/>
        <w:ind w:firstLine="540"/>
        <w:jc w:val="both"/>
        <w:outlineLvl w:val="0"/>
        <w:rPr>
          <w:rFonts w:ascii="Times New Roman" w:eastAsia="Calibri" w:hAnsi="Times New Roman" w:cs="Times New Roman"/>
          <w:b/>
          <w:bCs/>
          <w:sz w:val="20"/>
          <w:szCs w:val="20"/>
        </w:rPr>
      </w:pPr>
      <w:r w:rsidRPr="00217455">
        <w:rPr>
          <w:rFonts w:ascii="Times New Roman" w:eastAsia="Calibri" w:hAnsi="Times New Roman" w:cs="Times New Roman"/>
          <w:b/>
          <w:bCs/>
          <w:sz w:val="20"/>
          <w:szCs w:val="20"/>
        </w:rPr>
        <w:lastRenderedPageBreak/>
        <w:t>Статья 11. Инвентаризация активов и обязательств</w:t>
      </w:r>
    </w:p>
    <w:p w14:paraId="0DD6A2B4" w14:textId="77777777" w:rsidR="00FF1E3C" w:rsidRPr="00217455" w:rsidRDefault="00FF1E3C" w:rsidP="00027F9E">
      <w:pPr>
        <w:autoSpaceDE w:val="0"/>
        <w:autoSpaceDN w:val="0"/>
        <w:adjustRightInd w:val="0"/>
        <w:spacing w:after="0" w:line="240" w:lineRule="auto"/>
        <w:ind w:firstLine="540"/>
        <w:jc w:val="both"/>
        <w:rPr>
          <w:rFonts w:ascii="Times New Roman" w:eastAsia="Calibri" w:hAnsi="Times New Roman" w:cs="Times New Roman"/>
          <w:sz w:val="20"/>
          <w:szCs w:val="20"/>
        </w:rPr>
      </w:pPr>
    </w:p>
    <w:p w14:paraId="7E2C87D6" w14:textId="77777777" w:rsidR="00FF1E3C" w:rsidRPr="00217455" w:rsidRDefault="00FF1E3C" w:rsidP="00027F9E">
      <w:pPr>
        <w:autoSpaceDE w:val="0"/>
        <w:autoSpaceDN w:val="0"/>
        <w:adjustRightInd w:val="0"/>
        <w:spacing w:after="0" w:line="240" w:lineRule="auto"/>
        <w:ind w:firstLine="540"/>
        <w:jc w:val="both"/>
        <w:rPr>
          <w:rFonts w:ascii="Times New Roman" w:eastAsia="Calibri" w:hAnsi="Times New Roman" w:cs="Times New Roman"/>
          <w:sz w:val="20"/>
          <w:szCs w:val="20"/>
        </w:rPr>
      </w:pPr>
      <w:r w:rsidRPr="00217455">
        <w:rPr>
          <w:rFonts w:ascii="Times New Roman" w:eastAsia="Calibri" w:hAnsi="Times New Roman" w:cs="Times New Roman"/>
          <w:sz w:val="20"/>
          <w:szCs w:val="20"/>
        </w:rPr>
        <w:t xml:space="preserve">1. </w:t>
      </w:r>
      <w:r w:rsidRPr="00217455">
        <w:rPr>
          <w:rFonts w:ascii="Times New Roman" w:eastAsia="Calibri" w:hAnsi="Times New Roman" w:cs="Times New Roman"/>
          <w:b/>
          <w:sz w:val="20"/>
          <w:szCs w:val="20"/>
          <w:u w:val="single"/>
        </w:rPr>
        <w:t>Активы</w:t>
      </w:r>
      <w:r w:rsidRPr="00217455">
        <w:rPr>
          <w:rFonts w:ascii="Times New Roman" w:eastAsia="Calibri" w:hAnsi="Times New Roman" w:cs="Times New Roman"/>
          <w:sz w:val="20"/>
          <w:szCs w:val="20"/>
        </w:rPr>
        <w:t xml:space="preserve"> и обязательства </w:t>
      </w:r>
      <w:r w:rsidRPr="00217455">
        <w:rPr>
          <w:rFonts w:ascii="Times New Roman" w:eastAsia="Calibri" w:hAnsi="Times New Roman" w:cs="Times New Roman"/>
          <w:b/>
          <w:sz w:val="20"/>
          <w:szCs w:val="20"/>
        </w:rPr>
        <w:t>подлежат инвентаризации.</w:t>
      </w:r>
    </w:p>
    <w:p w14:paraId="0D6422A4" w14:textId="77777777" w:rsidR="00FF1E3C" w:rsidRPr="00217455" w:rsidRDefault="00FF1E3C" w:rsidP="00027F9E">
      <w:pPr>
        <w:autoSpaceDE w:val="0"/>
        <w:autoSpaceDN w:val="0"/>
        <w:adjustRightInd w:val="0"/>
        <w:spacing w:after="0" w:line="240" w:lineRule="auto"/>
        <w:ind w:firstLine="540"/>
        <w:jc w:val="both"/>
        <w:rPr>
          <w:rFonts w:ascii="Times New Roman" w:eastAsia="Calibri" w:hAnsi="Times New Roman" w:cs="Times New Roman"/>
          <w:sz w:val="20"/>
          <w:szCs w:val="20"/>
        </w:rPr>
      </w:pPr>
      <w:r w:rsidRPr="00217455">
        <w:rPr>
          <w:rFonts w:ascii="Times New Roman" w:eastAsia="Calibri" w:hAnsi="Times New Roman" w:cs="Times New Roman"/>
          <w:sz w:val="20"/>
          <w:szCs w:val="20"/>
        </w:rPr>
        <w:t>2. При инвентаризации выявляется фактическое наличие соответствующих объектов, которое сопоставляется с данными регистров бухгалтерского учета.</w:t>
      </w:r>
    </w:p>
    <w:p w14:paraId="5591B7D5" w14:textId="77777777" w:rsidR="00FF1E3C" w:rsidRDefault="00FF1E3C" w:rsidP="00027F9E">
      <w:pPr>
        <w:pBdr>
          <w:bottom w:val="single" w:sz="12" w:space="1" w:color="auto"/>
        </w:pBdr>
        <w:autoSpaceDE w:val="0"/>
        <w:autoSpaceDN w:val="0"/>
        <w:adjustRightInd w:val="0"/>
        <w:spacing w:after="0" w:line="240" w:lineRule="auto"/>
        <w:ind w:firstLine="540"/>
        <w:jc w:val="both"/>
        <w:rPr>
          <w:rFonts w:ascii="Times New Roman" w:eastAsia="Calibri" w:hAnsi="Times New Roman" w:cs="Times New Roman"/>
          <w:sz w:val="20"/>
          <w:szCs w:val="20"/>
        </w:rPr>
      </w:pPr>
      <w:r w:rsidRPr="00217455">
        <w:rPr>
          <w:rFonts w:ascii="Times New Roman" w:eastAsia="Calibri" w:hAnsi="Times New Roman" w:cs="Times New Roman"/>
          <w:sz w:val="20"/>
          <w:szCs w:val="20"/>
        </w:rPr>
        <w:t>4. Выявленные при инвентаризации расхождения между фактическим наличием объектов и данными регистров бухгалтерского учета подлежат регистрации в бухгалтерском учете в том отчетном периоде, к которому относится дата, по состоянию на которую проводилась инвентаризация.</w:t>
      </w:r>
    </w:p>
    <w:p w14:paraId="0977F1B7" w14:textId="77777777" w:rsidR="00736C66" w:rsidRPr="00217455" w:rsidRDefault="00736C66" w:rsidP="00027F9E">
      <w:pPr>
        <w:pBdr>
          <w:bottom w:val="single" w:sz="12" w:space="1" w:color="auto"/>
        </w:pBdr>
        <w:autoSpaceDE w:val="0"/>
        <w:autoSpaceDN w:val="0"/>
        <w:adjustRightInd w:val="0"/>
        <w:spacing w:after="0" w:line="240" w:lineRule="auto"/>
        <w:ind w:firstLine="540"/>
        <w:jc w:val="both"/>
        <w:rPr>
          <w:rFonts w:ascii="Times New Roman" w:eastAsia="Calibri" w:hAnsi="Times New Roman" w:cs="Times New Roman"/>
          <w:sz w:val="20"/>
          <w:szCs w:val="20"/>
        </w:rPr>
      </w:pPr>
    </w:p>
    <w:p w14:paraId="5980B379" w14:textId="77777777" w:rsidR="00736C66" w:rsidRDefault="00736C66" w:rsidP="00027F9E">
      <w:pPr>
        <w:spacing w:after="0" w:line="240" w:lineRule="auto"/>
        <w:ind w:firstLine="567"/>
        <w:contextualSpacing/>
        <w:jc w:val="center"/>
        <w:rPr>
          <w:rFonts w:ascii="Times New Roman" w:eastAsia="Times New Roman" w:hAnsi="Times New Roman" w:cs="Times New Roman"/>
          <w:b/>
          <w:bCs/>
          <w:sz w:val="20"/>
          <w:szCs w:val="20"/>
          <w:lang w:eastAsia="ru-RU"/>
        </w:rPr>
      </w:pPr>
    </w:p>
    <w:p w14:paraId="2481CD7D" w14:textId="77777777" w:rsidR="00FF1E3C" w:rsidRPr="00217455" w:rsidRDefault="00FF1E3C" w:rsidP="00027F9E">
      <w:pPr>
        <w:spacing w:after="0" w:line="240" w:lineRule="auto"/>
        <w:ind w:firstLine="567"/>
        <w:contextualSpacing/>
        <w:jc w:val="center"/>
        <w:rPr>
          <w:rFonts w:ascii="Times New Roman" w:eastAsia="Times New Roman" w:hAnsi="Times New Roman" w:cs="Times New Roman"/>
          <w:b/>
          <w:bCs/>
          <w:sz w:val="20"/>
          <w:szCs w:val="20"/>
          <w:lang w:eastAsia="ru-RU"/>
        </w:rPr>
      </w:pPr>
      <w:r w:rsidRPr="00217455">
        <w:rPr>
          <w:rFonts w:ascii="Times New Roman" w:eastAsia="Times New Roman" w:hAnsi="Times New Roman" w:cs="Times New Roman"/>
          <w:b/>
          <w:bCs/>
          <w:sz w:val="20"/>
          <w:szCs w:val="20"/>
          <w:lang w:eastAsia="ru-RU"/>
        </w:rPr>
        <w:t>ПОЛОЖЕНИЕ</w:t>
      </w:r>
    </w:p>
    <w:p w14:paraId="22B4ED49" w14:textId="77777777" w:rsidR="00FF1E3C" w:rsidRPr="00217455" w:rsidRDefault="00FF1E3C" w:rsidP="00027F9E">
      <w:pPr>
        <w:spacing w:after="0" w:line="240" w:lineRule="auto"/>
        <w:ind w:firstLine="567"/>
        <w:contextualSpacing/>
        <w:jc w:val="center"/>
        <w:rPr>
          <w:rFonts w:ascii="Times New Roman" w:eastAsia="Times New Roman" w:hAnsi="Times New Roman" w:cs="Times New Roman"/>
          <w:b/>
          <w:bCs/>
          <w:sz w:val="20"/>
          <w:szCs w:val="20"/>
          <w:lang w:eastAsia="ru-RU"/>
        </w:rPr>
      </w:pPr>
      <w:r w:rsidRPr="00217455">
        <w:rPr>
          <w:rFonts w:ascii="Times New Roman" w:eastAsia="Times New Roman" w:hAnsi="Times New Roman" w:cs="Times New Roman"/>
          <w:b/>
          <w:bCs/>
          <w:sz w:val="20"/>
          <w:szCs w:val="20"/>
          <w:lang w:eastAsia="ru-RU"/>
        </w:rPr>
        <w:t>ПО БУХГАЛТЕРСКОМУ УЧЕТУ "ИСПРАВЛЕНИЕ ОШИБОК В БУХГАЛТЕРСКОМ</w:t>
      </w:r>
    </w:p>
    <w:p w14:paraId="11FFCED5" w14:textId="77777777" w:rsidR="00FF1E3C" w:rsidRPr="00217455" w:rsidRDefault="00FF1E3C" w:rsidP="00027F9E">
      <w:pPr>
        <w:spacing w:after="0" w:line="240" w:lineRule="auto"/>
        <w:ind w:firstLine="567"/>
        <w:contextualSpacing/>
        <w:jc w:val="center"/>
        <w:rPr>
          <w:rFonts w:ascii="Times New Roman" w:eastAsia="Times New Roman" w:hAnsi="Times New Roman" w:cs="Times New Roman"/>
          <w:b/>
          <w:bCs/>
          <w:sz w:val="20"/>
          <w:szCs w:val="20"/>
          <w:lang w:eastAsia="ru-RU"/>
        </w:rPr>
      </w:pPr>
      <w:r w:rsidRPr="00217455">
        <w:rPr>
          <w:rFonts w:ascii="Times New Roman" w:eastAsia="Times New Roman" w:hAnsi="Times New Roman" w:cs="Times New Roman"/>
          <w:b/>
          <w:bCs/>
          <w:sz w:val="20"/>
          <w:szCs w:val="20"/>
          <w:lang w:eastAsia="ru-RU"/>
        </w:rPr>
        <w:t>УЧЕТЕ И ОТЧЕТНОСТИ" (ПБУ 22/2010)</w:t>
      </w:r>
    </w:p>
    <w:p w14:paraId="1DAE7588" w14:textId="77777777" w:rsidR="00FF1E3C" w:rsidRPr="00217455" w:rsidRDefault="00FF1E3C" w:rsidP="00027F9E">
      <w:pPr>
        <w:spacing w:after="0" w:line="240" w:lineRule="auto"/>
        <w:ind w:firstLine="567"/>
        <w:contextualSpacing/>
        <w:jc w:val="both"/>
        <w:rPr>
          <w:rFonts w:ascii="Times New Roman" w:eastAsia="Times New Roman" w:hAnsi="Times New Roman" w:cs="Times New Roman"/>
          <w:b/>
          <w:bCs/>
          <w:sz w:val="20"/>
          <w:szCs w:val="20"/>
          <w:lang w:eastAsia="ru-RU"/>
        </w:rPr>
      </w:pPr>
    </w:p>
    <w:p w14:paraId="48DFA611" w14:textId="77777777" w:rsidR="00FF1E3C" w:rsidRPr="00217455" w:rsidRDefault="00FF1E3C" w:rsidP="00027F9E">
      <w:pPr>
        <w:spacing w:after="0" w:line="240" w:lineRule="auto"/>
        <w:ind w:firstLine="567"/>
        <w:contextualSpacing/>
        <w:jc w:val="both"/>
        <w:rPr>
          <w:rFonts w:ascii="Times New Roman" w:eastAsia="Times New Roman" w:hAnsi="Times New Roman" w:cs="Times New Roman"/>
          <w:sz w:val="20"/>
          <w:szCs w:val="20"/>
          <w:lang w:eastAsia="ru-RU"/>
        </w:rPr>
      </w:pPr>
      <w:r w:rsidRPr="00217455">
        <w:rPr>
          <w:rFonts w:ascii="Times New Roman" w:eastAsia="Times New Roman" w:hAnsi="Times New Roman" w:cs="Times New Roman"/>
          <w:sz w:val="20"/>
          <w:szCs w:val="20"/>
          <w:lang w:eastAsia="ru-RU"/>
        </w:rPr>
        <w:t xml:space="preserve">3. </w:t>
      </w:r>
      <w:r w:rsidRPr="00217455">
        <w:rPr>
          <w:rFonts w:ascii="Times New Roman" w:eastAsia="Times New Roman" w:hAnsi="Times New Roman" w:cs="Times New Roman"/>
          <w:b/>
          <w:sz w:val="20"/>
          <w:szCs w:val="20"/>
          <w:lang w:eastAsia="ru-RU"/>
        </w:rPr>
        <w:t>Ошибка признается существенной, если она в отдельности или в совокупности с другими ошибками за один и тот же отчетный период может повлиять на экономические решения пользователей, принимаемые ими на основе бухгалтерской отчетности</w:t>
      </w:r>
      <w:r w:rsidRPr="00217455">
        <w:rPr>
          <w:rFonts w:ascii="Times New Roman" w:eastAsia="Times New Roman" w:hAnsi="Times New Roman" w:cs="Times New Roman"/>
          <w:sz w:val="20"/>
          <w:szCs w:val="20"/>
          <w:lang w:eastAsia="ru-RU"/>
        </w:rPr>
        <w:t>, составленной за этот отчетный период. Существенность ошибки организация определяет самостоятельно, исходя как из величины, так и характера соответствующей статьи (статей) бухгалтерской отчетности.</w:t>
      </w:r>
    </w:p>
    <w:p w14:paraId="44A97F5C" w14:textId="399FFFA6" w:rsidR="00FF1E3C" w:rsidRPr="005660A6" w:rsidRDefault="005660A6" w:rsidP="00027F9E">
      <w:pPr>
        <w:spacing w:after="0" w:line="240" w:lineRule="auto"/>
        <w:ind w:firstLine="567"/>
        <w:contextualSpacing/>
        <w:jc w:val="both"/>
        <w:rPr>
          <w:rFonts w:ascii="Times New Roman" w:eastAsia="Times New Roman" w:hAnsi="Times New Roman" w:cs="Times New Roman"/>
          <w:sz w:val="20"/>
          <w:szCs w:val="20"/>
          <w:lang w:eastAsia="ru-RU"/>
        </w:rPr>
      </w:pPr>
      <w:r w:rsidRPr="005660A6">
        <w:rPr>
          <w:rFonts w:ascii="Times New Roman" w:eastAsia="Times New Roman" w:hAnsi="Times New Roman" w:cs="Times New Roman"/>
          <w:sz w:val="20"/>
          <w:szCs w:val="20"/>
          <w:lang w:eastAsia="ru-RU"/>
        </w:rPr>
        <w:t>...</w:t>
      </w:r>
    </w:p>
    <w:p w14:paraId="39D78DB1" w14:textId="616E1B01" w:rsidR="00FF1E3C" w:rsidRPr="00DD1A88" w:rsidRDefault="00FF1E3C" w:rsidP="00DD1A88">
      <w:pPr>
        <w:autoSpaceDE w:val="0"/>
        <w:autoSpaceDN w:val="0"/>
        <w:adjustRightInd w:val="0"/>
        <w:spacing w:after="0" w:line="240" w:lineRule="auto"/>
        <w:ind w:firstLine="540"/>
        <w:jc w:val="both"/>
        <w:rPr>
          <w:rFonts w:ascii="Times New Roman" w:eastAsia="Calibri" w:hAnsi="Times New Roman" w:cs="Times New Roman"/>
          <w:b/>
          <w:spacing w:val="-6"/>
          <w:sz w:val="20"/>
          <w:szCs w:val="20"/>
        </w:rPr>
      </w:pPr>
      <w:r w:rsidRPr="00DD1A88">
        <w:rPr>
          <w:rFonts w:ascii="Times New Roman" w:eastAsia="Calibri" w:hAnsi="Times New Roman" w:cs="Times New Roman"/>
          <w:spacing w:val="-6"/>
          <w:sz w:val="20"/>
          <w:szCs w:val="20"/>
        </w:rPr>
        <w:t xml:space="preserve">14. Ошибка предшествующего отчетного года, </w:t>
      </w:r>
      <w:r w:rsidRPr="00DD1A88">
        <w:rPr>
          <w:rFonts w:ascii="Times New Roman" w:eastAsia="Calibri" w:hAnsi="Times New Roman" w:cs="Times New Roman"/>
          <w:b/>
          <w:spacing w:val="-6"/>
          <w:sz w:val="20"/>
          <w:szCs w:val="20"/>
        </w:rPr>
        <w:t>не являющаяся существенной</w:t>
      </w:r>
      <w:r w:rsidRPr="00DD1A88">
        <w:rPr>
          <w:rFonts w:ascii="Times New Roman" w:eastAsia="Calibri" w:hAnsi="Times New Roman" w:cs="Times New Roman"/>
          <w:spacing w:val="-6"/>
          <w:sz w:val="20"/>
          <w:szCs w:val="20"/>
        </w:rPr>
        <w:t xml:space="preserve">, выявленная после даты подписания бухгалтерской отчетности за этот год, </w:t>
      </w:r>
      <w:r w:rsidRPr="00DD1A88">
        <w:rPr>
          <w:rFonts w:ascii="Times New Roman" w:eastAsia="Calibri" w:hAnsi="Times New Roman" w:cs="Times New Roman"/>
          <w:b/>
          <w:spacing w:val="-6"/>
          <w:sz w:val="20"/>
          <w:szCs w:val="20"/>
        </w:rPr>
        <w:t>исправляется записями по соответствующим счетам бухгалтерского учета в том месяце отчетного года, в котором выявлена ошибка</w:t>
      </w:r>
      <w:r w:rsidRPr="00DD1A88">
        <w:rPr>
          <w:rFonts w:ascii="Times New Roman" w:eastAsia="Calibri" w:hAnsi="Times New Roman" w:cs="Times New Roman"/>
          <w:spacing w:val="-6"/>
          <w:sz w:val="20"/>
          <w:szCs w:val="20"/>
        </w:rPr>
        <w:t xml:space="preserve">. Прибыль или убыток, возникшие в результате исправления указанной ошибки, отражаются </w:t>
      </w:r>
      <w:r w:rsidRPr="00DD1A88">
        <w:rPr>
          <w:rFonts w:ascii="Times New Roman" w:eastAsia="Calibri" w:hAnsi="Times New Roman" w:cs="Times New Roman"/>
          <w:b/>
          <w:spacing w:val="-6"/>
          <w:sz w:val="20"/>
          <w:szCs w:val="20"/>
        </w:rPr>
        <w:t>в составе прочих доходов или расходов текущего отчетного периода.</w:t>
      </w:r>
    </w:p>
    <w:p w14:paraId="49C146D2" w14:textId="77777777" w:rsidR="00736C66" w:rsidRPr="00217455" w:rsidRDefault="00736C66" w:rsidP="00736C66">
      <w:pPr>
        <w:pBdr>
          <w:bottom w:val="single" w:sz="12" w:space="1" w:color="auto"/>
        </w:pBdr>
        <w:autoSpaceDE w:val="0"/>
        <w:autoSpaceDN w:val="0"/>
        <w:adjustRightInd w:val="0"/>
        <w:spacing w:after="0" w:line="240" w:lineRule="auto"/>
        <w:ind w:firstLine="540"/>
        <w:jc w:val="both"/>
        <w:rPr>
          <w:rFonts w:ascii="Times New Roman" w:eastAsia="Calibri" w:hAnsi="Times New Roman" w:cs="Times New Roman"/>
          <w:sz w:val="20"/>
          <w:szCs w:val="20"/>
        </w:rPr>
      </w:pPr>
    </w:p>
    <w:p w14:paraId="16C6BCAF" w14:textId="77777777" w:rsidR="00736C66" w:rsidRDefault="00736C66" w:rsidP="00736C66">
      <w:pPr>
        <w:spacing w:after="0" w:line="240" w:lineRule="auto"/>
        <w:ind w:firstLine="567"/>
        <w:contextualSpacing/>
        <w:jc w:val="center"/>
        <w:rPr>
          <w:rFonts w:ascii="Times New Roman" w:eastAsia="Times New Roman" w:hAnsi="Times New Roman" w:cs="Times New Roman"/>
          <w:b/>
          <w:bCs/>
          <w:sz w:val="20"/>
          <w:szCs w:val="20"/>
          <w:lang w:eastAsia="ru-RU"/>
        </w:rPr>
      </w:pPr>
    </w:p>
    <w:p w14:paraId="3FEDA4BD" w14:textId="77777777" w:rsidR="007B3B79" w:rsidRPr="0003706F" w:rsidRDefault="007B3B79" w:rsidP="00027F9E">
      <w:pPr>
        <w:pStyle w:val="30"/>
        <w:spacing w:after="0" w:line="240" w:lineRule="auto"/>
        <w:rPr>
          <w:color w:val="auto"/>
          <w:sz w:val="20"/>
          <w:szCs w:val="20"/>
        </w:rPr>
      </w:pPr>
      <w:r w:rsidRPr="0003706F">
        <w:rPr>
          <w:color w:val="auto"/>
          <w:sz w:val="20"/>
          <w:szCs w:val="20"/>
        </w:rPr>
        <w:t>РЕКОМЕНДАЦИЯ Р-120/2020-КпР</w:t>
      </w:r>
    </w:p>
    <w:p w14:paraId="1AD5C705" w14:textId="77777777" w:rsidR="007B3B79" w:rsidRDefault="007B3B79" w:rsidP="00027F9E">
      <w:pPr>
        <w:pStyle w:val="30"/>
        <w:spacing w:after="0" w:line="240" w:lineRule="auto"/>
        <w:rPr>
          <w:color w:val="auto"/>
          <w:sz w:val="20"/>
          <w:szCs w:val="20"/>
        </w:rPr>
      </w:pPr>
      <w:r w:rsidRPr="0003706F">
        <w:rPr>
          <w:color w:val="auto"/>
          <w:sz w:val="20"/>
          <w:szCs w:val="20"/>
        </w:rPr>
        <w:t>«АКТИВЫ, ВЫЯВЛЕННЫЕ</w:t>
      </w:r>
      <w:r w:rsidRPr="0003706F">
        <w:rPr>
          <w:color w:val="auto"/>
          <w:sz w:val="20"/>
          <w:szCs w:val="20"/>
        </w:rPr>
        <w:br/>
        <w:t>В РЕЗУЛЬТАТЕ ИНВЕНТАРИЗАЦИИ»</w:t>
      </w:r>
    </w:p>
    <w:p w14:paraId="1640D4EC" w14:textId="77777777" w:rsidR="007B3B79" w:rsidRPr="0003706F" w:rsidRDefault="007B3B79" w:rsidP="00027F9E">
      <w:pPr>
        <w:pStyle w:val="30"/>
        <w:spacing w:after="0" w:line="240" w:lineRule="auto"/>
        <w:rPr>
          <w:color w:val="auto"/>
          <w:sz w:val="20"/>
          <w:szCs w:val="20"/>
        </w:rPr>
      </w:pPr>
    </w:p>
    <w:p w14:paraId="50352DDC" w14:textId="77777777" w:rsidR="007B3B79" w:rsidRDefault="007B3B79" w:rsidP="00027F9E">
      <w:pPr>
        <w:pStyle w:val="10"/>
        <w:tabs>
          <w:tab w:val="left" w:pos="426"/>
        </w:tabs>
        <w:spacing w:line="240" w:lineRule="auto"/>
        <w:ind w:firstLine="0"/>
        <w:jc w:val="both"/>
        <w:rPr>
          <w:b/>
          <w:bCs/>
          <w:sz w:val="20"/>
          <w:szCs w:val="20"/>
        </w:rPr>
      </w:pPr>
      <w:r w:rsidRPr="0003706F">
        <w:rPr>
          <w:b/>
          <w:bCs/>
          <w:sz w:val="20"/>
          <w:szCs w:val="20"/>
        </w:rPr>
        <w:t>ОПИСАНИЕ ПРОБЛЕМЫ</w:t>
      </w:r>
    </w:p>
    <w:p w14:paraId="232D3FBE" w14:textId="77777777" w:rsidR="007B3B79" w:rsidRPr="0003706F" w:rsidRDefault="007B3B79" w:rsidP="00027F9E">
      <w:pPr>
        <w:pStyle w:val="10"/>
        <w:tabs>
          <w:tab w:val="left" w:pos="426"/>
        </w:tabs>
        <w:spacing w:line="240" w:lineRule="auto"/>
        <w:ind w:firstLine="0"/>
        <w:jc w:val="both"/>
        <w:rPr>
          <w:sz w:val="20"/>
          <w:szCs w:val="20"/>
        </w:rPr>
      </w:pPr>
    </w:p>
    <w:p w14:paraId="19F3284E" w14:textId="77777777" w:rsidR="007B3B79" w:rsidRPr="0003706F" w:rsidRDefault="007B3B79" w:rsidP="00027F9E">
      <w:pPr>
        <w:pStyle w:val="10"/>
        <w:tabs>
          <w:tab w:val="left" w:pos="426"/>
        </w:tabs>
        <w:spacing w:line="240" w:lineRule="auto"/>
        <w:ind w:firstLine="0"/>
        <w:jc w:val="both"/>
        <w:rPr>
          <w:sz w:val="20"/>
          <w:szCs w:val="20"/>
        </w:rPr>
      </w:pPr>
      <w:r w:rsidRPr="0003706F">
        <w:rPr>
          <w:sz w:val="20"/>
          <w:szCs w:val="20"/>
        </w:rPr>
        <w:t>В хозяйственной деятельности организации случаются ситуации, когда в</w:t>
      </w:r>
      <w:r w:rsidRPr="00265E89">
        <w:rPr>
          <w:b/>
          <w:sz w:val="20"/>
          <w:szCs w:val="20"/>
        </w:rPr>
        <w:t xml:space="preserve"> результате проведения инвентаризации выявляется имущество, соответствующее признакам актива, но не учтенное в качестве такового в регистрах бухгалтерского учета. На практике зачастую такое имущество приходуется аналогично безвозмездно полученному: оно оценивается по рыночной стоимости, и его признание относится на финансовый результат в качестве про</w:t>
      </w:r>
      <w:r w:rsidRPr="00265E89">
        <w:rPr>
          <w:b/>
          <w:sz w:val="20"/>
          <w:szCs w:val="20"/>
        </w:rPr>
        <w:softHyphen/>
        <w:t>чих доходов</w:t>
      </w:r>
      <w:r w:rsidRPr="0003706F">
        <w:rPr>
          <w:sz w:val="20"/>
          <w:szCs w:val="20"/>
        </w:rPr>
        <w:t>.</w:t>
      </w:r>
    </w:p>
    <w:p w14:paraId="205DE85E" w14:textId="77777777" w:rsidR="007B3B79" w:rsidRPr="0003706F" w:rsidRDefault="007B3B79" w:rsidP="00027F9E">
      <w:pPr>
        <w:pStyle w:val="10"/>
        <w:tabs>
          <w:tab w:val="left" w:pos="426"/>
        </w:tabs>
        <w:spacing w:line="240" w:lineRule="auto"/>
        <w:ind w:firstLine="0"/>
        <w:jc w:val="both"/>
        <w:rPr>
          <w:sz w:val="20"/>
          <w:szCs w:val="20"/>
        </w:rPr>
      </w:pPr>
      <w:r w:rsidRPr="0003706F">
        <w:rPr>
          <w:sz w:val="20"/>
          <w:szCs w:val="20"/>
        </w:rPr>
        <w:t xml:space="preserve">Такая практика </w:t>
      </w:r>
      <w:r w:rsidRPr="00265E89">
        <w:rPr>
          <w:b/>
          <w:sz w:val="20"/>
          <w:szCs w:val="20"/>
        </w:rPr>
        <w:t>ухудшает качество бухгалтерской отчетности, поскольку приводит к признанию в составе финансового результата искусственных сумм</w:t>
      </w:r>
      <w:r w:rsidRPr="0003706F">
        <w:rPr>
          <w:sz w:val="20"/>
          <w:szCs w:val="20"/>
        </w:rPr>
        <w:t>, возникающих не вслед</w:t>
      </w:r>
      <w:r w:rsidRPr="0003706F">
        <w:rPr>
          <w:sz w:val="20"/>
          <w:szCs w:val="20"/>
        </w:rPr>
        <w:softHyphen/>
        <w:t>ствие фактов хозяйственной жизни, а вследствие устранения недочетов в организации реги</w:t>
      </w:r>
      <w:r w:rsidRPr="0003706F">
        <w:rPr>
          <w:sz w:val="20"/>
          <w:szCs w:val="20"/>
        </w:rPr>
        <w:softHyphen/>
        <w:t>страции прошлых фактов хозяйственной жизни.</w:t>
      </w:r>
    </w:p>
    <w:p w14:paraId="4DA8222F" w14:textId="77777777" w:rsidR="007B3B79" w:rsidRPr="0003706F" w:rsidRDefault="007B3B79" w:rsidP="00027F9E">
      <w:pPr>
        <w:pStyle w:val="10"/>
        <w:tabs>
          <w:tab w:val="left" w:pos="426"/>
        </w:tabs>
        <w:spacing w:line="240" w:lineRule="auto"/>
        <w:ind w:firstLine="0"/>
        <w:jc w:val="both"/>
        <w:rPr>
          <w:sz w:val="20"/>
          <w:szCs w:val="20"/>
        </w:rPr>
      </w:pPr>
      <w:r w:rsidRPr="0003706F">
        <w:rPr>
          <w:sz w:val="20"/>
          <w:szCs w:val="20"/>
        </w:rPr>
        <w:t>Необходимо определить корректный порядок учета выявленных в результате инвен</w:t>
      </w:r>
      <w:r w:rsidRPr="0003706F">
        <w:rPr>
          <w:sz w:val="20"/>
          <w:szCs w:val="20"/>
        </w:rPr>
        <w:softHyphen/>
        <w:t>таризации активов.</w:t>
      </w:r>
    </w:p>
    <w:p w14:paraId="46343C37" w14:textId="77777777" w:rsidR="007B3B79" w:rsidRDefault="007B3B79" w:rsidP="00027F9E">
      <w:pPr>
        <w:pStyle w:val="10"/>
        <w:tabs>
          <w:tab w:val="left" w:pos="426"/>
        </w:tabs>
        <w:spacing w:line="240" w:lineRule="auto"/>
        <w:ind w:firstLine="0"/>
        <w:jc w:val="both"/>
        <w:rPr>
          <w:b/>
          <w:bCs/>
          <w:sz w:val="20"/>
          <w:szCs w:val="20"/>
        </w:rPr>
      </w:pPr>
    </w:p>
    <w:p w14:paraId="5CF6ED55" w14:textId="77777777" w:rsidR="007B3B79" w:rsidRDefault="007B3B79" w:rsidP="00027F9E">
      <w:pPr>
        <w:pStyle w:val="10"/>
        <w:tabs>
          <w:tab w:val="left" w:pos="426"/>
        </w:tabs>
        <w:spacing w:line="240" w:lineRule="auto"/>
        <w:ind w:firstLine="0"/>
        <w:jc w:val="both"/>
        <w:rPr>
          <w:b/>
          <w:bCs/>
          <w:sz w:val="20"/>
          <w:szCs w:val="20"/>
        </w:rPr>
      </w:pPr>
      <w:r w:rsidRPr="0003706F">
        <w:rPr>
          <w:b/>
          <w:bCs/>
          <w:sz w:val="20"/>
          <w:szCs w:val="20"/>
        </w:rPr>
        <w:t>РЕШЕНИЕ</w:t>
      </w:r>
    </w:p>
    <w:p w14:paraId="07FBD08A" w14:textId="77777777" w:rsidR="007B3B79" w:rsidRPr="0003706F" w:rsidRDefault="007B3B79" w:rsidP="00027F9E">
      <w:pPr>
        <w:pStyle w:val="10"/>
        <w:tabs>
          <w:tab w:val="left" w:pos="426"/>
        </w:tabs>
        <w:spacing w:line="240" w:lineRule="auto"/>
        <w:ind w:firstLine="0"/>
        <w:jc w:val="both"/>
        <w:rPr>
          <w:sz w:val="20"/>
          <w:szCs w:val="20"/>
        </w:rPr>
      </w:pPr>
    </w:p>
    <w:p w14:paraId="627BFEDE" w14:textId="77777777" w:rsidR="007B3B79" w:rsidRPr="00732FA6" w:rsidRDefault="007B3B79" w:rsidP="00027F9E">
      <w:pPr>
        <w:pStyle w:val="10"/>
        <w:numPr>
          <w:ilvl w:val="0"/>
          <w:numId w:val="13"/>
        </w:numPr>
        <w:tabs>
          <w:tab w:val="left" w:pos="426"/>
        </w:tabs>
        <w:spacing w:line="240" w:lineRule="auto"/>
        <w:ind w:firstLine="0"/>
        <w:jc w:val="both"/>
        <w:rPr>
          <w:sz w:val="20"/>
          <w:szCs w:val="20"/>
        </w:rPr>
      </w:pPr>
      <w:r w:rsidRPr="00732FA6">
        <w:rPr>
          <w:sz w:val="20"/>
          <w:szCs w:val="20"/>
        </w:rPr>
        <w:t>Настоящая Рекомендация применяется к выявлению активов в результате инвентаризации в той части, в</w:t>
      </w:r>
      <w:r>
        <w:rPr>
          <w:sz w:val="20"/>
          <w:szCs w:val="20"/>
        </w:rPr>
        <w:t xml:space="preserve"> </w:t>
      </w:r>
      <w:r w:rsidRPr="00732FA6">
        <w:rPr>
          <w:sz w:val="20"/>
          <w:szCs w:val="20"/>
        </w:rPr>
        <w:t xml:space="preserve">которой это выявление </w:t>
      </w:r>
      <w:r w:rsidRPr="00265E89">
        <w:rPr>
          <w:b/>
          <w:sz w:val="20"/>
          <w:szCs w:val="20"/>
        </w:rPr>
        <w:t>связано с обнаружением несоответствия результатов инвентаризации с зафиксированными ранее данными в регистрах бухгалтерского учета</w:t>
      </w:r>
      <w:r w:rsidRPr="00732FA6">
        <w:rPr>
          <w:sz w:val="20"/>
          <w:szCs w:val="20"/>
        </w:rPr>
        <w:t>. Настоящая Рекомендация не применяется к выявлению активов в результате инвентаризации в той части, в которой инвентаризация используется организацией непосредственно в качестве инструмента обычного получения первичной информации о фактах хозяйственной жизни с целью их своевременной регистрации, когда данные по результатам инвентаризации заносятся в регистры бухгалтерского учета впервые.</w:t>
      </w:r>
    </w:p>
    <w:p w14:paraId="49ED8874" w14:textId="77777777" w:rsidR="007B3B79" w:rsidRDefault="007B3B79" w:rsidP="00027F9E">
      <w:pPr>
        <w:pStyle w:val="10"/>
        <w:numPr>
          <w:ilvl w:val="0"/>
          <w:numId w:val="13"/>
        </w:numPr>
        <w:tabs>
          <w:tab w:val="left" w:pos="426"/>
        </w:tabs>
        <w:spacing w:line="240" w:lineRule="auto"/>
        <w:ind w:firstLine="0"/>
        <w:jc w:val="both"/>
        <w:rPr>
          <w:sz w:val="20"/>
          <w:szCs w:val="20"/>
        </w:rPr>
      </w:pPr>
      <w:r w:rsidRPr="0003706F">
        <w:rPr>
          <w:sz w:val="20"/>
          <w:szCs w:val="20"/>
        </w:rPr>
        <w:t>Выявление в результате проведения инвентаризации имущества, соответствующего признакам актива</w:t>
      </w:r>
    </w:p>
    <w:p w14:paraId="3898A302" w14:textId="77777777" w:rsidR="007B3B79" w:rsidRPr="00265E89" w:rsidRDefault="007B3B79" w:rsidP="00027F9E">
      <w:pPr>
        <w:pStyle w:val="10"/>
        <w:tabs>
          <w:tab w:val="left" w:pos="426"/>
        </w:tabs>
        <w:spacing w:line="240" w:lineRule="auto"/>
        <w:ind w:firstLine="0"/>
        <w:jc w:val="both"/>
        <w:rPr>
          <w:b/>
          <w:sz w:val="20"/>
          <w:szCs w:val="20"/>
        </w:rPr>
      </w:pPr>
      <w:r w:rsidRPr="0003706F">
        <w:rPr>
          <w:sz w:val="20"/>
          <w:szCs w:val="20"/>
        </w:rPr>
        <w:t xml:space="preserve"> организации, но не учтенного в регистрах бухгалтерского учета, не является фактом хозяйственной жизни. Такое выявление является получением информации о свершившихся ранее фактах хозяйственной жизни. </w:t>
      </w:r>
      <w:r w:rsidRPr="00265E89">
        <w:rPr>
          <w:b/>
          <w:sz w:val="20"/>
          <w:szCs w:val="20"/>
        </w:rPr>
        <w:t xml:space="preserve">Данная информация свидетельствует об ошибке, заключающейся в </w:t>
      </w:r>
      <w:proofErr w:type="spellStart"/>
      <w:r w:rsidRPr="00265E89">
        <w:rPr>
          <w:b/>
          <w:sz w:val="20"/>
          <w:szCs w:val="20"/>
        </w:rPr>
        <w:t>неотражении</w:t>
      </w:r>
      <w:proofErr w:type="spellEnd"/>
      <w:r w:rsidRPr="00265E89">
        <w:rPr>
          <w:b/>
          <w:sz w:val="20"/>
          <w:szCs w:val="20"/>
        </w:rPr>
        <w:t xml:space="preserve"> или некорректном отражении таких фактов в бухгалтерском учете.</w:t>
      </w:r>
    </w:p>
    <w:p w14:paraId="1C6F3B5F" w14:textId="1FDD53D1" w:rsidR="007B3B79" w:rsidRPr="00265E89" w:rsidRDefault="007B3B79" w:rsidP="00027F9E">
      <w:pPr>
        <w:pStyle w:val="10"/>
        <w:numPr>
          <w:ilvl w:val="0"/>
          <w:numId w:val="13"/>
        </w:numPr>
        <w:tabs>
          <w:tab w:val="left" w:pos="426"/>
        </w:tabs>
        <w:spacing w:line="240" w:lineRule="auto"/>
        <w:ind w:firstLine="0"/>
        <w:jc w:val="both"/>
        <w:rPr>
          <w:sz w:val="20"/>
          <w:szCs w:val="20"/>
        </w:rPr>
      </w:pPr>
      <w:r w:rsidRPr="00265E89">
        <w:rPr>
          <w:sz w:val="20"/>
          <w:szCs w:val="20"/>
        </w:rPr>
        <w:t xml:space="preserve">Выявление актива в результате инвентаризации отражается </w:t>
      </w:r>
      <w:r w:rsidRPr="00265E89">
        <w:rPr>
          <w:b/>
          <w:sz w:val="20"/>
          <w:szCs w:val="20"/>
        </w:rPr>
        <w:t>в порядке, предусмотренном для</w:t>
      </w:r>
      <w:r w:rsidR="00265E89" w:rsidRPr="00265E89">
        <w:rPr>
          <w:b/>
          <w:sz w:val="20"/>
          <w:szCs w:val="20"/>
        </w:rPr>
        <w:t xml:space="preserve"> </w:t>
      </w:r>
      <w:r w:rsidRPr="00265E89">
        <w:rPr>
          <w:b/>
          <w:sz w:val="20"/>
          <w:szCs w:val="20"/>
        </w:rPr>
        <w:t xml:space="preserve"> исправления ошибок в бухгалтерском учете</w:t>
      </w:r>
      <w:r w:rsidRPr="00265E89">
        <w:rPr>
          <w:sz w:val="20"/>
          <w:szCs w:val="20"/>
        </w:rPr>
        <w:t>.</w:t>
      </w:r>
    </w:p>
    <w:p w14:paraId="6DA13BD1" w14:textId="5A56418F" w:rsidR="007B3B79" w:rsidRPr="00265E89" w:rsidRDefault="007B3B79" w:rsidP="00027F9E">
      <w:pPr>
        <w:pStyle w:val="10"/>
        <w:numPr>
          <w:ilvl w:val="0"/>
          <w:numId w:val="13"/>
        </w:numPr>
        <w:tabs>
          <w:tab w:val="left" w:pos="426"/>
        </w:tabs>
        <w:spacing w:line="240" w:lineRule="auto"/>
        <w:ind w:firstLine="0"/>
        <w:jc w:val="both"/>
        <w:rPr>
          <w:sz w:val="20"/>
          <w:szCs w:val="20"/>
        </w:rPr>
      </w:pPr>
      <w:r w:rsidRPr="00265E89">
        <w:rPr>
          <w:sz w:val="20"/>
          <w:szCs w:val="20"/>
        </w:rPr>
        <w:t>В случае несущественности информации о выявленном в результате инвентаризации активе,</w:t>
      </w:r>
      <w:r w:rsidR="00265E89">
        <w:rPr>
          <w:sz w:val="20"/>
          <w:szCs w:val="20"/>
        </w:rPr>
        <w:t xml:space="preserve"> </w:t>
      </w:r>
      <w:r w:rsidRPr="00265E89">
        <w:rPr>
          <w:sz w:val="20"/>
          <w:szCs w:val="20"/>
        </w:rPr>
        <w:t xml:space="preserve"> организация может учитывать последствия такого выявления, руководствуясь требованием рациональности.</w:t>
      </w:r>
    </w:p>
    <w:p w14:paraId="5D80B2BE" w14:textId="77777777" w:rsidR="007B3B79" w:rsidRPr="00736C66" w:rsidRDefault="007B3B79" w:rsidP="00027F9E">
      <w:pPr>
        <w:pStyle w:val="10"/>
        <w:numPr>
          <w:ilvl w:val="0"/>
          <w:numId w:val="13"/>
        </w:numPr>
        <w:tabs>
          <w:tab w:val="left" w:pos="426"/>
        </w:tabs>
        <w:spacing w:line="240" w:lineRule="auto"/>
        <w:ind w:firstLine="0"/>
        <w:jc w:val="both"/>
        <w:rPr>
          <w:spacing w:val="-4"/>
          <w:sz w:val="20"/>
          <w:szCs w:val="20"/>
        </w:rPr>
      </w:pPr>
      <w:r w:rsidRPr="00736C66">
        <w:rPr>
          <w:spacing w:val="-4"/>
          <w:sz w:val="20"/>
          <w:szCs w:val="20"/>
        </w:rPr>
        <w:t>В случае существенности информации о выявленном в результате инвентаризации активе, организация</w:t>
      </w:r>
    </w:p>
    <w:p w14:paraId="2D55F991" w14:textId="77777777" w:rsidR="007B3B79" w:rsidRPr="00736C66" w:rsidRDefault="007B3B79" w:rsidP="00027F9E">
      <w:pPr>
        <w:pStyle w:val="10"/>
        <w:tabs>
          <w:tab w:val="left" w:pos="426"/>
        </w:tabs>
        <w:spacing w:line="240" w:lineRule="auto"/>
        <w:ind w:firstLine="0"/>
        <w:jc w:val="both"/>
        <w:rPr>
          <w:spacing w:val="-4"/>
          <w:sz w:val="20"/>
          <w:szCs w:val="20"/>
        </w:rPr>
      </w:pPr>
      <w:r w:rsidRPr="00736C66">
        <w:rPr>
          <w:spacing w:val="-4"/>
          <w:sz w:val="20"/>
          <w:szCs w:val="20"/>
        </w:rPr>
        <w:t xml:space="preserve"> учитывает последствия такого выявления путем приведения данных бухгалтерского учета к виду, как если бы соответствующие факты хозяйственной жизни были учтены надлежащим образом в тех периодах, когда они имели место.</w:t>
      </w:r>
    </w:p>
    <w:p w14:paraId="6FD00C34" w14:textId="20B1BCD1" w:rsidR="007B3B79" w:rsidRDefault="007B3B79" w:rsidP="00027F9E">
      <w:pPr>
        <w:pStyle w:val="10"/>
        <w:numPr>
          <w:ilvl w:val="0"/>
          <w:numId w:val="13"/>
        </w:numPr>
        <w:pBdr>
          <w:bottom w:val="single" w:sz="12" w:space="1" w:color="auto"/>
        </w:pBdr>
        <w:tabs>
          <w:tab w:val="left" w:pos="426"/>
        </w:tabs>
        <w:spacing w:line="240" w:lineRule="auto"/>
        <w:ind w:firstLine="0"/>
        <w:jc w:val="both"/>
        <w:rPr>
          <w:sz w:val="20"/>
          <w:szCs w:val="20"/>
        </w:rPr>
      </w:pPr>
      <w:r w:rsidRPr="00265E89">
        <w:rPr>
          <w:sz w:val="20"/>
          <w:szCs w:val="20"/>
        </w:rPr>
        <w:lastRenderedPageBreak/>
        <w:t>В случае невозможности применения пункта 5 настоящей Рекомендации в силу отсутствия</w:t>
      </w:r>
      <w:r w:rsidR="00265E89">
        <w:rPr>
          <w:sz w:val="20"/>
          <w:szCs w:val="20"/>
        </w:rPr>
        <w:t xml:space="preserve"> </w:t>
      </w:r>
      <w:r w:rsidRPr="00265E89">
        <w:rPr>
          <w:sz w:val="20"/>
          <w:szCs w:val="20"/>
        </w:rPr>
        <w:t>соответствующей информации организация приходует выявленное в результате инвентаризации имущество, соответствующее признакам актива, по балансовой стоимости аналогичных активов, а при отсутствии таковых - по справедливой стоимости.</w:t>
      </w:r>
    </w:p>
    <w:p w14:paraId="6141499B" w14:textId="77777777" w:rsidR="00736C66" w:rsidRPr="00265E89" w:rsidRDefault="00736C66" w:rsidP="00736C66">
      <w:pPr>
        <w:pStyle w:val="10"/>
        <w:pBdr>
          <w:bottom w:val="single" w:sz="12" w:space="1" w:color="auto"/>
        </w:pBdr>
        <w:tabs>
          <w:tab w:val="left" w:pos="426"/>
        </w:tabs>
        <w:spacing w:line="240" w:lineRule="auto"/>
        <w:ind w:firstLine="0"/>
        <w:jc w:val="both"/>
        <w:rPr>
          <w:sz w:val="20"/>
          <w:szCs w:val="20"/>
        </w:rPr>
      </w:pPr>
    </w:p>
    <w:p w14:paraId="0F769255" w14:textId="77777777" w:rsidR="00FF1E3C" w:rsidRDefault="00FF1E3C" w:rsidP="00027F9E">
      <w:pPr>
        <w:spacing w:after="0" w:line="240" w:lineRule="auto"/>
        <w:contextualSpacing/>
        <w:jc w:val="both"/>
        <w:rPr>
          <w:rFonts w:ascii="Times New Roman" w:eastAsia="Times New Roman" w:hAnsi="Times New Roman" w:cs="Times New Roman"/>
          <w:sz w:val="20"/>
          <w:szCs w:val="20"/>
          <w:highlight w:val="yellow"/>
          <w:lang w:eastAsia="ru-RU"/>
        </w:rPr>
      </w:pPr>
    </w:p>
    <w:p w14:paraId="721F33F6" w14:textId="77777777" w:rsidR="00385D74" w:rsidRPr="0035441A" w:rsidRDefault="00385D74" w:rsidP="00027F9E">
      <w:pPr>
        <w:spacing w:after="0" w:line="240" w:lineRule="auto"/>
        <w:contextualSpacing/>
        <w:jc w:val="both"/>
        <w:rPr>
          <w:rFonts w:ascii="Times New Roman" w:eastAsia="Times New Roman" w:hAnsi="Times New Roman" w:cs="Times New Roman"/>
          <w:i/>
          <w:sz w:val="20"/>
          <w:szCs w:val="20"/>
          <w:lang w:eastAsia="ru-RU"/>
        </w:rPr>
      </w:pPr>
      <w:r w:rsidRPr="0035441A">
        <w:rPr>
          <w:rFonts w:ascii="Times New Roman" w:eastAsia="Times New Roman" w:hAnsi="Times New Roman" w:cs="Times New Roman"/>
          <w:i/>
          <w:sz w:val="20"/>
          <w:szCs w:val="20"/>
          <w:lang w:eastAsia="ru-RU"/>
        </w:rPr>
        <w:t>Н</w:t>
      </w:r>
      <w:r w:rsidR="00FF1E3C" w:rsidRPr="0035441A">
        <w:rPr>
          <w:rFonts w:ascii="Times New Roman" w:eastAsia="Times New Roman" w:hAnsi="Times New Roman" w:cs="Times New Roman"/>
          <w:i/>
          <w:sz w:val="20"/>
          <w:szCs w:val="20"/>
          <w:lang w:eastAsia="ru-RU"/>
        </w:rPr>
        <w:t>е наше (чужое или ничье) имущество</w:t>
      </w:r>
    </w:p>
    <w:p w14:paraId="114B5CC6" w14:textId="77777777" w:rsidR="00385D74" w:rsidRDefault="00385D74" w:rsidP="00027F9E">
      <w:pPr>
        <w:spacing w:after="0" w:line="240" w:lineRule="auto"/>
        <w:contextualSpacing/>
        <w:jc w:val="both"/>
        <w:rPr>
          <w:rFonts w:ascii="Times New Roman" w:eastAsia="Times New Roman" w:hAnsi="Times New Roman" w:cs="Times New Roman"/>
          <w:b/>
          <w:sz w:val="20"/>
          <w:szCs w:val="20"/>
          <w:lang w:eastAsia="ru-RU"/>
        </w:rPr>
      </w:pPr>
    </w:p>
    <w:p w14:paraId="3418C1B2" w14:textId="77777777" w:rsidR="002E0286" w:rsidRDefault="002E0286" w:rsidP="00027F9E">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КОНЦЕПЦИЯ</w:t>
      </w:r>
    </w:p>
    <w:p w14:paraId="34CB89E1" w14:textId="77777777" w:rsidR="002E0286" w:rsidRDefault="002E0286" w:rsidP="00027F9E">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БУХГАЛТЕРСКОГО УЧЕТА В РЫНОЧНОЙ ЭКОНОМИКЕ РОССИИ</w:t>
      </w:r>
    </w:p>
    <w:p w14:paraId="1C276B39" w14:textId="77777777" w:rsidR="002E0286" w:rsidRDefault="002E0286" w:rsidP="00027F9E">
      <w:pPr>
        <w:autoSpaceDE w:val="0"/>
        <w:autoSpaceDN w:val="0"/>
        <w:adjustRightInd w:val="0"/>
        <w:spacing w:after="0" w:line="240" w:lineRule="auto"/>
        <w:ind w:firstLine="540"/>
        <w:jc w:val="both"/>
        <w:rPr>
          <w:rFonts w:ascii="Times New Roman" w:hAnsi="Times New Roman" w:cs="Times New Roman"/>
          <w:sz w:val="20"/>
          <w:szCs w:val="20"/>
        </w:rPr>
      </w:pPr>
    </w:p>
    <w:p w14:paraId="7F7549C3" w14:textId="77777777" w:rsidR="002E0286" w:rsidRDefault="002E0286"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7.2. </w:t>
      </w:r>
      <w:r w:rsidRPr="002E0286">
        <w:rPr>
          <w:rFonts w:ascii="Times New Roman" w:hAnsi="Times New Roman" w:cs="Times New Roman"/>
          <w:b/>
          <w:sz w:val="20"/>
          <w:szCs w:val="20"/>
        </w:rPr>
        <w:t>Активами считаются</w:t>
      </w:r>
      <w:r>
        <w:rPr>
          <w:rFonts w:ascii="Times New Roman" w:hAnsi="Times New Roman" w:cs="Times New Roman"/>
          <w:sz w:val="20"/>
          <w:szCs w:val="20"/>
        </w:rPr>
        <w:t xml:space="preserve"> хозяйственные средства, </w:t>
      </w:r>
      <w:r w:rsidRPr="002E0286">
        <w:rPr>
          <w:rFonts w:ascii="Times New Roman" w:hAnsi="Times New Roman" w:cs="Times New Roman"/>
          <w:b/>
          <w:sz w:val="20"/>
          <w:szCs w:val="20"/>
          <w:u w:val="single"/>
        </w:rPr>
        <w:t>контроль над которыми организация получила</w:t>
      </w:r>
      <w:r>
        <w:rPr>
          <w:rFonts w:ascii="Times New Roman" w:hAnsi="Times New Roman" w:cs="Times New Roman"/>
          <w:sz w:val="20"/>
          <w:szCs w:val="20"/>
        </w:rPr>
        <w:t xml:space="preserve"> </w:t>
      </w:r>
      <w:r w:rsidRPr="002E0286">
        <w:rPr>
          <w:rFonts w:ascii="Times New Roman" w:hAnsi="Times New Roman" w:cs="Times New Roman"/>
          <w:i/>
          <w:sz w:val="20"/>
          <w:szCs w:val="20"/>
          <w:u w:val="single"/>
        </w:rPr>
        <w:t>в результате свершившихся фактов ее хозяйственной деятельности</w:t>
      </w:r>
      <w:r>
        <w:rPr>
          <w:rFonts w:ascii="Times New Roman" w:hAnsi="Times New Roman" w:cs="Times New Roman"/>
          <w:sz w:val="20"/>
          <w:szCs w:val="20"/>
        </w:rPr>
        <w:t xml:space="preserve"> и которые должны принести ей экономические выгоды в будущем &lt;*&gt;.</w:t>
      </w:r>
    </w:p>
    <w:p w14:paraId="5DA55AEA" w14:textId="77777777" w:rsidR="00736C66" w:rsidRDefault="00736C66"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p>
    <w:p w14:paraId="2735B49B" w14:textId="77777777" w:rsidR="002E0286" w:rsidRDefault="002E0286" w:rsidP="00027F9E">
      <w:pPr>
        <w:spacing w:after="0" w:line="240" w:lineRule="auto"/>
        <w:contextualSpacing/>
        <w:jc w:val="both"/>
        <w:rPr>
          <w:rFonts w:ascii="Times New Roman" w:eastAsia="Times New Roman" w:hAnsi="Times New Roman" w:cs="Times New Roman"/>
          <w:sz w:val="20"/>
          <w:szCs w:val="20"/>
          <w:lang w:eastAsia="ru-RU"/>
        </w:rPr>
      </w:pPr>
    </w:p>
    <w:p w14:paraId="201EC757" w14:textId="77777777" w:rsidR="00C86CCA" w:rsidRDefault="00C86CCA" w:rsidP="00027F9E">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ПОЛОЖЕНИЕ</w:t>
      </w:r>
    </w:p>
    <w:p w14:paraId="57D227C6" w14:textId="77777777" w:rsidR="00C86CCA" w:rsidRDefault="00C86CCA" w:rsidP="00027F9E">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ПО БУХГАЛТЕРСКОМУ УЧЕТУ "ДОХОДЫ ОРГАНИЗАЦИИ" ПБУ 9/99</w:t>
      </w:r>
    </w:p>
    <w:p w14:paraId="61B1E003" w14:textId="77777777" w:rsidR="00C86CCA" w:rsidRDefault="00C86CCA" w:rsidP="00027F9E">
      <w:pPr>
        <w:autoSpaceDE w:val="0"/>
        <w:autoSpaceDN w:val="0"/>
        <w:adjustRightInd w:val="0"/>
        <w:spacing w:after="0" w:line="240" w:lineRule="auto"/>
        <w:ind w:firstLine="540"/>
        <w:jc w:val="both"/>
        <w:rPr>
          <w:rFonts w:ascii="Times New Roman" w:hAnsi="Times New Roman" w:cs="Times New Roman"/>
          <w:sz w:val="20"/>
          <w:szCs w:val="20"/>
        </w:rPr>
      </w:pPr>
    </w:p>
    <w:p w14:paraId="344CC899" w14:textId="77777777" w:rsidR="00C86CCA" w:rsidRDefault="00C86CCA" w:rsidP="00027F9E">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2. Доходами организации признается </w:t>
      </w:r>
      <w:r w:rsidRPr="00C86CCA">
        <w:rPr>
          <w:rFonts w:ascii="Times New Roman" w:hAnsi="Times New Roman" w:cs="Times New Roman"/>
          <w:b/>
          <w:sz w:val="20"/>
          <w:szCs w:val="20"/>
        </w:rPr>
        <w:t>увеличение экономических выгод в результате поступления активов (денежных средств, иного имущества) и (или) погашения обязательств, приводящее к увеличению капитала этой организации,</w:t>
      </w:r>
      <w:r>
        <w:rPr>
          <w:rFonts w:ascii="Times New Roman" w:hAnsi="Times New Roman" w:cs="Times New Roman"/>
          <w:sz w:val="20"/>
          <w:szCs w:val="20"/>
        </w:rPr>
        <w:t xml:space="preserve"> за исключением вкладов участников (собственников имущества).</w:t>
      </w:r>
    </w:p>
    <w:p w14:paraId="00B85E1E" w14:textId="77777777" w:rsidR="00C86CCA" w:rsidRDefault="00C86CCA" w:rsidP="00027F9E">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12. Выручка признается в бухгалтерском учете </w:t>
      </w:r>
      <w:r w:rsidRPr="00C86CCA">
        <w:rPr>
          <w:rFonts w:ascii="Times New Roman" w:hAnsi="Times New Roman" w:cs="Times New Roman"/>
          <w:b/>
          <w:sz w:val="20"/>
          <w:szCs w:val="20"/>
        </w:rPr>
        <w:t>при наличии следующих условий</w:t>
      </w:r>
      <w:r>
        <w:rPr>
          <w:rFonts w:ascii="Times New Roman" w:hAnsi="Times New Roman" w:cs="Times New Roman"/>
          <w:sz w:val="20"/>
          <w:szCs w:val="20"/>
        </w:rPr>
        <w:t>:</w:t>
      </w:r>
    </w:p>
    <w:p w14:paraId="3BFF51C8" w14:textId="77777777" w:rsidR="00C86CCA" w:rsidRPr="00C86CCA" w:rsidRDefault="00C86CCA" w:rsidP="00027F9E">
      <w:pPr>
        <w:autoSpaceDE w:val="0"/>
        <w:autoSpaceDN w:val="0"/>
        <w:adjustRightInd w:val="0"/>
        <w:spacing w:after="0" w:line="240" w:lineRule="auto"/>
        <w:ind w:firstLine="540"/>
        <w:jc w:val="both"/>
        <w:rPr>
          <w:rFonts w:ascii="Times New Roman" w:hAnsi="Times New Roman" w:cs="Times New Roman"/>
          <w:b/>
          <w:sz w:val="20"/>
          <w:szCs w:val="20"/>
        </w:rPr>
      </w:pPr>
      <w:bookmarkStart w:id="2" w:name="Par4"/>
      <w:bookmarkEnd w:id="2"/>
      <w:r w:rsidRPr="00C86CCA">
        <w:rPr>
          <w:rFonts w:ascii="Times New Roman" w:hAnsi="Times New Roman" w:cs="Times New Roman"/>
          <w:b/>
          <w:sz w:val="20"/>
          <w:szCs w:val="20"/>
        </w:rPr>
        <w:t>а) организация имеет право на получение этой выручки, вытекающее из конкретного договора или подтвержденное иным соответствующим образом;</w:t>
      </w:r>
    </w:p>
    <w:p w14:paraId="4CF137EE" w14:textId="77777777" w:rsidR="00C86CCA" w:rsidRDefault="00C86CCA" w:rsidP="00027F9E">
      <w:pPr>
        <w:autoSpaceDE w:val="0"/>
        <w:autoSpaceDN w:val="0"/>
        <w:adjustRightInd w:val="0"/>
        <w:spacing w:after="0" w:line="240" w:lineRule="auto"/>
        <w:ind w:firstLine="540"/>
        <w:jc w:val="both"/>
        <w:rPr>
          <w:rFonts w:ascii="Times New Roman" w:hAnsi="Times New Roman" w:cs="Times New Roman"/>
          <w:sz w:val="20"/>
          <w:szCs w:val="20"/>
        </w:rPr>
      </w:pPr>
      <w:bookmarkStart w:id="3" w:name="Par5"/>
      <w:bookmarkEnd w:id="3"/>
      <w:r>
        <w:rPr>
          <w:rFonts w:ascii="Times New Roman" w:hAnsi="Times New Roman" w:cs="Times New Roman"/>
          <w:sz w:val="20"/>
          <w:szCs w:val="20"/>
        </w:rPr>
        <w:t>б) сумма выручки может быть определена;</w:t>
      </w:r>
    </w:p>
    <w:p w14:paraId="5CFB7555" w14:textId="77777777" w:rsidR="00C86CCA" w:rsidRDefault="00C86CCA" w:rsidP="00027F9E">
      <w:pPr>
        <w:autoSpaceDE w:val="0"/>
        <w:autoSpaceDN w:val="0"/>
        <w:adjustRightInd w:val="0"/>
        <w:spacing w:after="0" w:line="240" w:lineRule="auto"/>
        <w:ind w:firstLine="540"/>
        <w:jc w:val="both"/>
        <w:rPr>
          <w:rFonts w:ascii="Times New Roman" w:hAnsi="Times New Roman" w:cs="Times New Roman"/>
          <w:sz w:val="20"/>
          <w:szCs w:val="20"/>
        </w:rPr>
      </w:pPr>
      <w:bookmarkStart w:id="4" w:name="Par6"/>
      <w:bookmarkEnd w:id="4"/>
      <w:r>
        <w:rPr>
          <w:rFonts w:ascii="Times New Roman" w:hAnsi="Times New Roman" w:cs="Times New Roman"/>
          <w:sz w:val="20"/>
          <w:szCs w:val="20"/>
        </w:rPr>
        <w:t>в) имеется уверенность в том, что в результате конкретной операции произойдет увеличение экономических выгод организации. Уверенность в том, что в результате конкретной операции произойдет увеличение экономических выгод организации, имеется в случае, когда организация получила в оплату актив либо отсутствует неопределенность в отношении получения актива;</w:t>
      </w:r>
    </w:p>
    <w:p w14:paraId="35D12FD9" w14:textId="77777777" w:rsidR="00C86CCA" w:rsidRPr="00C86CCA" w:rsidRDefault="00C86CCA" w:rsidP="00027F9E">
      <w:pPr>
        <w:autoSpaceDE w:val="0"/>
        <w:autoSpaceDN w:val="0"/>
        <w:adjustRightInd w:val="0"/>
        <w:spacing w:after="0" w:line="240" w:lineRule="auto"/>
        <w:ind w:firstLine="540"/>
        <w:jc w:val="both"/>
        <w:rPr>
          <w:rFonts w:ascii="Times New Roman" w:hAnsi="Times New Roman" w:cs="Times New Roman"/>
          <w:b/>
          <w:sz w:val="20"/>
          <w:szCs w:val="20"/>
        </w:rPr>
      </w:pPr>
      <w:r w:rsidRPr="00C86CCA">
        <w:rPr>
          <w:rFonts w:ascii="Times New Roman" w:hAnsi="Times New Roman" w:cs="Times New Roman"/>
          <w:b/>
          <w:sz w:val="20"/>
          <w:szCs w:val="20"/>
        </w:rPr>
        <w:t>г) право собственности (владения, пользования и распоряжения) на продукцию (товар) перешло от организации к покупателю или работа принята заказчиком (услуга оказана);</w:t>
      </w:r>
    </w:p>
    <w:p w14:paraId="352555E0" w14:textId="77777777" w:rsidR="00C86CCA" w:rsidRDefault="00C86CCA" w:rsidP="00027F9E">
      <w:pPr>
        <w:autoSpaceDE w:val="0"/>
        <w:autoSpaceDN w:val="0"/>
        <w:adjustRightInd w:val="0"/>
        <w:spacing w:after="0" w:line="240" w:lineRule="auto"/>
        <w:ind w:firstLine="540"/>
        <w:jc w:val="both"/>
        <w:rPr>
          <w:rFonts w:ascii="Times New Roman" w:hAnsi="Times New Roman" w:cs="Times New Roman"/>
          <w:sz w:val="20"/>
          <w:szCs w:val="20"/>
        </w:rPr>
      </w:pPr>
      <w:bookmarkStart w:id="5" w:name="Par8"/>
      <w:bookmarkEnd w:id="5"/>
      <w:r>
        <w:rPr>
          <w:rFonts w:ascii="Times New Roman" w:hAnsi="Times New Roman" w:cs="Times New Roman"/>
          <w:sz w:val="20"/>
          <w:szCs w:val="20"/>
        </w:rPr>
        <w:t>д) расходы, которые произведены или будут произведены в связи с этой операцией, могут быть определены.</w:t>
      </w:r>
    </w:p>
    <w:p w14:paraId="19E298E3" w14:textId="76D7B211" w:rsidR="00C86CCA" w:rsidRDefault="005660A6" w:rsidP="00027F9E">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w:t>
      </w:r>
    </w:p>
    <w:p w14:paraId="250FF1F7" w14:textId="77777777" w:rsidR="00C86CCA" w:rsidRDefault="00C86CCA" w:rsidP="00027F9E">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16. Прочие поступления признаются в бухгалтерском учете в следующем порядке:</w:t>
      </w:r>
    </w:p>
    <w:p w14:paraId="6FC25EBA" w14:textId="77777777" w:rsidR="00C86CCA" w:rsidRDefault="00C86CCA"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b/>
          <w:sz w:val="20"/>
          <w:szCs w:val="20"/>
        </w:rPr>
      </w:pPr>
      <w:r w:rsidRPr="00B83DE7">
        <w:rPr>
          <w:rFonts w:ascii="Times New Roman" w:hAnsi="Times New Roman" w:cs="Times New Roman"/>
          <w:b/>
          <w:sz w:val="20"/>
          <w:szCs w:val="20"/>
        </w:rPr>
        <w:t xml:space="preserve">иные </w:t>
      </w:r>
      <w:r w:rsidRPr="00B83DE7">
        <w:rPr>
          <w:rFonts w:ascii="Times New Roman" w:hAnsi="Times New Roman" w:cs="Times New Roman"/>
          <w:b/>
          <w:sz w:val="20"/>
          <w:szCs w:val="20"/>
          <w:u w:val="single"/>
        </w:rPr>
        <w:t>поступления</w:t>
      </w:r>
      <w:r w:rsidRPr="00B83DE7">
        <w:rPr>
          <w:rFonts w:ascii="Times New Roman" w:hAnsi="Times New Roman" w:cs="Times New Roman"/>
          <w:b/>
          <w:sz w:val="20"/>
          <w:szCs w:val="20"/>
        </w:rPr>
        <w:t xml:space="preserve"> - по мере образования (выявления).</w:t>
      </w:r>
    </w:p>
    <w:p w14:paraId="2B9DBDAB" w14:textId="77777777" w:rsidR="00736C66" w:rsidRPr="00B83DE7" w:rsidRDefault="00736C66"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b/>
          <w:sz w:val="20"/>
          <w:szCs w:val="20"/>
        </w:rPr>
      </w:pPr>
    </w:p>
    <w:p w14:paraId="3AB2BC13" w14:textId="77777777" w:rsidR="00FF1E3C" w:rsidRPr="00217455" w:rsidRDefault="00FF1E3C" w:rsidP="00027F9E">
      <w:pPr>
        <w:spacing w:after="0" w:line="240" w:lineRule="auto"/>
        <w:contextualSpacing/>
        <w:jc w:val="both"/>
        <w:rPr>
          <w:rFonts w:ascii="Times New Roman" w:eastAsia="Times New Roman" w:hAnsi="Times New Roman" w:cs="Times New Roman"/>
          <w:sz w:val="20"/>
          <w:szCs w:val="20"/>
          <w:lang w:eastAsia="ru-RU"/>
        </w:rPr>
      </w:pPr>
    </w:p>
    <w:p w14:paraId="75E5F11A" w14:textId="2E0CA8D9" w:rsidR="00FF1E3C" w:rsidRPr="002E0286" w:rsidRDefault="002E0286" w:rsidP="00027F9E">
      <w:pPr>
        <w:spacing w:after="0" w:line="240" w:lineRule="auto"/>
        <w:contextualSpacing/>
        <w:jc w:val="both"/>
        <w:rPr>
          <w:rFonts w:ascii="Times New Roman" w:eastAsia="Times New Roman" w:hAnsi="Times New Roman" w:cs="Times New Roman"/>
          <w:i/>
          <w:sz w:val="20"/>
          <w:szCs w:val="20"/>
          <w:lang w:eastAsia="ru-RU"/>
        </w:rPr>
      </w:pPr>
      <w:r w:rsidRPr="002E0286">
        <w:rPr>
          <w:rFonts w:ascii="Times New Roman" w:eastAsia="Times New Roman" w:hAnsi="Times New Roman" w:cs="Times New Roman"/>
          <w:i/>
          <w:sz w:val="20"/>
          <w:szCs w:val="20"/>
          <w:lang w:eastAsia="ru-RU"/>
        </w:rPr>
        <w:t>П</w:t>
      </w:r>
      <w:r w:rsidR="00FF1E3C" w:rsidRPr="002E0286">
        <w:rPr>
          <w:rFonts w:ascii="Times New Roman" w:eastAsia="Times New Roman" w:hAnsi="Times New Roman" w:cs="Times New Roman"/>
          <w:i/>
          <w:sz w:val="20"/>
          <w:szCs w:val="20"/>
          <w:lang w:eastAsia="ru-RU"/>
        </w:rPr>
        <w:t xml:space="preserve">олучение </w:t>
      </w:r>
      <w:r w:rsidR="00184BB9">
        <w:rPr>
          <w:rFonts w:ascii="Times New Roman" w:eastAsia="Times New Roman" w:hAnsi="Times New Roman" w:cs="Times New Roman"/>
          <w:i/>
          <w:sz w:val="20"/>
          <w:szCs w:val="20"/>
          <w:lang w:eastAsia="ru-RU"/>
        </w:rPr>
        <w:t xml:space="preserve">актива </w:t>
      </w:r>
      <w:r w:rsidR="00FF1E3C" w:rsidRPr="002E0286">
        <w:rPr>
          <w:rFonts w:ascii="Times New Roman" w:eastAsia="Times New Roman" w:hAnsi="Times New Roman" w:cs="Times New Roman"/>
          <w:i/>
          <w:sz w:val="20"/>
          <w:szCs w:val="20"/>
          <w:lang w:eastAsia="ru-RU"/>
        </w:rPr>
        <w:t>в качестве бонуса, вознаграждения по возмездной сделке</w:t>
      </w:r>
    </w:p>
    <w:p w14:paraId="0EA4F787" w14:textId="77777777" w:rsidR="009C41F1" w:rsidRDefault="009C41F1" w:rsidP="00027F9E">
      <w:pPr>
        <w:spacing w:after="0" w:line="240" w:lineRule="auto"/>
        <w:contextualSpacing/>
        <w:jc w:val="both"/>
        <w:rPr>
          <w:rFonts w:ascii="Times New Roman" w:eastAsia="Times New Roman" w:hAnsi="Times New Roman" w:cs="Times New Roman"/>
          <w:sz w:val="20"/>
          <w:szCs w:val="20"/>
          <w:lang w:eastAsia="ru-RU"/>
        </w:rPr>
      </w:pPr>
    </w:p>
    <w:p w14:paraId="76356215" w14:textId="77777777" w:rsidR="00C661CA" w:rsidRDefault="00C661CA" w:rsidP="00027F9E">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ФСБУ 26/2020 "КАПИТАЛЬНЫЕ ВЛОЖЕНИЯ"</w:t>
      </w:r>
    </w:p>
    <w:p w14:paraId="7900C00E" w14:textId="77777777" w:rsidR="00C661CA" w:rsidRDefault="00C661CA" w:rsidP="00027F9E">
      <w:pPr>
        <w:autoSpaceDE w:val="0"/>
        <w:autoSpaceDN w:val="0"/>
        <w:adjustRightInd w:val="0"/>
        <w:spacing w:after="0" w:line="240" w:lineRule="auto"/>
        <w:jc w:val="both"/>
        <w:outlineLvl w:val="0"/>
        <w:rPr>
          <w:rFonts w:ascii="Times New Roman" w:hAnsi="Times New Roman" w:cs="Times New Roman"/>
          <w:sz w:val="20"/>
          <w:szCs w:val="20"/>
        </w:rPr>
      </w:pPr>
    </w:p>
    <w:p w14:paraId="2CD4BFD0" w14:textId="77777777" w:rsidR="00C661CA" w:rsidRDefault="00C661CA" w:rsidP="00027F9E">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10. В сумму фактических затрат при признании капитальных вложений включаются:</w:t>
      </w:r>
    </w:p>
    <w:p w14:paraId="78CF6999" w14:textId="77777777" w:rsidR="00C661CA" w:rsidRPr="00C661CA" w:rsidRDefault="00C661CA" w:rsidP="00027F9E">
      <w:pPr>
        <w:autoSpaceDE w:val="0"/>
        <w:autoSpaceDN w:val="0"/>
        <w:adjustRightInd w:val="0"/>
        <w:spacing w:after="0" w:line="240" w:lineRule="auto"/>
        <w:ind w:firstLine="540"/>
        <w:jc w:val="both"/>
        <w:rPr>
          <w:rFonts w:ascii="Times New Roman" w:hAnsi="Times New Roman" w:cs="Times New Roman"/>
          <w:b/>
          <w:sz w:val="20"/>
          <w:szCs w:val="20"/>
        </w:rPr>
      </w:pPr>
      <w:r>
        <w:rPr>
          <w:rFonts w:ascii="Times New Roman" w:hAnsi="Times New Roman" w:cs="Times New Roman"/>
          <w:sz w:val="20"/>
          <w:szCs w:val="20"/>
        </w:rPr>
        <w:t xml:space="preserve">а) уплаченные и (или) подлежащие уплате организацией поставщику (продавцу, подрядчику) при осуществлении капитальных вложений суммы, </w:t>
      </w:r>
      <w:r w:rsidRPr="00C661CA">
        <w:rPr>
          <w:rFonts w:ascii="Times New Roman" w:hAnsi="Times New Roman" w:cs="Times New Roman"/>
          <w:b/>
          <w:sz w:val="20"/>
          <w:szCs w:val="20"/>
        </w:rPr>
        <w:t xml:space="preserve">определяемые с учетом </w:t>
      </w:r>
      <w:hyperlink w:anchor="Par4" w:history="1">
        <w:r w:rsidRPr="00C661CA">
          <w:rPr>
            <w:rFonts w:ascii="Times New Roman" w:hAnsi="Times New Roman" w:cs="Times New Roman"/>
            <w:b/>
            <w:sz w:val="20"/>
            <w:szCs w:val="20"/>
          </w:rPr>
          <w:t>пунктов 11</w:t>
        </w:r>
      </w:hyperlink>
      <w:r w:rsidRPr="00C661CA">
        <w:rPr>
          <w:rFonts w:ascii="Times New Roman" w:hAnsi="Times New Roman" w:cs="Times New Roman"/>
          <w:b/>
          <w:sz w:val="20"/>
          <w:szCs w:val="20"/>
        </w:rPr>
        <w:t xml:space="preserve">, </w:t>
      </w:r>
      <w:hyperlink r:id="rId39" w:history="1">
        <w:r w:rsidRPr="00C661CA">
          <w:rPr>
            <w:rFonts w:ascii="Times New Roman" w:hAnsi="Times New Roman" w:cs="Times New Roman"/>
            <w:b/>
            <w:sz w:val="20"/>
            <w:szCs w:val="20"/>
          </w:rPr>
          <w:t>12</w:t>
        </w:r>
      </w:hyperlink>
      <w:r w:rsidRPr="00C661CA">
        <w:rPr>
          <w:rFonts w:ascii="Times New Roman" w:hAnsi="Times New Roman" w:cs="Times New Roman"/>
          <w:b/>
          <w:sz w:val="20"/>
          <w:szCs w:val="20"/>
        </w:rPr>
        <w:t xml:space="preserve"> настоящего Стандарта;</w:t>
      </w:r>
    </w:p>
    <w:p w14:paraId="48130705" w14:textId="77777777" w:rsidR="00C661CA" w:rsidRDefault="00C661CA" w:rsidP="00027F9E">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11. Суммы, уплаченные и (или) подлежащие уплате организацией при осуществлении капитальных вложений, включаются в стоимость капитальных вложений:</w:t>
      </w:r>
    </w:p>
    <w:p w14:paraId="1D012F26" w14:textId="77777777" w:rsidR="00C661CA" w:rsidRDefault="00C661CA"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б) </w:t>
      </w:r>
      <w:r w:rsidRPr="00C661CA">
        <w:rPr>
          <w:rFonts w:ascii="Times New Roman" w:hAnsi="Times New Roman" w:cs="Times New Roman"/>
          <w:b/>
          <w:sz w:val="20"/>
          <w:szCs w:val="20"/>
        </w:rPr>
        <w:t>с учетом всех скидок, уступок, вычетов, премий, льгот, предоставляемых организации, вне зависимости от формы их предоставления</w:t>
      </w:r>
      <w:r>
        <w:rPr>
          <w:rFonts w:ascii="Times New Roman" w:hAnsi="Times New Roman" w:cs="Times New Roman"/>
          <w:sz w:val="20"/>
          <w:szCs w:val="20"/>
        </w:rPr>
        <w:t>.</w:t>
      </w:r>
    </w:p>
    <w:p w14:paraId="5D8209DC" w14:textId="77777777" w:rsidR="00736C66" w:rsidRDefault="00736C66"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p>
    <w:p w14:paraId="6C827D91" w14:textId="77777777" w:rsidR="005C7328" w:rsidRDefault="005C7328" w:rsidP="00027F9E">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p>
    <w:p w14:paraId="6D6D36CE" w14:textId="77777777" w:rsidR="009C41F1" w:rsidRPr="009C41F1" w:rsidRDefault="009C41F1" w:rsidP="00027F9E">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9C41F1">
        <w:rPr>
          <w:rFonts w:ascii="Times New Roman" w:eastAsia="Times New Roman" w:hAnsi="Times New Roman" w:cs="Times New Roman"/>
          <w:b/>
          <w:bCs/>
          <w:sz w:val="20"/>
          <w:szCs w:val="20"/>
        </w:rPr>
        <w:t>МЕЖДУНАРОДНЫЙ СТАНДАРТ</w:t>
      </w:r>
    </w:p>
    <w:p w14:paraId="11DC6391" w14:textId="77777777" w:rsidR="009C41F1" w:rsidRPr="009C41F1" w:rsidRDefault="009C41F1" w:rsidP="00027F9E">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9C41F1">
        <w:rPr>
          <w:rFonts w:ascii="Times New Roman" w:eastAsia="Times New Roman" w:hAnsi="Times New Roman" w:cs="Times New Roman"/>
          <w:b/>
          <w:bCs/>
          <w:sz w:val="20"/>
          <w:szCs w:val="20"/>
        </w:rPr>
        <w:t>ФИНАНСОВОЙ ОТЧЕТНОСТИ (IFRS) 15 "ВЫРУЧКА ПО ДОГОВОРАМ</w:t>
      </w:r>
    </w:p>
    <w:p w14:paraId="4EE4665A" w14:textId="77777777" w:rsidR="009C41F1" w:rsidRPr="009C41F1" w:rsidRDefault="009C41F1" w:rsidP="00027F9E">
      <w:pPr>
        <w:widowControl w:val="0"/>
        <w:autoSpaceDE w:val="0"/>
        <w:autoSpaceDN w:val="0"/>
        <w:adjustRightInd w:val="0"/>
        <w:spacing w:after="0" w:line="240" w:lineRule="auto"/>
        <w:jc w:val="center"/>
        <w:outlineLvl w:val="0"/>
        <w:rPr>
          <w:rFonts w:ascii="Times New Roman" w:eastAsia="Times New Roman" w:hAnsi="Times New Roman" w:cs="Times New Roman"/>
          <w:b/>
          <w:bCs/>
          <w:sz w:val="20"/>
          <w:szCs w:val="20"/>
        </w:rPr>
      </w:pPr>
      <w:r w:rsidRPr="009C41F1">
        <w:rPr>
          <w:rFonts w:ascii="Times New Roman" w:eastAsia="Times New Roman" w:hAnsi="Times New Roman" w:cs="Times New Roman"/>
          <w:b/>
          <w:bCs/>
          <w:sz w:val="20"/>
          <w:szCs w:val="20"/>
        </w:rPr>
        <w:t>С ПОКУПАТЕЛЯМИ"</w:t>
      </w:r>
    </w:p>
    <w:p w14:paraId="2B3758C6" w14:textId="77777777" w:rsidR="009C41F1" w:rsidRPr="009C41F1" w:rsidRDefault="009C41F1" w:rsidP="00027F9E">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p>
    <w:p w14:paraId="055561C0" w14:textId="77777777" w:rsidR="009C41F1" w:rsidRPr="009C41F1" w:rsidRDefault="009C41F1" w:rsidP="00027F9E">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9C41F1">
        <w:rPr>
          <w:rFonts w:ascii="Times New Roman" w:eastAsia="Times New Roman" w:hAnsi="Times New Roman" w:cs="Times New Roman"/>
          <w:sz w:val="20"/>
          <w:szCs w:val="20"/>
        </w:rPr>
        <w:t>73 Целью распределения цены сделки является распределение организацией цены сделки на каждую обязанность к исполнению (или отличимые товар или услугу) в сумме, отображающей величину возмещения, право на которое организация ожидает получить в обмен на передачу обещанных товаров или услуг покупателю.</w:t>
      </w:r>
    </w:p>
    <w:p w14:paraId="3793B09B" w14:textId="77777777" w:rsidR="009C41F1" w:rsidRPr="009C41F1" w:rsidRDefault="009C41F1" w:rsidP="00027F9E">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9C41F1">
        <w:rPr>
          <w:rFonts w:ascii="Times New Roman" w:eastAsia="Times New Roman" w:hAnsi="Times New Roman" w:cs="Times New Roman"/>
          <w:sz w:val="20"/>
          <w:szCs w:val="20"/>
        </w:rPr>
        <w:t xml:space="preserve">74 Для достижения данной цели организация должна </w:t>
      </w:r>
      <w:r w:rsidRPr="009C41F1">
        <w:rPr>
          <w:rFonts w:ascii="Times New Roman" w:eastAsia="Times New Roman" w:hAnsi="Times New Roman" w:cs="Times New Roman"/>
          <w:b/>
          <w:sz w:val="20"/>
          <w:szCs w:val="20"/>
        </w:rPr>
        <w:t>распределить цену сделки на каждую обязанность к исполнению, идентифицированную в договоре, на основе относительной цены отдельной продажи</w:t>
      </w:r>
      <w:r w:rsidRPr="009C41F1">
        <w:rPr>
          <w:rFonts w:ascii="Times New Roman" w:eastAsia="Times New Roman" w:hAnsi="Times New Roman" w:cs="Times New Roman"/>
          <w:sz w:val="20"/>
          <w:szCs w:val="20"/>
        </w:rPr>
        <w:t xml:space="preserve"> в соответствии с </w:t>
      </w:r>
      <w:hyperlink w:anchor="Par5" w:history="1">
        <w:r w:rsidRPr="009C41F1">
          <w:rPr>
            <w:rFonts w:ascii="Times New Roman" w:eastAsia="Times New Roman" w:hAnsi="Times New Roman" w:cs="Times New Roman"/>
            <w:sz w:val="20"/>
            <w:szCs w:val="20"/>
          </w:rPr>
          <w:t>пунктами 76</w:t>
        </w:r>
      </w:hyperlink>
      <w:r w:rsidRPr="009C41F1">
        <w:rPr>
          <w:rFonts w:ascii="Times New Roman" w:eastAsia="Times New Roman" w:hAnsi="Times New Roman" w:cs="Times New Roman"/>
          <w:sz w:val="20"/>
          <w:szCs w:val="20"/>
        </w:rPr>
        <w:t xml:space="preserve"> - </w:t>
      </w:r>
      <w:hyperlink r:id="rId40" w:history="1">
        <w:r w:rsidRPr="009C41F1">
          <w:rPr>
            <w:rFonts w:ascii="Times New Roman" w:eastAsia="Times New Roman" w:hAnsi="Times New Roman" w:cs="Times New Roman"/>
            <w:sz w:val="20"/>
            <w:szCs w:val="20"/>
          </w:rPr>
          <w:t>80</w:t>
        </w:r>
      </w:hyperlink>
      <w:r w:rsidRPr="009C41F1">
        <w:rPr>
          <w:rFonts w:ascii="Times New Roman" w:eastAsia="Times New Roman" w:hAnsi="Times New Roman" w:cs="Times New Roman"/>
          <w:sz w:val="20"/>
          <w:szCs w:val="20"/>
        </w:rPr>
        <w:t xml:space="preserve">, за исключением ситуаций, описанных в </w:t>
      </w:r>
      <w:hyperlink r:id="rId41" w:history="1">
        <w:r w:rsidRPr="009C41F1">
          <w:rPr>
            <w:rFonts w:ascii="Times New Roman" w:eastAsia="Times New Roman" w:hAnsi="Times New Roman" w:cs="Times New Roman"/>
            <w:sz w:val="20"/>
            <w:szCs w:val="20"/>
          </w:rPr>
          <w:t>пунктах 81</w:t>
        </w:r>
      </w:hyperlink>
      <w:r w:rsidRPr="009C41F1">
        <w:rPr>
          <w:rFonts w:ascii="Times New Roman" w:eastAsia="Times New Roman" w:hAnsi="Times New Roman" w:cs="Times New Roman"/>
          <w:sz w:val="20"/>
          <w:szCs w:val="20"/>
        </w:rPr>
        <w:t xml:space="preserve"> - </w:t>
      </w:r>
      <w:hyperlink r:id="rId42" w:history="1">
        <w:r w:rsidRPr="009C41F1">
          <w:rPr>
            <w:rFonts w:ascii="Times New Roman" w:eastAsia="Times New Roman" w:hAnsi="Times New Roman" w:cs="Times New Roman"/>
            <w:sz w:val="20"/>
            <w:szCs w:val="20"/>
          </w:rPr>
          <w:t>83</w:t>
        </w:r>
      </w:hyperlink>
      <w:r w:rsidRPr="009C41F1">
        <w:rPr>
          <w:rFonts w:ascii="Times New Roman" w:eastAsia="Times New Roman" w:hAnsi="Times New Roman" w:cs="Times New Roman"/>
          <w:sz w:val="20"/>
          <w:szCs w:val="20"/>
        </w:rPr>
        <w:t xml:space="preserve"> (для распределения скидок) и </w:t>
      </w:r>
      <w:hyperlink r:id="rId43" w:history="1">
        <w:r w:rsidRPr="009C41F1">
          <w:rPr>
            <w:rFonts w:ascii="Times New Roman" w:eastAsia="Times New Roman" w:hAnsi="Times New Roman" w:cs="Times New Roman"/>
            <w:sz w:val="20"/>
            <w:szCs w:val="20"/>
          </w:rPr>
          <w:t>пунктах 84</w:t>
        </w:r>
      </w:hyperlink>
      <w:r w:rsidRPr="009C41F1">
        <w:rPr>
          <w:rFonts w:ascii="Times New Roman" w:eastAsia="Times New Roman" w:hAnsi="Times New Roman" w:cs="Times New Roman"/>
          <w:sz w:val="20"/>
          <w:szCs w:val="20"/>
        </w:rPr>
        <w:t xml:space="preserve"> - </w:t>
      </w:r>
      <w:hyperlink r:id="rId44" w:history="1">
        <w:r w:rsidRPr="009C41F1">
          <w:rPr>
            <w:rFonts w:ascii="Times New Roman" w:eastAsia="Times New Roman" w:hAnsi="Times New Roman" w:cs="Times New Roman"/>
            <w:sz w:val="20"/>
            <w:szCs w:val="20"/>
          </w:rPr>
          <w:t>86</w:t>
        </w:r>
      </w:hyperlink>
      <w:r w:rsidRPr="009C41F1">
        <w:rPr>
          <w:rFonts w:ascii="Times New Roman" w:eastAsia="Times New Roman" w:hAnsi="Times New Roman" w:cs="Times New Roman"/>
          <w:sz w:val="20"/>
          <w:szCs w:val="20"/>
        </w:rPr>
        <w:t xml:space="preserve"> (для распределения возмещения, которое включает в себя переменные суммы).</w:t>
      </w:r>
    </w:p>
    <w:p w14:paraId="37EB0A71" w14:textId="77777777" w:rsidR="009C41F1" w:rsidRPr="009C41F1" w:rsidRDefault="009C41F1" w:rsidP="00027F9E">
      <w:pPr>
        <w:widowControl w:val="0"/>
        <w:autoSpaceDE w:val="0"/>
        <w:autoSpaceDN w:val="0"/>
        <w:adjustRightInd w:val="0"/>
        <w:spacing w:after="0" w:line="240" w:lineRule="auto"/>
        <w:ind w:firstLine="540"/>
        <w:jc w:val="both"/>
        <w:rPr>
          <w:rFonts w:ascii="Times New Roman" w:eastAsia="Times New Roman" w:hAnsi="Times New Roman" w:cs="Times New Roman"/>
          <w:b/>
          <w:sz w:val="20"/>
          <w:szCs w:val="20"/>
        </w:rPr>
      </w:pPr>
      <w:r w:rsidRPr="009C41F1">
        <w:rPr>
          <w:rFonts w:ascii="Times New Roman" w:eastAsia="Times New Roman" w:hAnsi="Times New Roman" w:cs="Times New Roman"/>
          <w:sz w:val="20"/>
          <w:szCs w:val="20"/>
        </w:rPr>
        <w:t xml:space="preserve">76 Для распределения цены сделки на каждую обязанность к исполнению на основе относительной цены </w:t>
      </w:r>
      <w:r w:rsidRPr="009C41F1">
        <w:rPr>
          <w:rFonts w:ascii="Times New Roman" w:eastAsia="Times New Roman" w:hAnsi="Times New Roman" w:cs="Times New Roman"/>
          <w:sz w:val="20"/>
          <w:szCs w:val="20"/>
        </w:rPr>
        <w:lastRenderedPageBreak/>
        <w:t xml:space="preserve">обособленной продажи организация должна </w:t>
      </w:r>
      <w:r w:rsidRPr="009C41F1">
        <w:rPr>
          <w:rFonts w:ascii="Times New Roman" w:eastAsia="Times New Roman" w:hAnsi="Times New Roman" w:cs="Times New Roman"/>
          <w:b/>
          <w:sz w:val="20"/>
          <w:szCs w:val="20"/>
        </w:rPr>
        <w:t>определить цену обособленной продажи в момент заключения договора для отличимого товара или услуги, лежащих в основе каждой обязанности к исполнению по договору, и распределить цену сделки пропорционально таким ценам обособленной продажи.</w:t>
      </w:r>
    </w:p>
    <w:p w14:paraId="4EFC6C9D" w14:textId="77777777" w:rsidR="009C41F1" w:rsidRPr="009C41F1" w:rsidRDefault="009C41F1" w:rsidP="00027F9E">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9C41F1">
        <w:rPr>
          <w:rFonts w:ascii="Times New Roman" w:eastAsia="Times New Roman" w:hAnsi="Times New Roman" w:cs="Times New Roman"/>
          <w:sz w:val="20"/>
          <w:szCs w:val="20"/>
        </w:rPr>
        <w:t xml:space="preserve">77 </w:t>
      </w:r>
      <w:r w:rsidRPr="009C41F1">
        <w:rPr>
          <w:rFonts w:ascii="Times New Roman" w:eastAsia="Times New Roman" w:hAnsi="Times New Roman" w:cs="Times New Roman"/>
          <w:b/>
          <w:sz w:val="20"/>
          <w:szCs w:val="20"/>
        </w:rPr>
        <w:t>Цена обособленной продажи - это цена, по которой организация продала бы покупателю обещанные товар или услугу в отдельности.</w:t>
      </w:r>
      <w:r w:rsidRPr="009C41F1">
        <w:rPr>
          <w:rFonts w:ascii="Times New Roman" w:eastAsia="Times New Roman" w:hAnsi="Times New Roman" w:cs="Times New Roman"/>
          <w:sz w:val="20"/>
          <w:szCs w:val="20"/>
        </w:rPr>
        <w:t xml:space="preserve"> Наилучшим подтверждением цены обособленной продажи является наблюдаемая цена товара или услуги, когда организация продает такой товар или услугу в отдельности в аналогичных обстоятельствах и аналогичным покупателям. Указанная в договоре цена или цена по прейскуранту может быть ценой обособленной продажи таких товара или услуги (но не должна по умолчанию считаться таковой).</w:t>
      </w:r>
    </w:p>
    <w:p w14:paraId="44DF9B87" w14:textId="77777777" w:rsidR="009C41F1" w:rsidRPr="009C41F1" w:rsidRDefault="009C41F1" w:rsidP="00027F9E">
      <w:pPr>
        <w:widowControl w:val="0"/>
        <w:pBdr>
          <w:bottom w:val="single" w:sz="12" w:space="1" w:color="auto"/>
        </w:pBdr>
        <w:spacing w:after="0" w:line="240" w:lineRule="auto"/>
        <w:rPr>
          <w:rFonts w:ascii="Times New Roman" w:eastAsia="Times New Roman" w:hAnsi="Times New Roman" w:cs="Times New Roman"/>
          <w:sz w:val="20"/>
          <w:szCs w:val="20"/>
        </w:rPr>
      </w:pPr>
      <w:r w:rsidRPr="009C41F1">
        <w:rPr>
          <w:rFonts w:ascii="Times New Roman" w:eastAsia="Times New Roman" w:hAnsi="Times New Roman" w:cs="Times New Roman"/>
          <w:sz w:val="20"/>
          <w:szCs w:val="20"/>
        </w:rPr>
        <w:t>…</w:t>
      </w:r>
    </w:p>
    <w:p w14:paraId="3EEF4BB1" w14:textId="77777777"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p>
    <w:p w14:paraId="781CACB7" w14:textId="5C419AB8" w:rsidR="00C661CA" w:rsidRPr="00C661CA" w:rsidRDefault="00C661CA" w:rsidP="00027F9E">
      <w:pPr>
        <w:spacing w:after="0" w:line="240" w:lineRule="auto"/>
        <w:contextualSpacing/>
        <w:jc w:val="both"/>
        <w:rPr>
          <w:rFonts w:ascii="Times New Roman" w:eastAsia="Times New Roman" w:hAnsi="Times New Roman" w:cs="Times New Roman"/>
          <w:b/>
          <w:sz w:val="20"/>
          <w:szCs w:val="20"/>
          <w:lang w:eastAsia="ru-RU"/>
        </w:rPr>
      </w:pPr>
      <w:r w:rsidRPr="00C661CA">
        <w:rPr>
          <w:rFonts w:ascii="Times New Roman" w:eastAsia="Times New Roman" w:hAnsi="Times New Roman" w:cs="Times New Roman"/>
          <w:b/>
          <w:sz w:val="20"/>
          <w:szCs w:val="20"/>
          <w:lang w:eastAsia="ru-RU"/>
        </w:rPr>
        <w:t>Пример. Сумма скидки определена условиями договора</w:t>
      </w:r>
    </w:p>
    <w:p w14:paraId="4A348791" w14:textId="77777777"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p>
    <w:p w14:paraId="7D378A3B" w14:textId="7F1AEE99"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Организация закупает товары у оптового поставщика. За выполнение объема закупок предусмотрено предоставление скидки в размере 5% от стоимости товара, закупленного за год, которая предоставляется путем безвозмездной передачи торгового оборудования.</w:t>
      </w:r>
    </w:p>
    <w:p w14:paraId="5BD964E7" w14:textId="1B9879B5"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Закуплен за год товар на 100 </w:t>
      </w:r>
      <w:proofErr w:type="spellStart"/>
      <w:r>
        <w:rPr>
          <w:rFonts w:ascii="Times New Roman" w:eastAsia="Times New Roman" w:hAnsi="Times New Roman" w:cs="Times New Roman"/>
          <w:sz w:val="20"/>
          <w:szCs w:val="20"/>
          <w:lang w:eastAsia="ru-RU"/>
        </w:rPr>
        <w:t>млн.руб</w:t>
      </w:r>
      <w:proofErr w:type="spellEnd"/>
      <w:r>
        <w:rPr>
          <w:rFonts w:ascii="Times New Roman" w:eastAsia="Times New Roman" w:hAnsi="Times New Roman" w:cs="Times New Roman"/>
          <w:sz w:val="20"/>
          <w:szCs w:val="20"/>
          <w:lang w:eastAsia="ru-RU"/>
        </w:rPr>
        <w:t>.</w:t>
      </w:r>
    </w:p>
    <w:p w14:paraId="2B920361" w14:textId="77777777"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p>
    <w:p w14:paraId="4381C396" w14:textId="50B89BB8"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Дт </w:t>
      </w:r>
      <w:proofErr w:type="gramStart"/>
      <w:r>
        <w:rPr>
          <w:rFonts w:ascii="Times New Roman" w:eastAsia="Times New Roman" w:hAnsi="Times New Roman" w:cs="Times New Roman"/>
          <w:sz w:val="20"/>
          <w:szCs w:val="20"/>
          <w:lang w:eastAsia="ru-RU"/>
        </w:rPr>
        <w:t>41  Кт</w:t>
      </w:r>
      <w:proofErr w:type="gramEnd"/>
      <w:r>
        <w:rPr>
          <w:rFonts w:ascii="Times New Roman" w:eastAsia="Times New Roman" w:hAnsi="Times New Roman" w:cs="Times New Roman"/>
          <w:sz w:val="20"/>
          <w:szCs w:val="20"/>
          <w:lang w:eastAsia="ru-RU"/>
        </w:rPr>
        <w:t xml:space="preserve"> 60 – 95 </w:t>
      </w:r>
      <w:proofErr w:type="spellStart"/>
      <w:r>
        <w:rPr>
          <w:rFonts w:ascii="Times New Roman" w:eastAsia="Times New Roman" w:hAnsi="Times New Roman" w:cs="Times New Roman"/>
          <w:sz w:val="20"/>
          <w:szCs w:val="20"/>
          <w:lang w:eastAsia="ru-RU"/>
        </w:rPr>
        <w:t>млн.руб</w:t>
      </w:r>
      <w:proofErr w:type="spellEnd"/>
      <w:r>
        <w:rPr>
          <w:rFonts w:ascii="Times New Roman" w:eastAsia="Times New Roman" w:hAnsi="Times New Roman" w:cs="Times New Roman"/>
          <w:sz w:val="20"/>
          <w:szCs w:val="20"/>
          <w:lang w:eastAsia="ru-RU"/>
        </w:rPr>
        <w:t>.</w:t>
      </w:r>
    </w:p>
    <w:p w14:paraId="553AB610" w14:textId="5894EA87"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Дт </w:t>
      </w:r>
      <w:proofErr w:type="gramStart"/>
      <w:r>
        <w:rPr>
          <w:rFonts w:ascii="Times New Roman" w:eastAsia="Times New Roman" w:hAnsi="Times New Roman" w:cs="Times New Roman"/>
          <w:sz w:val="20"/>
          <w:szCs w:val="20"/>
          <w:lang w:eastAsia="ru-RU"/>
        </w:rPr>
        <w:t>60  Кт</w:t>
      </w:r>
      <w:proofErr w:type="gramEnd"/>
      <w:r>
        <w:rPr>
          <w:rFonts w:ascii="Times New Roman" w:eastAsia="Times New Roman" w:hAnsi="Times New Roman" w:cs="Times New Roman"/>
          <w:sz w:val="20"/>
          <w:szCs w:val="20"/>
          <w:lang w:eastAsia="ru-RU"/>
        </w:rPr>
        <w:t xml:space="preserve"> 51 – 100 </w:t>
      </w:r>
      <w:proofErr w:type="spellStart"/>
      <w:r>
        <w:rPr>
          <w:rFonts w:ascii="Times New Roman" w:eastAsia="Times New Roman" w:hAnsi="Times New Roman" w:cs="Times New Roman"/>
          <w:sz w:val="20"/>
          <w:szCs w:val="20"/>
          <w:lang w:eastAsia="ru-RU"/>
        </w:rPr>
        <w:t>млн.руб</w:t>
      </w:r>
      <w:proofErr w:type="spellEnd"/>
      <w:r>
        <w:rPr>
          <w:rFonts w:ascii="Times New Roman" w:eastAsia="Times New Roman" w:hAnsi="Times New Roman" w:cs="Times New Roman"/>
          <w:sz w:val="20"/>
          <w:szCs w:val="20"/>
          <w:lang w:eastAsia="ru-RU"/>
        </w:rPr>
        <w:t>.</w:t>
      </w:r>
    </w:p>
    <w:p w14:paraId="59AC8E6B" w14:textId="705A3CAE"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Дт</w:t>
      </w:r>
      <w:proofErr w:type="spellEnd"/>
      <w:r>
        <w:rPr>
          <w:rFonts w:ascii="Times New Roman" w:eastAsia="Times New Roman" w:hAnsi="Times New Roman" w:cs="Times New Roman"/>
          <w:sz w:val="20"/>
          <w:szCs w:val="20"/>
          <w:lang w:eastAsia="ru-RU"/>
        </w:rPr>
        <w:t xml:space="preserve"> 08 </w:t>
      </w:r>
      <w:proofErr w:type="spellStart"/>
      <w:r w:rsidR="00E0660E">
        <w:rPr>
          <w:rFonts w:ascii="Times New Roman" w:eastAsia="Times New Roman" w:hAnsi="Times New Roman" w:cs="Times New Roman"/>
          <w:sz w:val="20"/>
          <w:szCs w:val="20"/>
          <w:lang w:eastAsia="ru-RU"/>
        </w:rPr>
        <w:t>торг.оборудование</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Кт</w:t>
      </w:r>
      <w:proofErr w:type="spellEnd"/>
      <w:r>
        <w:rPr>
          <w:rFonts w:ascii="Times New Roman" w:eastAsia="Times New Roman" w:hAnsi="Times New Roman" w:cs="Times New Roman"/>
          <w:sz w:val="20"/>
          <w:szCs w:val="20"/>
          <w:lang w:eastAsia="ru-RU"/>
        </w:rPr>
        <w:t xml:space="preserve"> 60 – 5 </w:t>
      </w:r>
      <w:proofErr w:type="spellStart"/>
      <w:r>
        <w:rPr>
          <w:rFonts w:ascii="Times New Roman" w:eastAsia="Times New Roman" w:hAnsi="Times New Roman" w:cs="Times New Roman"/>
          <w:sz w:val="20"/>
          <w:szCs w:val="20"/>
          <w:lang w:eastAsia="ru-RU"/>
        </w:rPr>
        <w:t>млн.руб</w:t>
      </w:r>
      <w:proofErr w:type="spellEnd"/>
      <w:r>
        <w:rPr>
          <w:rFonts w:ascii="Times New Roman" w:eastAsia="Times New Roman" w:hAnsi="Times New Roman" w:cs="Times New Roman"/>
          <w:sz w:val="20"/>
          <w:szCs w:val="20"/>
          <w:lang w:eastAsia="ru-RU"/>
        </w:rPr>
        <w:t>.</w:t>
      </w:r>
    </w:p>
    <w:p w14:paraId="53DCF853" w14:textId="6EAD08B1" w:rsidR="00C661CA" w:rsidRDefault="00C661CA" w:rsidP="00027F9E">
      <w:pPr>
        <w:pBdr>
          <w:bottom w:val="single" w:sz="12" w:space="1" w:color="auto"/>
        </w:pBd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Доходы не отражаются. Организация затратила 100 </w:t>
      </w:r>
      <w:proofErr w:type="spellStart"/>
      <w:r>
        <w:rPr>
          <w:rFonts w:ascii="Times New Roman" w:eastAsia="Times New Roman" w:hAnsi="Times New Roman" w:cs="Times New Roman"/>
          <w:sz w:val="20"/>
          <w:szCs w:val="20"/>
          <w:lang w:eastAsia="ru-RU"/>
        </w:rPr>
        <w:t>млн.руб</w:t>
      </w:r>
      <w:proofErr w:type="spellEnd"/>
      <w:r>
        <w:rPr>
          <w:rFonts w:ascii="Times New Roman" w:eastAsia="Times New Roman" w:hAnsi="Times New Roman" w:cs="Times New Roman"/>
          <w:sz w:val="20"/>
          <w:szCs w:val="20"/>
          <w:lang w:eastAsia="ru-RU"/>
        </w:rPr>
        <w:t>., за ко</w:t>
      </w:r>
      <w:r w:rsidR="00E0660E">
        <w:rPr>
          <w:rFonts w:ascii="Times New Roman" w:eastAsia="Times New Roman" w:hAnsi="Times New Roman" w:cs="Times New Roman"/>
          <w:sz w:val="20"/>
          <w:szCs w:val="20"/>
          <w:lang w:eastAsia="ru-RU"/>
        </w:rPr>
        <w:t>торые получила товары и основные средства</w:t>
      </w:r>
      <w:r>
        <w:rPr>
          <w:rFonts w:ascii="Times New Roman" w:eastAsia="Times New Roman" w:hAnsi="Times New Roman" w:cs="Times New Roman"/>
          <w:sz w:val="20"/>
          <w:szCs w:val="20"/>
          <w:lang w:eastAsia="ru-RU"/>
        </w:rPr>
        <w:t>.</w:t>
      </w:r>
    </w:p>
    <w:p w14:paraId="60C1145D" w14:textId="77777777" w:rsidR="00736C66" w:rsidRDefault="00736C66" w:rsidP="00027F9E">
      <w:pPr>
        <w:pBdr>
          <w:bottom w:val="single" w:sz="12" w:space="1" w:color="auto"/>
        </w:pBdr>
        <w:spacing w:after="0" w:line="240" w:lineRule="auto"/>
        <w:contextualSpacing/>
        <w:jc w:val="both"/>
        <w:rPr>
          <w:rFonts w:ascii="Times New Roman" w:eastAsia="Times New Roman" w:hAnsi="Times New Roman" w:cs="Times New Roman"/>
          <w:sz w:val="20"/>
          <w:szCs w:val="20"/>
          <w:lang w:eastAsia="ru-RU"/>
        </w:rPr>
      </w:pPr>
    </w:p>
    <w:p w14:paraId="7D99052E" w14:textId="77777777" w:rsidR="00C661CA" w:rsidRPr="002E0286" w:rsidRDefault="00C661CA" w:rsidP="00027F9E">
      <w:pPr>
        <w:spacing w:after="0" w:line="240" w:lineRule="auto"/>
        <w:contextualSpacing/>
        <w:jc w:val="both"/>
        <w:rPr>
          <w:rFonts w:ascii="Times New Roman" w:eastAsia="Times New Roman" w:hAnsi="Times New Roman" w:cs="Times New Roman"/>
          <w:sz w:val="20"/>
          <w:szCs w:val="20"/>
          <w:lang w:eastAsia="ru-RU"/>
        </w:rPr>
      </w:pPr>
    </w:p>
    <w:p w14:paraId="592C6377" w14:textId="5860F733" w:rsidR="00E0660E" w:rsidRPr="00E0660E" w:rsidRDefault="00C661CA" w:rsidP="00027F9E">
      <w:pPr>
        <w:spacing w:after="0" w:line="240" w:lineRule="auto"/>
        <w:contextualSpacing/>
        <w:jc w:val="both"/>
        <w:rPr>
          <w:rFonts w:ascii="Times New Roman" w:eastAsia="Times New Roman" w:hAnsi="Times New Roman" w:cs="Times New Roman"/>
          <w:b/>
          <w:sz w:val="20"/>
          <w:szCs w:val="20"/>
          <w:lang w:eastAsia="ru-RU"/>
        </w:rPr>
      </w:pPr>
      <w:r w:rsidRPr="00E0660E">
        <w:rPr>
          <w:rFonts w:ascii="Times New Roman" w:eastAsia="Times New Roman" w:hAnsi="Times New Roman" w:cs="Times New Roman"/>
          <w:b/>
          <w:sz w:val="20"/>
          <w:szCs w:val="20"/>
          <w:lang w:eastAsia="ru-RU"/>
        </w:rPr>
        <w:t xml:space="preserve">Пример. </w:t>
      </w:r>
      <w:r w:rsidR="00E0660E" w:rsidRPr="00E0660E">
        <w:rPr>
          <w:rFonts w:ascii="Times New Roman" w:eastAsia="Times New Roman" w:hAnsi="Times New Roman" w:cs="Times New Roman"/>
          <w:b/>
          <w:sz w:val="20"/>
          <w:szCs w:val="20"/>
          <w:lang w:eastAsia="ru-RU"/>
        </w:rPr>
        <w:t>Сумма скидки (вознаграждения) не определена условиями договора</w:t>
      </w:r>
    </w:p>
    <w:p w14:paraId="24AE9398" w14:textId="77777777" w:rsidR="00E0660E" w:rsidRDefault="00E0660E" w:rsidP="00027F9E">
      <w:pPr>
        <w:spacing w:after="0" w:line="240" w:lineRule="auto"/>
        <w:contextualSpacing/>
        <w:jc w:val="both"/>
        <w:rPr>
          <w:rFonts w:ascii="Times New Roman" w:eastAsia="Times New Roman" w:hAnsi="Times New Roman" w:cs="Times New Roman"/>
          <w:sz w:val="20"/>
          <w:szCs w:val="20"/>
          <w:lang w:eastAsia="ru-RU"/>
        </w:rPr>
      </w:pPr>
    </w:p>
    <w:p w14:paraId="7268B7EF" w14:textId="16F0BF19"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Организация приобрела офисное помещение у застройщика за 50 </w:t>
      </w:r>
      <w:proofErr w:type="spellStart"/>
      <w:r>
        <w:rPr>
          <w:rFonts w:ascii="Times New Roman" w:eastAsia="Times New Roman" w:hAnsi="Times New Roman" w:cs="Times New Roman"/>
          <w:sz w:val="20"/>
          <w:szCs w:val="20"/>
          <w:lang w:eastAsia="ru-RU"/>
        </w:rPr>
        <w:t>млн.руб</w:t>
      </w:r>
      <w:proofErr w:type="spellEnd"/>
      <w:r>
        <w:rPr>
          <w:rFonts w:ascii="Times New Roman" w:eastAsia="Times New Roman" w:hAnsi="Times New Roman" w:cs="Times New Roman"/>
          <w:sz w:val="20"/>
          <w:szCs w:val="20"/>
          <w:lang w:eastAsia="ru-RU"/>
        </w:rPr>
        <w:t xml:space="preserve">. Договором в качестве бонуса покупателю предусмотрен подарок – 2 парковочных места. Обычная цена продажи парковочного места – 1 </w:t>
      </w:r>
      <w:proofErr w:type="spellStart"/>
      <w:r>
        <w:rPr>
          <w:rFonts w:ascii="Times New Roman" w:eastAsia="Times New Roman" w:hAnsi="Times New Roman" w:cs="Times New Roman"/>
          <w:sz w:val="20"/>
          <w:szCs w:val="20"/>
          <w:lang w:eastAsia="ru-RU"/>
        </w:rPr>
        <w:t>млн.руб</w:t>
      </w:r>
      <w:proofErr w:type="spellEnd"/>
      <w:r>
        <w:rPr>
          <w:rFonts w:ascii="Times New Roman" w:eastAsia="Times New Roman" w:hAnsi="Times New Roman" w:cs="Times New Roman"/>
          <w:sz w:val="20"/>
          <w:szCs w:val="20"/>
          <w:lang w:eastAsia="ru-RU"/>
        </w:rPr>
        <w:t>.</w:t>
      </w:r>
    </w:p>
    <w:p w14:paraId="36654057" w14:textId="77777777"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Неправильные проводки:</w:t>
      </w:r>
    </w:p>
    <w:p w14:paraId="65620E76" w14:textId="77777777"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Дт 08 </w:t>
      </w:r>
      <w:proofErr w:type="gramStart"/>
      <w:r>
        <w:rPr>
          <w:rFonts w:ascii="Times New Roman" w:eastAsia="Times New Roman" w:hAnsi="Times New Roman" w:cs="Times New Roman"/>
          <w:sz w:val="20"/>
          <w:szCs w:val="20"/>
          <w:lang w:eastAsia="ru-RU"/>
        </w:rPr>
        <w:t>офис  Кт</w:t>
      </w:r>
      <w:proofErr w:type="gramEnd"/>
      <w:r>
        <w:rPr>
          <w:rFonts w:ascii="Times New Roman" w:eastAsia="Times New Roman" w:hAnsi="Times New Roman" w:cs="Times New Roman"/>
          <w:sz w:val="20"/>
          <w:szCs w:val="20"/>
          <w:lang w:eastAsia="ru-RU"/>
        </w:rPr>
        <w:t xml:space="preserve"> 60 – 50 </w:t>
      </w:r>
      <w:proofErr w:type="spellStart"/>
      <w:r>
        <w:rPr>
          <w:rFonts w:ascii="Times New Roman" w:eastAsia="Times New Roman" w:hAnsi="Times New Roman" w:cs="Times New Roman"/>
          <w:sz w:val="20"/>
          <w:szCs w:val="20"/>
          <w:lang w:eastAsia="ru-RU"/>
        </w:rPr>
        <w:t>млн.руб</w:t>
      </w:r>
      <w:proofErr w:type="spellEnd"/>
      <w:r>
        <w:rPr>
          <w:rFonts w:ascii="Times New Roman" w:eastAsia="Times New Roman" w:hAnsi="Times New Roman" w:cs="Times New Roman"/>
          <w:sz w:val="20"/>
          <w:szCs w:val="20"/>
          <w:lang w:eastAsia="ru-RU"/>
        </w:rPr>
        <w:t>.</w:t>
      </w:r>
    </w:p>
    <w:p w14:paraId="7DD1C24B" w14:textId="77777777"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Дт 08 </w:t>
      </w:r>
      <w:proofErr w:type="gramStart"/>
      <w:r>
        <w:rPr>
          <w:rFonts w:ascii="Times New Roman" w:eastAsia="Times New Roman" w:hAnsi="Times New Roman" w:cs="Times New Roman"/>
          <w:sz w:val="20"/>
          <w:szCs w:val="20"/>
          <w:lang w:eastAsia="ru-RU"/>
        </w:rPr>
        <w:t>парковка  Кт</w:t>
      </w:r>
      <w:proofErr w:type="gramEnd"/>
      <w:r>
        <w:rPr>
          <w:rFonts w:ascii="Times New Roman" w:eastAsia="Times New Roman" w:hAnsi="Times New Roman" w:cs="Times New Roman"/>
          <w:sz w:val="20"/>
          <w:szCs w:val="20"/>
          <w:lang w:eastAsia="ru-RU"/>
        </w:rPr>
        <w:t xml:space="preserve"> 91.1 – 2 </w:t>
      </w:r>
      <w:proofErr w:type="spellStart"/>
      <w:r>
        <w:rPr>
          <w:rFonts w:ascii="Times New Roman" w:eastAsia="Times New Roman" w:hAnsi="Times New Roman" w:cs="Times New Roman"/>
          <w:sz w:val="20"/>
          <w:szCs w:val="20"/>
          <w:lang w:eastAsia="ru-RU"/>
        </w:rPr>
        <w:t>млн.руб</w:t>
      </w:r>
      <w:proofErr w:type="spellEnd"/>
      <w:r>
        <w:rPr>
          <w:rFonts w:ascii="Times New Roman" w:eastAsia="Times New Roman" w:hAnsi="Times New Roman" w:cs="Times New Roman"/>
          <w:sz w:val="20"/>
          <w:szCs w:val="20"/>
          <w:lang w:eastAsia="ru-RU"/>
        </w:rPr>
        <w:t>.</w:t>
      </w:r>
    </w:p>
    <w:p w14:paraId="7317B9FE" w14:textId="77777777"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p>
    <w:p w14:paraId="70474420" w14:textId="77777777"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Правильные проводки:</w:t>
      </w:r>
    </w:p>
    <w:p w14:paraId="790D6D64" w14:textId="77777777"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Дт 08 офис  Кт 60</w:t>
      </w:r>
    </w:p>
    <w:p w14:paraId="132A9994" w14:textId="77777777"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Дт 08 парковка  Кт 60</w:t>
      </w:r>
    </w:p>
    <w:p w14:paraId="64528D2B" w14:textId="77777777"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То есть оба объекта куплены за общую сумму 50 </w:t>
      </w:r>
      <w:proofErr w:type="spellStart"/>
      <w:r>
        <w:rPr>
          <w:rFonts w:ascii="Times New Roman" w:eastAsia="Times New Roman" w:hAnsi="Times New Roman" w:cs="Times New Roman"/>
          <w:sz w:val="20"/>
          <w:szCs w:val="20"/>
          <w:lang w:eastAsia="ru-RU"/>
        </w:rPr>
        <w:t>млн.руб</w:t>
      </w:r>
      <w:proofErr w:type="spellEnd"/>
      <w:r>
        <w:rPr>
          <w:rFonts w:ascii="Times New Roman" w:eastAsia="Times New Roman" w:hAnsi="Times New Roman" w:cs="Times New Roman"/>
          <w:sz w:val="20"/>
          <w:szCs w:val="20"/>
          <w:lang w:eastAsia="ru-RU"/>
        </w:rPr>
        <w:t>.</w:t>
      </w:r>
    </w:p>
    <w:p w14:paraId="4DFE929F" w14:textId="77777777"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p>
    <w:p w14:paraId="3A4BBC19" w14:textId="0EB1C6C7" w:rsidR="00C661CA" w:rsidRDefault="00C661CA"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Распределение общей цены сделки между объектами производится на основании цены обособленной продажи каждого объекта. </w:t>
      </w:r>
      <w:r w:rsidR="00E0660E">
        <w:rPr>
          <w:rFonts w:ascii="Times New Roman" w:eastAsia="Times New Roman" w:hAnsi="Times New Roman" w:cs="Times New Roman"/>
          <w:sz w:val="20"/>
          <w:szCs w:val="20"/>
          <w:lang w:eastAsia="ru-RU"/>
        </w:rPr>
        <w:t xml:space="preserve">По прайсу продавца офис стоит 50 </w:t>
      </w:r>
      <w:proofErr w:type="spellStart"/>
      <w:r w:rsidR="00E0660E">
        <w:rPr>
          <w:rFonts w:ascii="Times New Roman" w:eastAsia="Times New Roman" w:hAnsi="Times New Roman" w:cs="Times New Roman"/>
          <w:sz w:val="20"/>
          <w:szCs w:val="20"/>
          <w:lang w:eastAsia="ru-RU"/>
        </w:rPr>
        <w:t>млн.руб</w:t>
      </w:r>
      <w:proofErr w:type="spellEnd"/>
      <w:r w:rsidR="00E0660E">
        <w:rPr>
          <w:rFonts w:ascii="Times New Roman" w:eastAsia="Times New Roman" w:hAnsi="Times New Roman" w:cs="Times New Roman"/>
          <w:sz w:val="20"/>
          <w:szCs w:val="20"/>
          <w:lang w:eastAsia="ru-RU"/>
        </w:rPr>
        <w:t>., и предоставление парковочных мест – это маркетинговый ход, направленный на стимулирование продаж.</w:t>
      </w:r>
    </w:p>
    <w:p w14:paraId="1C9802D8" w14:textId="54084792" w:rsidR="00E0660E" w:rsidRDefault="00E0660E"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50 + 2 = 52 </w:t>
      </w:r>
      <w:proofErr w:type="spellStart"/>
      <w:r>
        <w:rPr>
          <w:rFonts w:ascii="Times New Roman" w:eastAsia="Times New Roman" w:hAnsi="Times New Roman" w:cs="Times New Roman"/>
          <w:sz w:val="20"/>
          <w:szCs w:val="20"/>
          <w:lang w:eastAsia="ru-RU"/>
        </w:rPr>
        <w:t>млн.руб</w:t>
      </w:r>
      <w:proofErr w:type="spellEnd"/>
      <w:r>
        <w:rPr>
          <w:rFonts w:ascii="Times New Roman" w:eastAsia="Times New Roman" w:hAnsi="Times New Roman" w:cs="Times New Roman"/>
          <w:sz w:val="20"/>
          <w:szCs w:val="20"/>
          <w:lang w:eastAsia="ru-RU"/>
        </w:rPr>
        <w:t>. – совокупная справедливая стоимость всех активов, приобретенных покупателем</w:t>
      </w:r>
    </w:p>
    <w:p w14:paraId="2734958B" w14:textId="1016BB33" w:rsidR="00E0660E" w:rsidRDefault="00E0660E" w:rsidP="00027F9E">
      <w:pP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Затраты на офис = 50 </w:t>
      </w:r>
      <w:proofErr w:type="spellStart"/>
      <w:r>
        <w:rPr>
          <w:rFonts w:ascii="Times New Roman" w:eastAsia="Times New Roman" w:hAnsi="Times New Roman" w:cs="Times New Roman"/>
          <w:sz w:val="20"/>
          <w:szCs w:val="20"/>
          <w:lang w:eastAsia="ru-RU"/>
        </w:rPr>
        <w:t>млн.руб</w:t>
      </w:r>
      <w:proofErr w:type="spellEnd"/>
      <w:r>
        <w:rPr>
          <w:rFonts w:ascii="Times New Roman" w:eastAsia="Times New Roman" w:hAnsi="Times New Roman" w:cs="Times New Roman"/>
          <w:sz w:val="20"/>
          <w:szCs w:val="20"/>
          <w:lang w:eastAsia="ru-RU"/>
        </w:rPr>
        <w:t>. * 50/52 (= 96,15%) = 48 075 000 руб.</w:t>
      </w:r>
    </w:p>
    <w:p w14:paraId="6C3BFA90" w14:textId="571366AC" w:rsidR="00E0660E" w:rsidRDefault="00E0660E" w:rsidP="00027F9E">
      <w:pPr>
        <w:pBdr>
          <w:bottom w:val="single" w:sz="12" w:space="1" w:color="auto"/>
        </w:pBdr>
        <w:spacing w:after="0" w:line="24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Затраты на 1 парковку = 50 </w:t>
      </w:r>
      <w:proofErr w:type="spellStart"/>
      <w:r>
        <w:rPr>
          <w:rFonts w:ascii="Times New Roman" w:eastAsia="Times New Roman" w:hAnsi="Times New Roman" w:cs="Times New Roman"/>
          <w:sz w:val="20"/>
          <w:szCs w:val="20"/>
          <w:lang w:eastAsia="ru-RU"/>
        </w:rPr>
        <w:t>млн.руб</w:t>
      </w:r>
      <w:proofErr w:type="spellEnd"/>
      <w:r>
        <w:rPr>
          <w:rFonts w:ascii="Times New Roman" w:eastAsia="Times New Roman" w:hAnsi="Times New Roman" w:cs="Times New Roman"/>
          <w:sz w:val="20"/>
          <w:szCs w:val="20"/>
          <w:lang w:eastAsia="ru-RU"/>
        </w:rPr>
        <w:t xml:space="preserve">. * 1/52 (=1,925%) = 962 500 </w:t>
      </w:r>
      <w:proofErr w:type="spellStart"/>
      <w:r>
        <w:rPr>
          <w:rFonts w:ascii="Times New Roman" w:eastAsia="Times New Roman" w:hAnsi="Times New Roman" w:cs="Times New Roman"/>
          <w:sz w:val="20"/>
          <w:szCs w:val="20"/>
          <w:lang w:eastAsia="ru-RU"/>
        </w:rPr>
        <w:t>тыс.руб</w:t>
      </w:r>
      <w:proofErr w:type="spellEnd"/>
      <w:r>
        <w:rPr>
          <w:rFonts w:ascii="Times New Roman" w:eastAsia="Times New Roman" w:hAnsi="Times New Roman" w:cs="Times New Roman"/>
          <w:sz w:val="20"/>
          <w:szCs w:val="20"/>
          <w:lang w:eastAsia="ru-RU"/>
        </w:rPr>
        <w:t>.</w:t>
      </w:r>
    </w:p>
    <w:p w14:paraId="6A370CA6" w14:textId="77777777" w:rsidR="00736C66" w:rsidRDefault="00736C66" w:rsidP="00027F9E">
      <w:pPr>
        <w:pBdr>
          <w:bottom w:val="single" w:sz="12" w:space="1" w:color="auto"/>
        </w:pBdr>
        <w:spacing w:after="0" w:line="240" w:lineRule="auto"/>
        <w:contextualSpacing/>
        <w:jc w:val="both"/>
        <w:rPr>
          <w:rFonts w:ascii="Times New Roman" w:eastAsia="Times New Roman" w:hAnsi="Times New Roman" w:cs="Times New Roman"/>
          <w:sz w:val="20"/>
          <w:szCs w:val="20"/>
          <w:lang w:eastAsia="ru-RU"/>
        </w:rPr>
      </w:pPr>
    </w:p>
    <w:p w14:paraId="227C0EFE" w14:textId="77777777" w:rsidR="00E0660E" w:rsidRDefault="00E0660E" w:rsidP="00027F9E">
      <w:pPr>
        <w:spacing w:after="0" w:line="240" w:lineRule="auto"/>
        <w:contextualSpacing/>
        <w:jc w:val="both"/>
        <w:rPr>
          <w:rFonts w:ascii="Times New Roman" w:eastAsia="Times New Roman" w:hAnsi="Times New Roman" w:cs="Times New Roman"/>
          <w:sz w:val="20"/>
          <w:szCs w:val="20"/>
          <w:lang w:eastAsia="ru-RU"/>
        </w:rPr>
      </w:pPr>
    </w:p>
    <w:p w14:paraId="67B6C431" w14:textId="77777777" w:rsidR="00E0660E" w:rsidRPr="00E0660E" w:rsidRDefault="00E0660E" w:rsidP="00027F9E">
      <w:pPr>
        <w:widowControl w:val="0"/>
        <w:spacing w:after="0" w:line="240" w:lineRule="auto"/>
        <w:jc w:val="center"/>
        <w:outlineLvl w:val="0"/>
        <w:rPr>
          <w:rFonts w:ascii="Times New Roman" w:eastAsia="Times New Roman" w:hAnsi="Times New Roman" w:cs="Times New Roman"/>
          <w:spacing w:val="20"/>
          <w:sz w:val="20"/>
          <w:szCs w:val="20"/>
          <w:lang w:eastAsia="ru-RU"/>
        </w:rPr>
      </w:pPr>
      <w:r w:rsidRPr="00E0660E">
        <w:rPr>
          <w:rFonts w:ascii="Times New Roman" w:eastAsia="Times New Roman" w:hAnsi="Times New Roman" w:cs="Times New Roman"/>
          <w:b/>
          <w:spacing w:val="20"/>
          <w:sz w:val="20"/>
          <w:szCs w:val="20"/>
          <w:lang w:eastAsia="ru-RU"/>
        </w:rPr>
        <w:t>РЕКОМЕНДАЦИЯ  Р-79/2017-ОК ТОРГ</w:t>
      </w:r>
      <w:r w:rsidRPr="00E0660E">
        <w:rPr>
          <w:rFonts w:ascii="Times New Roman" w:eastAsia="Times New Roman" w:hAnsi="Times New Roman" w:cs="Times New Roman"/>
          <w:b/>
          <w:spacing w:val="20"/>
          <w:sz w:val="20"/>
          <w:szCs w:val="20"/>
          <w:lang w:eastAsia="ru-RU"/>
        </w:rPr>
        <w:br/>
        <w:t>«ПРЕФЕРЕНЦИИ ОТ ПОСТАВЩИКОВ»</w:t>
      </w:r>
    </w:p>
    <w:p w14:paraId="69916796" w14:textId="77777777" w:rsidR="00E0660E" w:rsidRPr="00E0660E" w:rsidRDefault="00E0660E" w:rsidP="00027F9E">
      <w:pPr>
        <w:widowControl w:val="0"/>
        <w:spacing w:after="0" w:line="240" w:lineRule="auto"/>
        <w:outlineLvl w:val="1"/>
        <w:rPr>
          <w:rFonts w:ascii="Times New Roman" w:eastAsia="Calibri" w:hAnsi="Times New Roman" w:cs="Times New Roman"/>
          <w:b/>
          <w:spacing w:val="20"/>
          <w:sz w:val="20"/>
          <w:szCs w:val="20"/>
          <w:lang w:eastAsia="ru-RU"/>
        </w:rPr>
      </w:pPr>
    </w:p>
    <w:p w14:paraId="2EC914A8" w14:textId="77777777" w:rsidR="00E0660E" w:rsidRPr="00E0660E" w:rsidRDefault="00E0660E" w:rsidP="00027F9E">
      <w:pPr>
        <w:widowControl w:val="0"/>
        <w:shd w:val="clear" w:color="auto" w:fill="FFFFFF"/>
        <w:spacing w:after="0" w:line="240" w:lineRule="auto"/>
        <w:jc w:val="both"/>
        <w:rPr>
          <w:rFonts w:ascii="Times New Roman" w:eastAsia="Times New Roman" w:hAnsi="Times New Roman" w:cs="Times New Roman"/>
          <w:b/>
          <w:bCs/>
          <w:sz w:val="20"/>
          <w:szCs w:val="20"/>
          <w:lang w:eastAsia="ru-RU"/>
        </w:rPr>
      </w:pPr>
      <w:r w:rsidRPr="00E0660E">
        <w:rPr>
          <w:rFonts w:ascii="Times New Roman" w:eastAsia="Times New Roman" w:hAnsi="Times New Roman" w:cs="Times New Roman"/>
          <w:b/>
          <w:bCs/>
          <w:sz w:val="20"/>
          <w:szCs w:val="20"/>
          <w:lang w:eastAsia="ru-RU"/>
        </w:rPr>
        <w:t>РЕШЕНИЕ</w:t>
      </w:r>
    </w:p>
    <w:p w14:paraId="732A4134" w14:textId="77777777" w:rsidR="00E0660E" w:rsidRPr="00E0660E" w:rsidRDefault="00E0660E" w:rsidP="00027F9E">
      <w:pPr>
        <w:widowControl w:val="0"/>
        <w:shd w:val="clear" w:color="auto" w:fill="FFFFFF"/>
        <w:spacing w:after="0" w:line="240" w:lineRule="auto"/>
        <w:jc w:val="both"/>
        <w:rPr>
          <w:rFonts w:ascii="Times New Roman" w:eastAsia="Times New Roman" w:hAnsi="Times New Roman" w:cs="Times New Roman"/>
          <w:b/>
          <w:bCs/>
          <w:sz w:val="20"/>
          <w:szCs w:val="20"/>
          <w:lang w:eastAsia="ru-RU"/>
        </w:rPr>
      </w:pPr>
    </w:p>
    <w:p w14:paraId="37144F5E" w14:textId="77777777" w:rsidR="00E0660E" w:rsidRPr="00E0660E" w:rsidRDefault="00E0660E" w:rsidP="00027F9E">
      <w:pPr>
        <w:widowControl w:val="0"/>
        <w:numPr>
          <w:ilvl w:val="0"/>
          <w:numId w:val="14"/>
        </w:numPr>
        <w:tabs>
          <w:tab w:val="left" w:pos="1276"/>
        </w:tabs>
        <w:autoSpaceDE w:val="0"/>
        <w:autoSpaceDN w:val="0"/>
        <w:adjustRightInd w:val="0"/>
        <w:spacing w:after="0" w:line="240" w:lineRule="auto"/>
        <w:ind w:left="357" w:hanging="357"/>
        <w:contextualSpacing/>
        <w:jc w:val="both"/>
        <w:rPr>
          <w:rFonts w:ascii="Times New Roman" w:eastAsia="Times New Roman" w:hAnsi="Times New Roman" w:cs="Times New Roman"/>
          <w:sz w:val="20"/>
          <w:szCs w:val="20"/>
          <w:lang w:eastAsia="ru-RU"/>
        </w:rPr>
      </w:pPr>
      <w:r w:rsidRPr="00E0660E">
        <w:rPr>
          <w:rFonts w:ascii="Times New Roman" w:eastAsia="Times New Roman" w:hAnsi="Times New Roman" w:cs="Times New Roman"/>
          <w:b/>
          <w:sz w:val="20"/>
          <w:szCs w:val="20"/>
          <w:lang w:eastAsia="ru-RU"/>
        </w:rPr>
        <w:t>Преференции, предоставляемые поставщиками, уменьшают себестоимость приобретаемых товаров</w:t>
      </w:r>
      <w:r w:rsidRPr="00E0660E">
        <w:rPr>
          <w:rFonts w:ascii="Times New Roman" w:eastAsia="Times New Roman" w:hAnsi="Times New Roman" w:cs="Times New Roman"/>
          <w:sz w:val="20"/>
          <w:szCs w:val="20"/>
          <w:lang w:eastAsia="ru-RU"/>
        </w:rPr>
        <w:t>.</w:t>
      </w:r>
    </w:p>
    <w:p w14:paraId="21359D25" w14:textId="77777777" w:rsidR="00E0660E" w:rsidRPr="00E0660E" w:rsidRDefault="00E0660E" w:rsidP="00027F9E">
      <w:pPr>
        <w:widowControl w:val="0"/>
        <w:numPr>
          <w:ilvl w:val="0"/>
          <w:numId w:val="14"/>
        </w:numPr>
        <w:tabs>
          <w:tab w:val="left" w:pos="1276"/>
        </w:tabs>
        <w:autoSpaceDE w:val="0"/>
        <w:autoSpaceDN w:val="0"/>
        <w:adjustRightInd w:val="0"/>
        <w:spacing w:after="0" w:line="240" w:lineRule="auto"/>
        <w:ind w:left="357" w:hanging="357"/>
        <w:contextualSpacing/>
        <w:jc w:val="both"/>
        <w:rPr>
          <w:rFonts w:ascii="Times New Roman" w:eastAsia="Times New Roman" w:hAnsi="Times New Roman" w:cs="Times New Roman"/>
          <w:sz w:val="20"/>
          <w:szCs w:val="20"/>
          <w:lang w:eastAsia="ru-RU"/>
        </w:rPr>
      </w:pPr>
      <w:r w:rsidRPr="00E0660E">
        <w:rPr>
          <w:rFonts w:ascii="Times New Roman" w:eastAsia="Times New Roman" w:hAnsi="Times New Roman" w:cs="Times New Roman"/>
          <w:sz w:val="20"/>
          <w:szCs w:val="20"/>
          <w:lang w:eastAsia="ru-RU"/>
        </w:rPr>
        <w:t xml:space="preserve">В связи с тем, что, как правило, все преференции носят ретроспективный характер, величина преференции до момента фактического предоставления определяется с учетом вероятности ее получения на основе оценки суммы в соответствии с имеющейся практикой и договорными условиями. </w:t>
      </w:r>
    </w:p>
    <w:p w14:paraId="62F0AD08" w14:textId="64164FE6" w:rsidR="00E0660E" w:rsidRPr="00E0660E" w:rsidRDefault="00EF4A73" w:rsidP="00027F9E">
      <w:pPr>
        <w:widowControl w:val="0"/>
        <w:pBdr>
          <w:bottom w:val="single" w:sz="12" w:space="1" w:color="auto"/>
        </w:pBd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sz w:val="20"/>
          <w:szCs w:val="20"/>
          <w:lang w:eastAsia="ru-RU"/>
        </w:rPr>
        <w:t>...</w:t>
      </w:r>
    </w:p>
    <w:p w14:paraId="1E57429B" w14:textId="77777777" w:rsidR="00EF4A73" w:rsidRDefault="00EF4A73" w:rsidP="00027F9E">
      <w:pPr>
        <w:widowControl w:val="0"/>
        <w:spacing w:after="0" w:line="240" w:lineRule="auto"/>
        <w:jc w:val="both"/>
        <w:rPr>
          <w:rFonts w:ascii="Times New Roman" w:hAnsi="Times New Roman" w:cs="Times New Roman"/>
          <w:sz w:val="20"/>
          <w:szCs w:val="20"/>
        </w:rPr>
      </w:pPr>
    </w:p>
    <w:p w14:paraId="663B902E" w14:textId="500764E0" w:rsidR="00FF1E3C" w:rsidRPr="00FF1E3C" w:rsidRDefault="00FF1E3C" w:rsidP="00027F9E">
      <w:pPr>
        <w:widowControl w:val="0"/>
        <w:spacing w:after="0" w:line="240" w:lineRule="auto"/>
        <w:jc w:val="both"/>
        <w:rPr>
          <w:rFonts w:ascii="Times New Roman" w:hAnsi="Times New Roman" w:cs="Times New Roman"/>
          <w:i/>
          <w:sz w:val="20"/>
          <w:szCs w:val="20"/>
        </w:rPr>
      </w:pPr>
      <w:r w:rsidRPr="00FF1E3C">
        <w:rPr>
          <w:rFonts w:ascii="Times New Roman" w:hAnsi="Times New Roman" w:cs="Times New Roman"/>
          <w:i/>
          <w:sz w:val="20"/>
          <w:szCs w:val="20"/>
        </w:rPr>
        <w:t>Перечень затрат на капитальные вложения</w:t>
      </w:r>
      <w:r w:rsidR="00D17D28">
        <w:rPr>
          <w:rFonts w:ascii="Times New Roman" w:hAnsi="Times New Roman" w:cs="Times New Roman"/>
          <w:i/>
          <w:sz w:val="20"/>
          <w:szCs w:val="20"/>
        </w:rPr>
        <w:t>. НА ВСЕ капитальные вложения</w:t>
      </w:r>
    </w:p>
    <w:p w14:paraId="764892C7" w14:textId="77777777" w:rsidR="00FF1E3C" w:rsidRDefault="00FF1E3C" w:rsidP="00027F9E">
      <w:pPr>
        <w:widowControl w:val="0"/>
        <w:spacing w:after="0" w:line="240" w:lineRule="auto"/>
        <w:jc w:val="both"/>
        <w:rPr>
          <w:rFonts w:ascii="Times New Roman" w:hAnsi="Times New Roman" w:cs="Times New Roman"/>
          <w:sz w:val="20"/>
          <w:szCs w:val="20"/>
        </w:rPr>
      </w:pPr>
    </w:p>
    <w:tbl>
      <w:tblPr>
        <w:tblStyle w:val="a4"/>
        <w:tblW w:w="0" w:type="auto"/>
        <w:tblLook w:val="04A0" w:firstRow="1" w:lastRow="0" w:firstColumn="1" w:lastColumn="0" w:noHBand="0" w:noVBand="1"/>
      </w:tblPr>
      <w:tblGrid>
        <w:gridCol w:w="5211"/>
        <w:gridCol w:w="5103"/>
      </w:tblGrid>
      <w:tr w:rsidR="00E30329" w:rsidRPr="00E30329" w14:paraId="7845079C" w14:textId="77777777" w:rsidTr="00736C66">
        <w:tc>
          <w:tcPr>
            <w:tcW w:w="5211" w:type="dxa"/>
          </w:tcPr>
          <w:p w14:paraId="50E2D3E9" w14:textId="12D46418" w:rsidR="00E30329" w:rsidRPr="00E30329" w:rsidRDefault="00E30329" w:rsidP="00027F9E">
            <w:pPr>
              <w:widowControl w:val="0"/>
              <w:jc w:val="center"/>
              <w:rPr>
                <w:rFonts w:ascii="Times New Roman" w:hAnsi="Times New Roman" w:cs="Times New Roman"/>
                <w:b/>
                <w:sz w:val="20"/>
                <w:szCs w:val="20"/>
              </w:rPr>
            </w:pPr>
            <w:r w:rsidRPr="00E30329">
              <w:rPr>
                <w:rFonts w:ascii="Times New Roman" w:hAnsi="Times New Roman" w:cs="Times New Roman"/>
                <w:b/>
                <w:sz w:val="20"/>
                <w:szCs w:val="20"/>
              </w:rPr>
              <w:t>ПБУ 6/01</w:t>
            </w:r>
          </w:p>
        </w:tc>
        <w:tc>
          <w:tcPr>
            <w:tcW w:w="5103" w:type="dxa"/>
          </w:tcPr>
          <w:p w14:paraId="28E87108" w14:textId="2A1BA3E5" w:rsidR="00E30329" w:rsidRPr="00E30329" w:rsidRDefault="00E30329" w:rsidP="00027F9E">
            <w:pPr>
              <w:widowControl w:val="0"/>
              <w:jc w:val="center"/>
              <w:rPr>
                <w:rFonts w:ascii="Times New Roman" w:hAnsi="Times New Roman" w:cs="Times New Roman"/>
                <w:b/>
                <w:sz w:val="20"/>
                <w:szCs w:val="20"/>
              </w:rPr>
            </w:pPr>
            <w:r w:rsidRPr="00E30329">
              <w:rPr>
                <w:rFonts w:ascii="Times New Roman" w:hAnsi="Times New Roman" w:cs="Times New Roman"/>
                <w:b/>
                <w:sz w:val="20"/>
                <w:szCs w:val="20"/>
              </w:rPr>
              <w:t>ФСБУ 26/2020</w:t>
            </w:r>
          </w:p>
        </w:tc>
      </w:tr>
      <w:tr w:rsidR="00E30329" w14:paraId="39ED2343" w14:textId="77777777" w:rsidTr="00736C66">
        <w:tc>
          <w:tcPr>
            <w:tcW w:w="5211" w:type="dxa"/>
          </w:tcPr>
          <w:p w14:paraId="64B7CD36" w14:textId="77777777" w:rsidR="00E30329" w:rsidRPr="00EC3672" w:rsidRDefault="00E30329" w:rsidP="00027F9E">
            <w:pPr>
              <w:pStyle w:val="af3"/>
              <w:ind w:firstLineChars="223" w:firstLine="446"/>
              <w:rPr>
                <w:rFonts w:ascii="Times New Roman" w:eastAsia="Times New Roman" w:hAnsi="Times New Roman"/>
                <w:szCs w:val="20"/>
              </w:rPr>
            </w:pPr>
            <w:r w:rsidRPr="00EC3672">
              <w:rPr>
                <w:rFonts w:ascii="Times New Roman" w:eastAsia="Times New Roman" w:hAnsi="Times New Roman"/>
                <w:szCs w:val="20"/>
              </w:rPr>
              <w:t xml:space="preserve">8. Первоначальной стоимостью основных средств, приобретенных за плату, признается сумма фактических затрат организации на приобретение, сооружение и изготовление, за исключением налога на добавленную стоимость и иных возмещаемых налогов (кроме случаев, </w:t>
            </w:r>
            <w:r w:rsidRPr="00EC3672">
              <w:rPr>
                <w:rFonts w:ascii="Times New Roman" w:eastAsia="Times New Roman" w:hAnsi="Times New Roman"/>
                <w:szCs w:val="20"/>
              </w:rPr>
              <w:lastRenderedPageBreak/>
              <w:t>предусмотренных законодательством Российской Федерации).</w:t>
            </w:r>
          </w:p>
          <w:p w14:paraId="7A4883B4" w14:textId="77777777" w:rsidR="00E30329" w:rsidRDefault="00E30329" w:rsidP="00027F9E">
            <w:pPr>
              <w:pStyle w:val="af3"/>
              <w:ind w:firstLineChars="223" w:firstLine="446"/>
              <w:rPr>
                <w:rFonts w:ascii="Times New Roman" w:eastAsia="Times New Roman" w:hAnsi="Times New Roman"/>
                <w:szCs w:val="20"/>
              </w:rPr>
            </w:pPr>
            <w:r w:rsidRPr="00EC3672">
              <w:rPr>
                <w:rFonts w:ascii="Times New Roman" w:eastAsia="Times New Roman" w:hAnsi="Times New Roman"/>
                <w:szCs w:val="20"/>
              </w:rPr>
              <w:t>Фактическими затратами на приобретение, сооружение и изготовление основных средств являются:</w:t>
            </w:r>
          </w:p>
          <w:p w14:paraId="3044E8F8" w14:textId="77777777" w:rsidR="00E30329" w:rsidRPr="00EC3672" w:rsidRDefault="00E30329" w:rsidP="00027F9E">
            <w:pPr>
              <w:pStyle w:val="af3"/>
              <w:ind w:firstLineChars="223" w:firstLine="448"/>
              <w:rPr>
                <w:rFonts w:ascii="Times New Roman" w:eastAsia="Times New Roman" w:hAnsi="Times New Roman"/>
                <w:szCs w:val="20"/>
              </w:rPr>
            </w:pPr>
            <w:r w:rsidRPr="00D17D28">
              <w:rPr>
                <w:rFonts w:ascii="Times New Roman" w:eastAsia="Times New Roman" w:hAnsi="Times New Roman"/>
                <w:b/>
                <w:szCs w:val="20"/>
              </w:rPr>
              <w:t>суммы, уплачиваемые в соответствии с договором поставщику (продавцу)</w:t>
            </w:r>
            <w:r w:rsidRPr="00EC3672">
              <w:rPr>
                <w:rFonts w:ascii="Times New Roman" w:eastAsia="Times New Roman" w:hAnsi="Times New Roman"/>
                <w:szCs w:val="20"/>
              </w:rPr>
              <w:t>, а также суммы, уплачиваемые за доставку объекта и приведение его в состояние, пригодное для использования;</w:t>
            </w:r>
          </w:p>
          <w:p w14:paraId="0B41E55C" w14:textId="081E6728" w:rsidR="00E30329" w:rsidRPr="00D17D28" w:rsidRDefault="00E30329" w:rsidP="00027F9E">
            <w:pPr>
              <w:pStyle w:val="af3"/>
              <w:ind w:firstLineChars="223" w:firstLine="448"/>
              <w:rPr>
                <w:rFonts w:ascii="Times New Roman" w:eastAsia="Times New Roman" w:hAnsi="Times New Roman"/>
                <w:szCs w:val="20"/>
              </w:rPr>
            </w:pPr>
            <w:r w:rsidRPr="00D17D28">
              <w:rPr>
                <w:rFonts w:ascii="Times New Roman" w:eastAsia="Times New Roman" w:hAnsi="Times New Roman"/>
                <w:b/>
                <w:szCs w:val="20"/>
              </w:rPr>
              <w:t>суммы, уплачиваемые организациям за осуществление работ по договору строительного подряда и иным договорам</w:t>
            </w:r>
            <w:r w:rsidR="00D17D28">
              <w:rPr>
                <w:rFonts w:ascii="Times New Roman" w:eastAsia="Times New Roman" w:hAnsi="Times New Roman"/>
                <w:szCs w:val="20"/>
              </w:rPr>
              <w:t>;</w:t>
            </w:r>
          </w:p>
        </w:tc>
        <w:tc>
          <w:tcPr>
            <w:tcW w:w="5103" w:type="dxa"/>
          </w:tcPr>
          <w:p w14:paraId="1AECC3D0" w14:textId="77777777" w:rsidR="00E30329" w:rsidRPr="00EB0A0C" w:rsidRDefault="00E30329" w:rsidP="00027F9E">
            <w:pPr>
              <w:pStyle w:val="ConsPlusNormal"/>
              <w:ind w:firstLine="540"/>
              <w:jc w:val="both"/>
            </w:pPr>
            <w:r w:rsidRPr="00EB0A0C">
              <w:lastRenderedPageBreak/>
              <w:t>10. В сумму фактических затрат при признании капитальных вложений включаются:</w:t>
            </w:r>
          </w:p>
          <w:p w14:paraId="3F471211" w14:textId="77777777" w:rsidR="00D17D28" w:rsidRPr="00EB0A0C" w:rsidRDefault="00D17D28" w:rsidP="00027F9E">
            <w:pPr>
              <w:pStyle w:val="ConsPlusNormal"/>
              <w:ind w:firstLine="540"/>
              <w:jc w:val="both"/>
            </w:pPr>
          </w:p>
          <w:p w14:paraId="248CF76F" w14:textId="77777777" w:rsidR="00D17D28" w:rsidRDefault="00D17D28" w:rsidP="00027F9E">
            <w:pPr>
              <w:pStyle w:val="ConsPlusNormal"/>
              <w:ind w:firstLine="540"/>
              <w:jc w:val="both"/>
            </w:pPr>
          </w:p>
          <w:p w14:paraId="4EFD2E52" w14:textId="77777777" w:rsidR="00D17D28" w:rsidRDefault="00D17D28" w:rsidP="00027F9E">
            <w:pPr>
              <w:pStyle w:val="ConsPlusNormal"/>
              <w:ind w:firstLine="540"/>
              <w:jc w:val="both"/>
            </w:pPr>
          </w:p>
          <w:p w14:paraId="61E6E730" w14:textId="77777777" w:rsidR="00D17D28" w:rsidRDefault="00D17D28" w:rsidP="00027F9E">
            <w:pPr>
              <w:pStyle w:val="ConsPlusNormal"/>
              <w:ind w:firstLine="540"/>
              <w:jc w:val="both"/>
            </w:pPr>
          </w:p>
          <w:p w14:paraId="72400FC0" w14:textId="77777777" w:rsidR="00D17D28" w:rsidRDefault="00D17D28" w:rsidP="00027F9E">
            <w:pPr>
              <w:pStyle w:val="ConsPlusNormal"/>
              <w:ind w:firstLine="540"/>
              <w:jc w:val="both"/>
            </w:pPr>
          </w:p>
          <w:p w14:paraId="1EA9277F" w14:textId="77777777" w:rsidR="00D17D28" w:rsidRDefault="00D17D28" w:rsidP="00027F9E">
            <w:pPr>
              <w:pStyle w:val="ConsPlusNormal"/>
              <w:ind w:firstLine="540"/>
              <w:jc w:val="both"/>
            </w:pPr>
          </w:p>
          <w:p w14:paraId="5A5CF898" w14:textId="77777777" w:rsidR="00D17D28" w:rsidRDefault="00D17D28" w:rsidP="00027F9E">
            <w:pPr>
              <w:pStyle w:val="ConsPlusNormal"/>
              <w:ind w:firstLine="540"/>
              <w:jc w:val="both"/>
            </w:pPr>
          </w:p>
          <w:p w14:paraId="3BB9C7AB" w14:textId="77777777" w:rsidR="00D17D28" w:rsidRDefault="00D17D28" w:rsidP="00027F9E">
            <w:pPr>
              <w:pStyle w:val="ConsPlusNormal"/>
              <w:ind w:firstLine="540"/>
              <w:jc w:val="both"/>
            </w:pPr>
          </w:p>
          <w:p w14:paraId="0820CA93" w14:textId="77777777" w:rsidR="00E30329" w:rsidRPr="002D3396" w:rsidRDefault="00E30329" w:rsidP="00027F9E">
            <w:pPr>
              <w:pStyle w:val="ConsPlusNormal"/>
              <w:ind w:firstLine="540"/>
              <w:jc w:val="both"/>
              <w:rPr>
                <w:b/>
              </w:rPr>
            </w:pPr>
            <w:r w:rsidRPr="0052240C">
              <w:t xml:space="preserve">а) </w:t>
            </w:r>
            <w:r w:rsidRPr="00D17D28">
              <w:rPr>
                <w:b/>
              </w:rPr>
              <w:t>уплаченные и (или) подлежащие уплате организацией поставщику (продавцу, подрядчику)</w:t>
            </w:r>
            <w:r w:rsidRPr="0052240C">
              <w:t xml:space="preserve"> при осуществлении капитальных вложений суммы, определяемые </w:t>
            </w:r>
            <w:r w:rsidRPr="002D3396">
              <w:rPr>
                <w:b/>
              </w:rPr>
              <w:t xml:space="preserve">с учетом </w:t>
            </w:r>
            <w:hyperlink w:anchor="P238" w:history="1">
              <w:r w:rsidRPr="002D3396">
                <w:rPr>
                  <w:b/>
                </w:rPr>
                <w:t>пунктов 11</w:t>
              </w:r>
            </w:hyperlink>
            <w:r w:rsidRPr="002D3396">
              <w:rPr>
                <w:b/>
              </w:rPr>
              <w:t xml:space="preserve">, </w:t>
            </w:r>
            <w:hyperlink w:anchor="P241" w:history="1">
              <w:r w:rsidRPr="002D3396">
                <w:rPr>
                  <w:b/>
                </w:rPr>
                <w:t>12</w:t>
              </w:r>
            </w:hyperlink>
            <w:r w:rsidRPr="002D3396">
              <w:rPr>
                <w:b/>
              </w:rPr>
              <w:t xml:space="preserve"> настоящего Стандарта;</w:t>
            </w:r>
          </w:p>
          <w:p w14:paraId="274A9C30" w14:textId="77777777" w:rsidR="00D17D28" w:rsidRDefault="00D17D28" w:rsidP="00027F9E">
            <w:pPr>
              <w:pStyle w:val="ConsPlusNormal"/>
              <w:ind w:firstLine="540"/>
              <w:jc w:val="both"/>
            </w:pPr>
            <w:bookmarkStart w:id="6" w:name="P231"/>
            <w:bookmarkEnd w:id="6"/>
          </w:p>
          <w:p w14:paraId="7A08AD4C" w14:textId="38845863" w:rsidR="00E30329" w:rsidRPr="00E30329" w:rsidRDefault="00E30329" w:rsidP="00027F9E">
            <w:pPr>
              <w:pStyle w:val="ConsPlusNormal"/>
              <w:ind w:firstLine="540"/>
              <w:jc w:val="both"/>
              <w:rPr>
                <w:b/>
              </w:rPr>
            </w:pPr>
          </w:p>
        </w:tc>
      </w:tr>
      <w:tr w:rsidR="00D17D28" w14:paraId="050E5192" w14:textId="77777777" w:rsidTr="00736C66">
        <w:tc>
          <w:tcPr>
            <w:tcW w:w="5211" w:type="dxa"/>
          </w:tcPr>
          <w:p w14:paraId="4CEFE3ED" w14:textId="77777777" w:rsidR="00D17D28" w:rsidRPr="00EC3672" w:rsidRDefault="00D17D28" w:rsidP="00027F9E">
            <w:pPr>
              <w:pStyle w:val="af3"/>
              <w:ind w:firstLineChars="223" w:firstLine="446"/>
              <w:rPr>
                <w:rFonts w:ascii="Times New Roman" w:eastAsia="Times New Roman" w:hAnsi="Times New Roman"/>
                <w:szCs w:val="20"/>
              </w:rPr>
            </w:pPr>
            <w:r w:rsidRPr="00EC3672">
              <w:rPr>
                <w:rFonts w:ascii="Times New Roman" w:eastAsia="Times New Roman" w:hAnsi="Times New Roman"/>
                <w:szCs w:val="20"/>
              </w:rPr>
              <w:lastRenderedPageBreak/>
              <w:t>суммы, уплачиваемые организациям за информационные и консультационные услуги, связанные с приобретением основных средств;</w:t>
            </w:r>
          </w:p>
          <w:p w14:paraId="0772C488" w14:textId="77777777" w:rsidR="00D17D28" w:rsidRPr="00EC3672" w:rsidRDefault="00D17D28" w:rsidP="00027F9E">
            <w:pPr>
              <w:pStyle w:val="af3"/>
              <w:ind w:firstLineChars="223" w:firstLine="446"/>
              <w:rPr>
                <w:rFonts w:ascii="Times New Roman" w:eastAsia="Times New Roman" w:hAnsi="Times New Roman"/>
                <w:szCs w:val="20"/>
              </w:rPr>
            </w:pPr>
            <w:r w:rsidRPr="00EC3672">
              <w:rPr>
                <w:rFonts w:ascii="Times New Roman" w:eastAsia="Times New Roman" w:hAnsi="Times New Roman"/>
                <w:szCs w:val="20"/>
              </w:rPr>
              <w:t>таможенные пошлины и таможенные сборы;</w:t>
            </w:r>
          </w:p>
          <w:p w14:paraId="58EA3B52" w14:textId="77777777" w:rsidR="00D17D28" w:rsidRPr="00EC3672" w:rsidRDefault="00D17D28" w:rsidP="00027F9E">
            <w:pPr>
              <w:pStyle w:val="af3"/>
              <w:ind w:firstLineChars="223" w:firstLine="446"/>
              <w:rPr>
                <w:rFonts w:ascii="Times New Roman" w:eastAsia="Times New Roman" w:hAnsi="Times New Roman"/>
                <w:szCs w:val="20"/>
              </w:rPr>
            </w:pPr>
            <w:r w:rsidRPr="00EC3672">
              <w:rPr>
                <w:rFonts w:ascii="Times New Roman" w:eastAsia="Times New Roman" w:hAnsi="Times New Roman"/>
                <w:szCs w:val="20"/>
              </w:rPr>
              <w:t>невозмещаемые налоги, государственная пошлина, уплачиваемые в связи с приобретением объекта основных средств;</w:t>
            </w:r>
          </w:p>
          <w:p w14:paraId="2CF28F2F" w14:textId="77777777" w:rsidR="00D17D28" w:rsidRPr="00EC3672" w:rsidRDefault="00D17D28" w:rsidP="00027F9E">
            <w:pPr>
              <w:pStyle w:val="af3"/>
              <w:ind w:firstLineChars="223" w:firstLine="446"/>
              <w:rPr>
                <w:rFonts w:ascii="Times New Roman" w:eastAsia="Times New Roman" w:hAnsi="Times New Roman"/>
                <w:szCs w:val="20"/>
              </w:rPr>
            </w:pPr>
            <w:r w:rsidRPr="00EC3672">
              <w:rPr>
                <w:rFonts w:ascii="Times New Roman" w:eastAsia="Times New Roman" w:hAnsi="Times New Roman"/>
                <w:szCs w:val="20"/>
              </w:rPr>
              <w:t>вознаграждения, уплачиваемые посреднической организации, через которую приобретен объект основных средств;</w:t>
            </w:r>
          </w:p>
          <w:p w14:paraId="46366918" w14:textId="2CC0A970" w:rsidR="00D17D28" w:rsidRPr="00EC3672" w:rsidRDefault="00EB0A0C" w:rsidP="00027F9E">
            <w:pPr>
              <w:pStyle w:val="af3"/>
              <w:ind w:firstLineChars="223" w:firstLine="446"/>
              <w:rPr>
                <w:rFonts w:ascii="Times New Roman" w:eastAsia="Times New Roman" w:hAnsi="Times New Roman"/>
                <w:szCs w:val="20"/>
              </w:rPr>
            </w:pPr>
            <w:r>
              <w:rPr>
                <w:rFonts w:ascii="Times New Roman" w:eastAsia="Times New Roman" w:hAnsi="Times New Roman"/>
                <w:szCs w:val="20"/>
              </w:rPr>
              <w:t>...</w:t>
            </w:r>
          </w:p>
        </w:tc>
        <w:tc>
          <w:tcPr>
            <w:tcW w:w="5103" w:type="dxa"/>
          </w:tcPr>
          <w:p w14:paraId="306A9CCE" w14:textId="64A95A49" w:rsidR="00D17D28" w:rsidRPr="00EB0A0C" w:rsidRDefault="00EB0A0C" w:rsidP="00027F9E">
            <w:pPr>
              <w:pStyle w:val="ConsPlusNormal"/>
              <w:ind w:firstLine="540"/>
              <w:jc w:val="both"/>
              <w:rPr>
                <w:i/>
              </w:rPr>
            </w:pPr>
            <w:bookmarkStart w:id="7" w:name="P237"/>
            <w:bookmarkEnd w:id="7"/>
            <w:r w:rsidRPr="00EB0A0C">
              <w:rPr>
                <w:i/>
              </w:rPr>
              <w:t>нет аналогов</w:t>
            </w:r>
          </w:p>
        </w:tc>
      </w:tr>
      <w:tr w:rsidR="00EB0A0C" w14:paraId="5189CA81" w14:textId="77777777" w:rsidTr="00736C66">
        <w:tc>
          <w:tcPr>
            <w:tcW w:w="5211" w:type="dxa"/>
          </w:tcPr>
          <w:p w14:paraId="039B7147" w14:textId="4FF98533" w:rsidR="00EB0A0C" w:rsidRPr="00EB0A0C" w:rsidRDefault="00EB0A0C" w:rsidP="00027F9E">
            <w:pPr>
              <w:pStyle w:val="af3"/>
              <w:ind w:firstLineChars="223" w:firstLine="446"/>
              <w:rPr>
                <w:rFonts w:ascii="Times New Roman" w:eastAsia="Times New Roman" w:hAnsi="Times New Roman"/>
                <w:i/>
                <w:szCs w:val="20"/>
              </w:rPr>
            </w:pPr>
            <w:r w:rsidRPr="00EB0A0C">
              <w:rPr>
                <w:rFonts w:ascii="Times New Roman" w:eastAsia="Times New Roman" w:hAnsi="Times New Roman"/>
                <w:i/>
                <w:szCs w:val="20"/>
              </w:rPr>
              <w:t>нет аналогов</w:t>
            </w:r>
          </w:p>
        </w:tc>
        <w:tc>
          <w:tcPr>
            <w:tcW w:w="5103" w:type="dxa"/>
          </w:tcPr>
          <w:p w14:paraId="2351D1DB" w14:textId="77777777" w:rsidR="00EB0A0C" w:rsidRPr="0052240C" w:rsidRDefault="00EB0A0C" w:rsidP="00027F9E">
            <w:pPr>
              <w:pStyle w:val="ConsPlusNormal"/>
              <w:ind w:firstLine="540"/>
              <w:jc w:val="both"/>
            </w:pPr>
            <w:r w:rsidRPr="0052240C">
              <w:t>б) стоимость активов организации, списываемая в связи с использованием этих активов при осуществлении капитальных вложений;</w:t>
            </w:r>
          </w:p>
          <w:p w14:paraId="14EC8B96" w14:textId="77777777" w:rsidR="00EB0A0C" w:rsidRPr="0052240C" w:rsidRDefault="00EB0A0C" w:rsidP="00027F9E">
            <w:pPr>
              <w:pStyle w:val="ConsPlusNormal"/>
              <w:ind w:firstLine="540"/>
              <w:jc w:val="both"/>
            </w:pPr>
            <w:r w:rsidRPr="0052240C">
              <w:t>в) амортизация активов, используемых при осуществлении капитальных вложений;</w:t>
            </w:r>
          </w:p>
          <w:p w14:paraId="51B3C8D7" w14:textId="77777777" w:rsidR="00EB0A0C" w:rsidRPr="002D3396" w:rsidRDefault="00EB0A0C" w:rsidP="00027F9E">
            <w:pPr>
              <w:pStyle w:val="ConsPlusNormal"/>
              <w:ind w:firstLine="540"/>
              <w:jc w:val="both"/>
              <w:rPr>
                <w:b/>
              </w:rPr>
            </w:pPr>
            <w:bookmarkStart w:id="8" w:name="P233"/>
            <w:bookmarkEnd w:id="8"/>
            <w:r w:rsidRPr="002D3396">
              <w:rPr>
                <w:b/>
              </w:rPr>
              <w:t>г) затраты на поддержание работоспособности или исправности активов, используемых при осуществлении капитальных вложений, текущий ремонт этих активов;</w:t>
            </w:r>
          </w:p>
          <w:p w14:paraId="792CC7A7" w14:textId="77777777" w:rsidR="00EB0A0C" w:rsidRPr="0052240C" w:rsidRDefault="00EB0A0C" w:rsidP="00027F9E">
            <w:pPr>
              <w:pStyle w:val="ConsPlusNormal"/>
              <w:ind w:firstLine="540"/>
              <w:jc w:val="both"/>
            </w:pPr>
            <w:r w:rsidRPr="0052240C">
              <w:t>д) заработная плата и любые другие формы вознаграждений работникам организации, труд которых используется для осуществления капитальных вложений, а также все связанные с указанными вознаграждениями социальные платежи (пенсионное, медицинское страхование и др.);</w:t>
            </w:r>
          </w:p>
          <w:p w14:paraId="45F452EB" w14:textId="77777777" w:rsidR="00EB0A0C" w:rsidRPr="002D3396" w:rsidRDefault="00EB0A0C" w:rsidP="00027F9E">
            <w:pPr>
              <w:pStyle w:val="ConsPlusNormal"/>
              <w:ind w:firstLine="540"/>
              <w:jc w:val="both"/>
              <w:rPr>
                <w:b/>
              </w:rPr>
            </w:pPr>
            <w:r w:rsidRPr="0052240C">
              <w:t xml:space="preserve">е) связанные с осуществлением капитальных вложений </w:t>
            </w:r>
            <w:r w:rsidRPr="002D3396">
              <w:rPr>
                <w:b/>
              </w:rPr>
              <w:t>проценты, которые подлежат включению в стоимость инвестиционного актива;</w:t>
            </w:r>
          </w:p>
          <w:p w14:paraId="7D556ED5" w14:textId="1F28D9B0" w:rsidR="00EB0A0C" w:rsidRPr="0052240C" w:rsidRDefault="00EB0A0C" w:rsidP="00027F9E">
            <w:pPr>
              <w:pStyle w:val="ConsPlusNormal"/>
              <w:ind w:firstLine="540"/>
              <w:jc w:val="both"/>
            </w:pPr>
            <w:r w:rsidRPr="0052240C">
              <w:t xml:space="preserve">ж) </w:t>
            </w:r>
            <w:r w:rsidRPr="002D3396">
              <w:rPr>
                <w:b/>
              </w:rPr>
              <w:t>величина возникшего при осуществлении капитальных вложений оценочного обязательства</w:t>
            </w:r>
            <w:r w:rsidRPr="0052240C">
              <w:t>, в том числе по будущему демонтажу, утилизации имущества и восстановлению окружающей среды, а также возникшего в связи с использование</w:t>
            </w:r>
            <w:r>
              <w:t>м труда работников организации;</w:t>
            </w:r>
          </w:p>
        </w:tc>
      </w:tr>
      <w:tr w:rsidR="00EB0A0C" w14:paraId="2F899022" w14:textId="77777777" w:rsidTr="00736C66">
        <w:tc>
          <w:tcPr>
            <w:tcW w:w="5211" w:type="dxa"/>
          </w:tcPr>
          <w:p w14:paraId="0B8A1B39" w14:textId="77777777" w:rsidR="00EB0A0C" w:rsidRPr="00EC3672" w:rsidRDefault="00EB0A0C" w:rsidP="00027F9E">
            <w:pPr>
              <w:pStyle w:val="af3"/>
              <w:ind w:firstLineChars="223" w:firstLine="446"/>
              <w:rPr>
                <w:rFonts w:ascii="Times New Roman" w:eastAsia="Times New Roman" w:hAnsi="Times New Roman"/>
                <w:szCs w:val="20"/>
              </w:rPr>
            </w:pPr>
            <w:r w:rsidRPr="00EC3672">
              <w:rPr>
                <w:rFonts w:ascii="Times New Roman" w:eastAsia="Times New Roman" w:hAnsi="Times New Roman"/>
                <w:szCs w:val="20"/>
              </w:rPr>
              <w:t>иные затраты, непосредственно связанные с приобретением, сооружением и изготовлением объекта основных средств.</w:t>
            </w:r>
          </w:p>
          <w:p w14:paraId="065FF6F4" w14:textId="77777777" w:rsidR="00EB0A0C" w:rsidRPr="00EC3672" w:rsidRDefault="00EB0A0C" w:rsidP="00027F9E">
            <w:pPr>
              <w:pStyle w:val="af3"/>
              <w:ind w:firstLineChars="223" w:firstLine="446"/>
              <w:rPr>
                <w:rFonts w:ascii="Times New Roman" w:eastAsia="Times New Roman" w:hAnsi="Times New Roman"/>
                <w:szCs w:val="20"/>
              </w:rPr>
            </w:pPr>
          </w:p>
        </w:tc>
        <w:tc>
          <w:tcPr>
            <w:tcW w:w="5103" w:type="dxa"/>
          </w:tcPr>
          <w:p w14:paraId="2A919EE5" w14:textId="00206440" w:rsidR="00EB0A0C" w:rsidRPr="0052240C" w:rsidRDefault="00EB0A0C" w:rsidP="00027F9E">
            <w:pPr>
              <w:pStyle w:val="ConsPlusNormal"/>
              <w:ind w:firstLine="540"/>
              <w:jc w:val="both"/>
            </w:pPr>
            <w:r w:rsidRPr="002D3396">
              <w:rPr>
                <w:b/>
              </w:rPr>
              <w:t xml:space="preserve">з) </w:t>
            </w:r>
            <w:r w:rsidRPr="002D3396">
              <w:rPr>
                <w:b/>
                <w:u w:val="single"/>
              </w:rPr>
              <w:t>иные затраты</w:t>
            </w:r>
            <w:r w:rsidRPr="002D3396">
              <w:rPr>
                <w:b/>
              </w:rPr>
              <w:t xml:space="preserve">, в отношении которых соблюдаются условия, установленные </w:t>
            </w:r>
            <w:hyperlink w:anchor="P217" w:history="1">
              <w:r w:rsidRPr="002D3396">
                <w:rPr>
                  <w:b/>
                </w:rPr>
                <w:t>пунктом 6</w:t>
              </w:r>
            </w:hyperlink>
            <w:r w:rsidRPr="002D3396">
              <w:rPr>
                <w:b/>
              </w:rPr>
              <w:t xml:space="preserve"> настоящего Стандарта.</w:t>
            </w:r>
          </w:p>
        </w:tc>
      </w:tr>
    </w:tbl>
    <w:p w14:paraId="23F359D4" w14:textId="68C9832D" w:rsidR="00E30329" w:rsidRDefault="00E30329" w:rsidP="00027F9E">
      <w:pPr>
        <w:widowControl w:val="0"/>
        <w:pBdr>
          <w:bottom w:val="single" w:sz="12" w:space="1" w:color="auto"/>
        </w:pBdr>
        <w:spacing w:after="0" w:line="240" w:lineRule="auto"/>
        <w:rPr>
          <w:rFonts w:ascii="Times New Roman" w:hAnsi="Times New Roman" w:cs="Times New Roman"/>
          <w:sz w:val="20"/>
          <w:szCs w:val="20"/>
        </w:rPr>
      </w:pPr>
    </w:p>
    <w:p w14:paraId="4BE01021" w14:textId="77777777" w:rsidR="00EB0A0C" w:rsidRDefault="00EB0A0C" w:rsidP="000E4EC7">
      <w:pPr>
        <w:pStyle w:val="ConsPlusNormal"/>
        <w:jc w:val="both"/>
      </w:pPr>
    </w:p>
    <w:p w14:paraId="6A7CF203" w14:textId="66C26D18" w:rsidR="00EB0A0C" w:rsidRPr="00EB0A0C" w:rsidRDefault="00EB0A0C" w:rsidP="00027F9E">
      <w:pPr>
        <w:pStyle w:val="ConsPlusNormal"/>
        <w:jc w:val="both"/>
        <w:rPr>
          <w:i/>
        </w:rPr>
      </w:pPr>
      <w:r w:rsidRPr="00EB0A0C">
        <w:rPr>
          <w:i/>
        </w:rPr>
        <w:t>Платежи поставщикам, подрядчикам</w:t>
      </w:r>
    </w:p>
    <w:p w14:paraId="565D5E57" w14:textId="77777777" w:rsidR="00EB0A0C" w:rsidRDefault="00EB0A0C" w:rsidP="00027F9E">
      <w:pPr>
        <w:pStyle w:val="ConsPlusNormal"/>
        <w:ind w:firstLine="540"/>
        <w:jc w:val="both"/>
      </w:pPr>
    </w:p>
    <w:tbl>
      <w:tblPr>
        <w:tblStyle w:val="a4"/>
        <w:tblW w:w="0" w:type="auto"/>
        <w:tblLook w:val="04A0" w:firstRow="1" w:lastRow="0" w:firstColumn="1" w:lastColumn="0" w:noHBand="0" w:noVBand="1"/>
      </w:tblPr>
      <w:tblGrid>
        <w:gridCol w:w="5211"/>
        <w:gridCol w:w="5103"/>
      </w:tblGrid>
      <w:tr w:rsidR="00EB0A0C" w:rsidRPr="002E117D" w14:paraId="284BAA10" w14:textId="77777777" w:rsidTr="00736C66">
        <w:tc>
          <w:tcPr>
            <w:tcW w:w="5211" w:type="dxa"/>
          </w:tcPr>
          <w:p w14:paraId="1410C7BC" w14:textId="77777777" w:rsidR="00EB0A0C" w:rsidRPr="002E117D" w:rsidRDefault="00EB0A0C" w:rsidP="00027F9E">
            <w:pPr>
              <w:widowControl w:val="0"/>
              <w:jc w:val="center"/>
              <w:rPr>
                <w:rFonts w:ascii="Times New Roman" w:eastAsia="Calibri" w:hAnsi="Times New Roman" w:cs="Times New Roman"/>
                <w:b/>
                <w:sz w:val="20"/>
                <w:szCs w:val="20"/>
              </w:rPr>
            </w:pPr>
            <w:r w:rsidRPr="002E117D">
              <w:rPr>
                <w:rFonts w:ascii="Times New Roman" w:eastAsia="Calibri" w:hAnsi="Times New Roman" w:cs="Times New Roman"/>
                <w:b/>
                <w:sz w:val="20"/>
                <w:szCs w:val="20"/>
              </w:rPr>
              <w:t>ПБУ 6/01</w:t>
            </w:r>
          </w:p>
        </w:tc>
        <w:tc>
          <w:tcPr>
            <w:tcW w:w="5103" w:type="dxa"/>
          </w:tcPr>
          <w:p w14:paraId="62CB320B" w14:textId="77777777" w:rsidR="00EB0A0C" w:rsidRPr="002E117D" w:rsidRDefault="00EB0A0C" w:rsidP="00027F9E">
            <w:pPr>
              <w:widowControl w:val="0"/>
              <w:jc w:val="center"/>
              <w:rPr>
                <w:rFonts w:ascii="Times New Roman" w:eastAsia="Calibri" w:hAnsi="Times New Roman" w:cs="Times New Roman"/>
                <w:b/>
                <w:sz w:val="20"/>
                <w:szCs w:val="20"/>
              </w:rPr>
            </w:pPr>
            <w:r w:rsidRPr="002E117D">
              <w:rPr>
                <w:rFonts w:ascii="Times New Roman" w:eastAsia="Calibri" w:hAnsi="Times New Roman" w:cs="Times New Roman"/>
                <w:b/>
                <w:sz w:val="20"/>
                <w:szCs w:val="20"/>
              </w:rPr>
              <w:t>ФСБУ 26/2020</w:t>
            </w:r>
          </w:p>
        </w:tc>
      </w:tr>
      <w:tr w:rsidR="00EB0A0C" w:rsidRPr="002E117D" w14:paraId="67B992DA" w14:textId="77777777" w:rsidTr="00736C66">
        <w:tc>
          <w:tcPr>
            <w:tcW w:w="5211" w:type="dxa"/>
          </w:tcPr>
          <w:p w14:paraId="79C7E806" w14:textId="77777777" w:rsidR="00EB0A0C" w:rsidRPr="002E117D" w:rsidRDefault="00EB0A0C"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8. Первоначальной стоимостью основных средств, приобретенных за плату, признается сумма фактических затрат организации на приобретение, сооружение и изготовление, за исключением налога на добавленную стоимость и иных возмещаемых налогов (кроме случаев, предусмотренных законодательством Российской Федерации).</w:t>
            </w:r>
          </w:p>
          <w:p w14:paraId="051D2193" w14:textId="77777777" w:rsidR="00EB0A0C" w:rsidRPr="002E117D" w:rsidRDefault="00EB0A0C"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lastRenderedPageBreak/>
              <w:t>Фактическими затратами на приобретение, сооружение и изготовление основных средств являются:</w:t>
            </w:r>
          </w:p>
          <w:p w14:paraId="499DAD63" w14:textId="77777777" w:rsidR="00EB0A0C" w:rsidRPr="002E117D" w:rsidRDefault="00EB0A0C" w:rsidP="00027F9E">
            <w:pPr>
              <w:ind w:firstLineChars="223" w:firstLine="448"/>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b/>
                <w:kern w:val="2"/>
                <w:sz w:val="20"/>
                <w:szCs w:val="20"/>
              </w:rPr>
              <w:t>суммы, уплачиваемые в соответствии с договором поставщику (продавцу)</w:t>
            </w:r>
            <w:r w:rsidRPr="002E117D">
              <w:rPr>
                <w:rFonts w:ascii="Times New Roman" w:eastAsia="Times New Roman" w:hAnsi="Times New Roman" w:cs="Times New Roman"/>
                <w:kern w:val="2"/>
                <w:sz w:val="20"/>
                <w:szCs w:val="20"/>
              </w:rPr>
              <w:t>, а также суммы, уплачиваемые за доставку объекта и приведение его в состояние, пригодное для использования;</w:t>
            </w:r>
          </w:p>
          <w:p w14:paraId="41119684" w14:textId="77777777" w:rsidR="00EB0A0C" w:rsidRPr="002E117D" w:rsidRDefault="00EB0A0C" w:rsidP="00027F9E">
            <w:pPr>
              <w:ind w:firstLineChars="223" w:firstLine="448"/>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b/>
                <w:kern w:val="2"/>
                <w:sz w:val="20"/>
                <w:szCs w:val="20"/>
              </w:rPr>
              <w:t>суммы, уплачиваемые организациям за осуществление работ по договору строительного подряда и иным договорам</w:t>
            </w:r>
            <w:r w:rsidRPr="002E117D">
              <w:rPr>
                <w:rFonts w:ascii="Times New Roman" w:eastAsia="Times New Roman" w:hAnsi="Times New Roman" w:cs="Times New Roman"/>
                <w:kern w:val="2"/>
                <w:sz w:val="20"/>
                <w:szCs w:val="20"/>
              </w:rPr>
              <w:t>;</w:t>
            </w:r>
          </w:p>
        </w:tc>
        <w:tc>
          <w:tcPr>
            <w:tcW w:w="5103" w:type="dxa"/>
          </w:tcPr>
          <w:p w14:paraId="5AC820D7" w14:textId="77777777" w:rsidR="00EB0A0C" w:rsidRPr="002E117D" w:rsidRDefault="00EB0A0C" w:rsidP="00027F9E">
            <w:pPr>
              <w:widowControl w:val="0"/>
              <w:autoSpaceDE w:val="0"/>
              <w:autoSpaceDN w:val="0"/>
              <w:ind w:firstLine="540"/>
              <w:jc w:val="both"/>
              <w:rPr>
                <w:rFonts w:ascii="Times New Roman" w:eastAsia="Times New Roman" w:hAnsi="Times New Roman" w:cs="Times New Roman"/>
                <w:sz w:val="20"/>
                <w:szCs w:val="20"/>
              </w:rPr>
            </w:pPr>
            <w:r w:rsidRPr="002E117D">
              <w:rPr>
                <w:rFonts w:ascii="Times New Roman" w:eastAsia="Times New Roman" w:hAnsi="Times New Roman" w:cs="Times New Roman"/>
                <w:sz w:val="20"/>
                <w:szCs w:val="20"/>
              </w:rPr>
              <w:lastRenderedPageBreak/>
              <w:t>10. В сумму фактических затрат при признании капитальных вложений включаются:</w:t>
            </w:r>
          </w:p>
          <w:p w14:paraId="4AA0BE9B" w14:textId="77777777" w:rsidR="00EB0A0C" w:rsidRPr="002E117D" w:rsidRDefault="00EB0A0C" w:rsidP="00027F9E">
            <w:pPr>
              <w:widowControl w:val="0"/>
              <w:autoSpaceDE w:val="0"/>
              <w:autoSpaceDN w:val="0"/>
              <w:ind w:firstLine="540"/>
              <w:jc w:val="both"/>
              <w:rPr>
                <w:rFonts w:ascii="Times New Roman" w:eastAsia="Times New Roman" w:hAnsi="Times New Roman" w:cs="Times New Roman"/>
                <w:sz w:val="20"/>
                <w:szCs w:val="20"/>
              </w:rPr>
            </w:pPr>
          </w:p>
          <w:p w14:paraId="13BD2CBC" w14:textId="77777777" w:rsidR="00EB0A0C" w:rsidRPr="002E117D" w:rsidRDefault="00EB0A0C" w:rsidP="00027F9E">
            <w:pPr>
              <w:widowControl w:val="0"/>
              <w:autoSpaceDE w:val="0"/>
              <w:autoSpaceDN w:val="0"/>
              <w:ind w:firstLine="540"/>
              <w:jc w:val="both"/>
              <w:rPr>
                <w:rFonts w:ascii="Times New Roman" w:eastAsia="Times New Roman" w:hAnsi="Times New Roman" w:cs="Times New Roman"/>
                <w:sz w:val="20"/>
                <w:szCs w:val="20"/>
              </w:rPr>
            </w:pPr>
          </w:p>
          <w:p w14:paraId="5B69D567" w14:textId="77777777" w:rsidR="00EB0A0C" w:rsidRPr="002E117D" w:rsidRDefault="00EB0A0C" w:rsidP="00027F9E">
            <w:pPr>
              <w:widowControl w:val="0"/>
              <w:autoSpaceDE w:val="0"/>
              <w:autoSpaceDN w:val="0"/>
              <w:ind w:firstLine="540"/>
              <w:jc w:val="both"/>
              <w:rPr>
                <w:rFonts w:ascii="Times New Roman" w:eastAsia="Times New Roman" w:hAnsi="Times New Roman" w:cs="Times New Roman"/>
                <w:sz w:val="20"/>
                <w:szCs w:val="20"/>
              </w:rPr>
            </w:pPr>
          </w:p>
          <w:p w14:paraId="062CB799" w14:textId="77777777" w:rsidR="00EB0A0C" w:rsidRPr="002E117D" w:rsidRDefault="00EB0A0C" w:rsidP="00027F9E">
            <w:pPr>
              <w:widowControl w:val="0"/>
              <w:autoSpaceDE w:val="0"/>
              <w:autoSpaceDN w:val="0"/>
              <w:ind w:firstLine="540"/>
              <w:jc w:val="both"/>
              <w:rPr>
                <w:rFonts w:ascii="Times New Roman" w:eastAsia="Times New Roman" w:hAnsi="Times New Roman" w:cs="Times New Roman"/>
                <w:sz w:val="20"/>
                <w:szCs w:val="20"/>
              </w:rPr>
            </w:pPr>
          </w:p>
          <w:p w14:paraId="7C8C20A0" w14:textId="77777777" w:rsidR="00EB0A0C" w:rsidRPr="002E117D" w:rsidRDefault="00EB0A0C" w:rsidP="00027F9E">
            <w:pPr>
              <w:widowControl w:val="0"/>
              <w:autoSpaceDE w:val="0"/>
              <w:autoSpaceDN w:val="0"/>
              <w:ind w:firstLine="540"/>
              <w:jc w:val="both"/>
              <w:rPr>
                <w:rFonts w:ascii="Times New Roman" w:eastAsia="Times New Roman" w:hAnsi="Times New Roman" w:cs="Times New Roman"/>
                <w:sz w:val="20"/>
                <w:szCs w:val="20"/>
              </w:rPr>
            </w:pPr>
          </w:p>
          <w:p w14:paraId="26CC953C" w14:textId="77777777" w:rsidR="00EB0A0C" w:rsidRPr="002E117D" w:rsidRDefault="00EB0A0C" w:rsidP="00027F9E">
            <w:pPr>
              <w:widowControl w:val="0"/>
              <w:autoSpaceDE w:val="0"/>
              <w:autoSpaceDN w:val="0"/>
              <w:ind w:firstLine="540"/>
              <w:jc w:val="both"/>
              <w:rPr>
                <w:rFonts w:ascii="Times New Roman" w:eastAsia="Times New Roman" w:hAnsi="Times New Roman" w:cs="Times New Roman"/>
                <w:sz w:val="20"/>
                <w:szCs w:val="20"/>
              </w:rPr>
            </w:pPr>
          </w:p>
          <w:p w14:paraId="1185E30F" w14:textId="77777777" w:rsidR="00EB0A0C" w:rsidRPr="002E117D" w:rsidRDefault="00EB0A0C" w:rsidP="00027F9E">
            <w:pPr>
              <w:widowControl w:val="0"/>
              <w:autoSpaceDE w:val="0"/>
              <w:autoSpaceDN w:val="0"/>
              <w:ind w:firstLine="540"/>
              <w:jc w:val="both"/>
              <w:rPr>
                <w:rFonts w:ascii="Times New Roman" w:eastAsia="Times New Roman" w:hAnsi="Times New Roman" w:cs="Times New Roman"/>
                <w:sz w:val="20"/>
                <w:szCs w:val="20"/>
              </w:rPr>
            </w:pPr>
          </w:p>
          <w:p w14:paraId="58647C22" w14:textId="77777777" w:rsidR="00EB0A0C" w:rsidRPr="002E117D" w:rsidRDefault="00EB0A0C" w:rsidP="00027F9E">
            <w:pPr>
              <w:widowControl w:val="0"/>
              <w:autoSpaceDE w:val="0"/>
              <w:autoSpaceDN w:val="0"/>
              <w:ind w:firstLine="540"/>
              <w:jc w:val="both"/>
              <w:rPr>
                <w:rFonts w:ascii="Times New Roman" w:eastAsia="Times New Roman" w:hAnsi="Times New Roman" w:cs="Times New Roman"/>
                <w:sz w:val="20"/>
                <w:szCs w:val="20"/>
              </w:rPr>
            </w:pPr>
          </w:p>
          <w:p w14:paraId="21FAFB58" w14:textId="77777777" w:rsidR="00EB0A0C" w:rsidRPr="002E117D" w:rsidRDefault="00EB0A0C" w:rsidP="00027F9E">
            <w:pPr>
              <w:widowControl w:val="0"/>
              <w:autoSpaceDE w:val="0"/>
              <w:autoSpaceDN w:val="0"/>
              <w:ind w:firstLine="540"/>
              <w:jc w:val="both"/>
              <w:rPr>
                <w:rFonts w:ascii="Times New Roman" w:eastAsia="Times New Roman" w:hAnsi="Times New Roman" w:cs="Times New Roman"/>
                <w:b/>
                <w:sz w:val="20"/>
                <w:szCs w:val="20"/>
              </w:rPr>
            </w:pPr>
            <w:r w:rsidRPr="002E117D">
              <w:rPr>
                <w:rFonts w:ascii="Times New Roman" w:eastAsia="Times New Roman" w:hAnsi="Times New Roman" w:cs="Times New Roman"/>
                <w:sz w:val="20"/>
                <w:szCs w:val="20"/>
              </w:rPr>
              <w:t xml:space="preserve">а) </w:t>
            </w:r>
            <w:r w:rsidRPr="002E117D">
              <w:rPr>
                <w:rFonts w:ascii="Times New Roman" w:eastAsia="Times New Roman" w:hAnsi="Times New Roman" w:cs="Times New Roman"/>
                <w:b/>
                <w:sz w:val="20"/>
                <w:szCs w:val="20"/>
              </w:rPr>
              <w:t>уплаченные и (или) подлежащие уплате организацией поставщику (продавцу, подрядчику)</w:t>
            </w:r>
            <w:r w:rsidRPr="002E117D">
              <w:rPr>
                <w:rFonts w:ascii="Times New Roman" w:eastAsia="Times New Roman" w:hAnsi="Times New Roman" w:cs="Times New Roman"/>
                <w:sz w:val="20"/>
                <w:szCs w:val="20"/>
              </w:rPr>
              <w:t xml:space="preserve"> при осуществлении капитальных вложений суммы, определяемые </w:t>
            </w:r>
            <w:r w:rsidRPr="002E117D">
              <w:rPr>
                <w:rFonts w:ascii="Times New Roman" w:eastAsia="Times New Roman" w:hAnsi="Times New Roman" w:cs="Times New Roman"/>
                <w:b/>
                <w:sz w:val="20"/>
                <w:szCs w:val="20"/>
              </w:rPr>
              <w:t xml:space="preserve">с учетом </w:t>
            </w:r>
            <w:hyperlink w:anchor="P238" w:history="1">
              <w:r w:rsidRPr="002E117D">
                <w:rPr>
                  <w:rFonts w:ascii="Times New Roman" w:eastAsia="Times New Roman" w:hAnsi="Times New Roman" w:cs="Times New Roman"/>
                  <w:b/>
                  <w:sz w:val="20"/>
                  <w:szCs w:val="20"/>
                </w:rPr>
                <w:t>пунктов 11</w:t>
              </w:r>
            </w:hyperlink>
            <w:r w:rsidRPr="002E117D">
              <w:rPr>
                <w:rFonts w:ascii="Times New Roman" w:eastAsia="Times New Roman" w:hAnsi="Times New Roman" w:cs="Times New Roman"/>
                <w:b/>
                <w:sz w:val="20"/>
                <w:szCs w:val="20"/>
              </w:rPr>
              <w:t xml:space="preserve">, </w:t>
            </w:r>
            <w:hyperlink w:anchor="P241" w:history="1">
              <w:r w:rsidRPr="002E117D">
                <w:rPr>
                  <w:rFonts w:ascii="Times New Roman" w:eastAsia="Times New Roman" w:hAnsi="Times New Roman" w:cs="Times New Roman"/>
                  <w:b/>
                  <w:sz w:val="20"/>
                  <w:szCs w:val="20"/>
                </w:rPr>
                <w:t>12</w:t>
              </w:r>
            </w:hyperlink>
            <w:r w:rsidRPr="002E117D">
              <w:rPr>
                <w:rFonts w:ascii="Times New Roman" w:eastAsia="Times New Roman" w:hAnsi="Times New Roman" w:cs="Times New Roman"/>
                <w:b/>
                <w:sz w:val="20"/>
                <w:szCs w:val="20"/>
              </w:rPr>
              <w:t xml:space="preserve"> настоящего Стандарта;</w:t>
            </w:r>
          </w:p>
          <w:p w14:paraId="34893463" w14:textId="77777777" w:rsidR="00EB0A0C" w:rsidRPr="002E117D" w:rsidRDefault="00EB0A0C" w:rsidP="00027F9E">
            <w:pPr>
              <w:widowControl w:val="0"/>
              <w:autoSpaceDE w:val="0"/>
              <w:autoSpaceDN w:val="0"/>
              <w:ind w:firstLine="540"/>
              <w:jc w:val="both"/>
              <w:rPr>
                <w:rFonts w:ascii="Times New Roman" w:eastAsia="Times New Roman" w:hAnsi="Times New Roman" w:cs="Times New Roman"/>
                <w:sz w:val="20"/>
                <w:szCs w:val="20"/>
              </w:rPr>
            </w:pPr>
          </w:p>
          <w:p w14:paraId="0EAB9681" w14:textId="77777777" w:rsidR="00EB0A0C" w:rsidRPr="002E117D" w:rsidRDefault="00EB0A0C" w:rsidP="00027F9E">
            <w:pPr>
              <w:widowControl w:val="0"/>
              <w:autoSpaceDE w:val="0"/>
              <w:autoSpaceDN w:val="0"/>
              <w:ind w:firstLine="540"/>
              <w:jc w:val="both"/>
              <w:rPr>
                <w:rFonts w:ascii="Times New Roman" w:eastAsia="Times New Roman" w:hAnsi="Times New Roman" w:cs="Times New Roman"/>
                <w:b/>
                <w:sz w:val="20"/>
                <w:szCs w:val="20"/>
              </w:rPr>
            </w:pPr>
          </w:p>
        </w:tc>
      </w:tr>
    </w:tbl>
    <w:p w14:paraId="28FCD6A0" w14:textId="0ACA1DBB" w:rsidR="00EB0A0C" w:rsidRDefault="00EB0A0C" w:rsidP="00027F9E">
      <w:pPr>
        <w:pStyle w:val="ConsPlusNormal"/>
        <w:pBdr>
          <w:bottom w:val="single" w:sz="12" w:space="1" w:color="auto"/>
        </w:pBdr>
        <w:ind w:firstLine="540"/>
        <w:jc w:val="both"/>
      </w:pPr>
    </w:p>
    <w:p w14:paraId="6281F1B1" w14:textId="77777777" w:rsidR="00A16552" w:rsidRDefault="00A16552" w:rsidP="00027F9E">
      <w:pPr>
        <w:widowControl w:val="0"/>
        <w:spacing w:after="0" w:line="240" w:lineRule="auto"/>
        <w:jc w:val="both"/>
        <w:rPr>
          <w:rFonts w:ascii="Times New Roman" w:hAnsi="Times New Roman" w:cs="Times New Roman"/>
          <w:i/>
          <w:sz w:val="20"/>
          <w:szCs w:val="20"/>
        </w:rPr>
      </w:pPr>
    </w:p>
    <w:p w14:paraId="4665E6FA" w14:textId="77777777" w:rsidR="00D17D28" w:rsidRPr="00CF60F8" w:rsidRDefault="00D17D28" w:rsidP="00027F9E">
      <w:pPr>
        <w:widowControl w:val="0"/>
        <w:spacing w:after="0" w:line="240" w:lineRule="auto"/>
        <w:jc w:val="both"/>
        <w:rPr>
          <w:rFonts w:ascii="Times New Roman" w:hAnsi="Times New Roman" w:cs="Times New Roman"/>
          <w:i/>
          <w:sz w:val="20"/>
          <w:szCs w:val="20"/>
        </w:rPr>
      </w:pPr>
      <w:r w:rsidRPr="00CF60F8">
        <w:rPr>
          <w:rFonts w:ascii="Times New Roman" w:hAnsi="Times New Roman" w:cs="Times New Roman"/>
          <w:i/>
          <w:sz w:val="20"/>
          <w:szCs w:val="20"/>
        </w:rPr>
        <w:t>Учет скидок поставщиков</w:t>
      </w:r>
    </w:p>
    <w:p w14:paraId="4E5AE4F4" w14:textId="77777777" w:rsidR="00D17D28" w:rsidRDefault="00D17D28" w:rsidP="00027F9E">
      <w:pPr>
        <w:widowControl w:val="0"/>
        <w:spacing w:after="0" w:line="240" w:lineRule="auto"/>
        <w:jc w:val="both"/>
        <w:rPr>
          <w:rFonts w:ascii="Times New Roman" w:hAnsi="Times New Roman" w:cs="Times New Roman"/>
          <w:sz w:val="20"/>
          <w:szCs w:val="20"/>
        </w:rPr>
      </w:pPr>
    </w:p>
    <w:p w14:paraId="623CEDEE" w14:textId="77777777" w:rsidR="00D17D28" w:rsidRPr="00154CD7" w:rsidRDefault="00D17D28"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154CD7">
        <w:rPr>
          <w:rFonts w:ascii="Times New Roman" w:hAnsi="Times New Roman" w:cs="Times New Roman"/>
          <w:b/>
          <w:bCs/>
          <w:sz w:val="20"/>
          <w:szCs w:val="20"/>
        </w:rPr>
        <w:t>ФСБУ 26/2020 "КАПИТАЛЬНЫЕ ВЛОЖЕНИЯ"</w:t>
      </w:r>
    </w:p>
    <w:p w14:paraId="5680C0AA" w14:textId="77777777" w:rsidR="00D17D28" w:rsidRDefault="00D17D28" w:rsidP="00027F9E">
      <w:pPr>
        <w:pStyle w:val="ConsPlusNormal"/>
        <w:ind w:firstLine="540"/>
        <w:jc w:val="both"/>
      </w:pPr>
    </w:p>
    <w:p w14:paraId="246C279B" w14:textId="77777777" w:rsidR="00D17D28" w:rsidRPr="0052240C" w:rsidRDefault="00D17D28" w:rsidP="00027F9E">
      <w:pPr>
        <w:pStyle w:val="ConsPlusNormal"/>
        <w:ind w:firstLine="540"/>
        <w:jc w:val="both"/>
      </w:pPr>
      <w:r w:rsidRPr="0052240C">
        <w:t>11. Суммы, уплаченные и (или) подлежащие уплате организацией при осуществлении капитальных вложений, включаются в стоимость капитальных вложений:</w:t>
      </w:r>
    </w:p>
    <w:p w14:paraId="643823B9" w14:textId="77777777" w:rsidR="00D17D28" w:rsidRPr="0052240C" w:rsidRDefault="00D17D28" w:rsidP="00027F9E">
      <w:pPr>
        <w:pStyle w:val="ConsPlusNormal"/>
        <w:ind w:firstLine="540"/>
        <w:jc w:val="both"/>
      </w:pPr>
      <w:r w:rsidRPr="0052240C">
        <w:t>а) за вычетом возмещаемых сумм налогов и сборов;</w:t>
      </w:r>
    </w:p>
    <w:p w14:paraId="58BF55CF" w14:textId="77777777" w:rsidR="00D17D28" w:rsidRPr="0052240C" w:rsidRDefault="00D17D28" w:rsidP="00027F9E">
      <w:pPr>
        <w:pStyle w:val="ConsPlusNormal"/>
        <w:pBdr>
          <w:bottom w:val="single" w:sz="12" w:space="1" w:color="auto"/>
        </w:pBdr>
        <w:ind w:firstLine="540"/>
        <w:jc w:val="both"/>
      </w:pPr>
      <w:r w:rsidRPr="0052240C">
        <w:t xml:space="preserve">б) </w:t>
      </w:r>
      <w:r w:rsidRPr="002D3396">
        <w:rPr>
          <w:b/>
        </w:rPr>
        <w:t>с учетом всех скидок,</w:t>
      </w:r>
      <w:r w:rsidRPr="0052240C">
        <w:t xml:space="preserve"> уступок, вычетов, премий, льгот, предоставляемых организации, вне зависимости от формы их предоставления.</w:t>
      </w:r>
    </w:p>
    <w:p w14:paraId="3F4BCBBA" w14:textId="77777777" w:rsidR="00D17D28" w:rsidRDefault="00D17D28" w:rsidP="00027F9E">
      <w:pPr>
        <w:widowControl w:val="0"/>
        <w:spacing w:after="0" w:line="240" w:lineRule="auto"/>
        <w:jc w:val="both"/>
        <w:rPr>
          <w:rFonts w:ascii="Times New Roman" w:hAnsi="Times New Roman" w:cs="Times New Roman"/>
          <w:sz w:val="20"/>
          <w:szCs w:val="20"/>
        </w:rPr>
      </w:pPr>
    </w:p>
    <w:p w14:paraId="47B35A6D" w14:textId="77777777" w:rsidR="00D17D28" w:rsidRPr="001C65A3" w:rsidRDefault="00D17D28" w:rsidP="00027F9E">
      <w:pPr>
        <w:autoSpaceDE w:val="0"/>
        <w:autoSpaceDN w:val="0"/>
        <w:adjustRightInd w:val="0"/>
        <w:spacing w:after="0" w:line="240" w:lineRule="auto"/>
        <w:jc w:val="right"/>
        <w:rPr>
          <w:rFonts w:ascii="Times New Roman" w:eastAsia="Times New Roman" w:hAnsi="Times New Roman" w:cs="Times New Roman"/>
          <w:sz w:val="20"/>
          <w:szCs w:val="20"/>
        </w:rPr>
      </w:pPr>
      <w:r w:rsidRPr="001C65A3">
        <w:rPr>
          <w:rFonts w:ascii="Times New Roman" w:eastAsia="Times New Roman" w:hAnsi="Times New Roman" w:cs="Times New Roman"/>
          <w:sz w:val="20"/>
          <w:szCs w:val="20"/>
        </w:rPr>
        <w:t>Приложение</w:t>
      </w:r>
    </w:p>
    <w:p w14:paraId="46A0DBAB" w14:textId="77777777" w:rsidR="00D17D28" w:rsidRPr="00127D60" w:rsidRDefault="00D17D28" w:rsidP="00027F9E">
      <w:pPr>
        <w:autoSpaceDE w:val="0"/>
        <w:autoSpaceDN w:val="0"/>
        <w:adjustRightInd w:val="0"/>
        <w:spacing w:after="0" w:line="240" w:lineRule="auto"/>
        <w:jc w:val="right"/>
        <w:rPr>
          <w:rFonts w:ascii="Times New Roman" w:eastAsia="Times New Roman" w:hAnsi="Times New Roman" w:cs="Times New Roman"/>
          <w:sz w:val="20"/>
          <w:szCs w:val="20"/>
        </w:rPr>
      </w:pPr>
      <w:r w:rsidRPr="00127D60">
        <w:rPr>
          <w:rFonts w:ascii="Times New Roman" w:eastAsia="Times New Roman" w:hAnsi="Times New Roman" w:cs="Times New Roman"/>
          <w:sz w:val="20"/>
          <w:szCs w:val="20"/>
        </w:rPr>
        <w:t>к письму Минфина России</w:t>
      </w:r>
    </w:p>
    <w:p w14:paraId="24180152" w14:textId="77777777" w:rsidR="00D17D28" w:rsidRPr="00127D60" w:rsidRDefault="00D17D28" w:rsidP="00027F9E">
      <w:pPr>
        <w:autoSpaceDE w:val="0"/>
        <w:autoSpaceDN w:val="0"/>
        <w:adjustRightInd w:val="0"/>
        <w:spacing w:after="0" w:line="240" w:lineRule="auto"/>
        <w:jc w:val="right"/>
        <w:rPr>
          <w:rFonts w:ascii="Times New Roman" w:eastAsia="Times New Roman" w:hAnsi="Times New Roman" w:cs="Times New Roman"/>
          <w:sz w:val="20"/>
          <w:szCs w:val="20"/>
        </w:rPr>
      </w:pPr>
      <w:r w:rsidRPr="00127D60">
        <w:rPr>
          <w:rFonts w:ascii="Times New Roman" w:eastAsia="Times New Roman" w:hAnsi="Times New Roman" w:cs="Times New Roman"/>
          <w:sz w:val="20"/>
          <w:szCs w:val="20"/>
        </w:rPr>
        <w:t>от 6 февраля 2015 г. N 07-04-06/5027</w:t>
      </w:r>
    </w:p>
    <w:p w14:paraId="47F7643B" w14:textId="77777777" w:rsidR="00D17D28" w:rsidRPr="00127D60" w:rsidRDefault="00D17D28" w:rsidP="00027F9E">
      <w:pPr>
        <w:autoSpaceDE w:val="0"/>
        <w:autoSpaceDN w:val="0"/>
        <w:adjustRightInd w:val="0"/>
        <w:spacing w:after="0" w:line="240" w:lineRule="auto"/>
        <w:jc w:val="center"/>
        <w:rPr>
          <w:rFonts w:ascii="Times New Roman" w:eastAsia="Times New Roman" w:hAnsi="Times New Roman" w:cs="Times New Roman"/>
          <w:b/>
          <w:bCs/>
          <w:sz w:val="20"/>
          <w:szCs w:val="20"/>
        </w:rPr>
      </w:pPr>
      <w:r w:rsidRPr="00127D60">
        <w:rPr>
          <w:rFonts w:ascii="Times New Roman" w:eastAsia="Times New Roman" w:hAnsi="Times New Roman" w:cs="Times New Roman"/>
          <w:b/>
          <w:bCs/>
          <w:sz w:val="20"/>
          <w:szCs w:val="20"/>
        </w:rPr>
        <w:t>РЕКОМЕНДАЦИИ</w:t>
      </w:r>
    </w:p>
    <w:p w14:paraId="78CD032C" w14:textId="77777777" w:rsidR="00D17D28" w:rsidRPr="00127D60" w:rsidRDefault="00D17D28" w:rsidP="00027F9E">
      <w:pPr>
        <w:autoSpaceDE w:val="0"/>
        <w:autoSpaceDN w:val="0"/>
        <w:adjustRightInd w:val="0"/>
        <w:spacing w:after="0" w:line="240" w:lineRule="auto"/>
        <w:jc w:val="center"/>
        <w:rPr>
          <w:rFonts w:ascii="Times New Roman" w:eastAsia="Times New Roman" w:hAnsi="Times New Roman" w:cs="Times New Roman"/>
          <w:b/>
          <w:bCs/>
          <w:sz w:val="20"/>
          <w:szCs w:val="20"/>
        </w:rPr>
      </w:pPr>
      <w:r w:rsidRPr="00127D60">
        <w:rPr>
          <w:rFonts w:ascii="Times New Roman" w:eastAsia="Times New Roman" w:hAnsi="Times New Roman" w:cs="Times New Roman"/>
          <w:b/>
          <w:bCs/>
          <w:sz w:val="20"/>
          <w:szCs w:val="20"/>
        </w:rPr>
        <w:t>АУДИТОРСКИМ ОРГАНИЗАЦИЯМ, ИНДИВИДУАЛЬНЫМ АУДИТОРАМ,</w:t>
      </w:r>
    </w:p>
    <w:p w14:paraId="6BFFA3B8" w14:textId="77777777" w:rsidR="00D17D28" w:rsidRPr="00127D60" w:rsidRDefault="00D17D28" w:rsidP="00027F9E">
      <w:pPr>
        <w:autoSpaceDE w:val="0"/>
        <w:autoSpaceDN w:val="0"/>
        <w:adjustRightInd w:val="0"/>
        <w:spacing w:after="0" w:line="240" w:lineRule="auto"/>
        <w:jc w:val="center"/>
        <w:rPr>
          <w:rFonts w:ascii="Times New Roman" w:eastAsia="Times New Roman" w:hAnsi="Times New Roman" w:cs="Times New Roman"/>
          <w:b/>
          <w:bCs/>
          <w:sz w:val="20"/>
          <w:szCs w:val="20"/>
        </w:rPr>
      </w:pPr>
      <w:r w:rsidRPr="00127D60">
        <w:rPr>
          <w:rFonts w:ascii="Times New Roman" w:eastAsia="Times New Roman" w:hAnsi="Times New Roman" w:cs="Times New Roman"/>
          <w:b/>
          <w:bCs/>
          <w:sz w:val="20"/>
          <w:szCs w:val="20"/>
        </w:rPr>
        <w:t>АУДИТОРАМ ПО ПРОВЕДЕНИЮ АУДИТА ГОДОВОЙ БУХГАЛТЕРСКОЙ</w:t>
      </w:r>
    </w:p>
    <w:p w14:paraId="4938CA0C" w14:textId="77777777" w:rsidR="00D17D28" w:rsidRPr="00127D60" w:rsidRDefault="00D17D28" w:rsidP="00027F9E">
      <w:pPr>
        <w:autoSpaceDE w:val="0"/>
        <w:autoSpaceDN w:val="0"/>
        <w:adjustRightInd w:val="0"/>
        <w:spacing w:after="0" w:line="240" w:lineRule="auto"/>
        <w:jc w:val="center"/>
        <w:rPr>
          <w:rFonts w:ascii="Times New Roman" w:eastAsia="Times New Roman" w:hAnsi="Times New Roman" w:cs="Times New Roman"/>
          <w:b/>
          <w:bCs/>
          <w:sz w:val="20"/>
          <w:szCs w:val="20"/>
        </w:rPr>
      </w:pPr>
      <w:r w:rsidRPr="00127D60">
        <w:rPr>
          <w:rFonts w:ascii="Times New Roman" w:eastAsia="Times New Roman" w:hAnsi="Times New Roman" w:cs="Times New Roman"/>
          <w:b/>
          <w:bCs/>
          <w:sz w:val="20"/>
          <w:szCs w:val="20"/>
        </w:rPr>
        <w:t>ОТЧЕТНОСТИ ОРГАНИЗАЦИЙ ЗА 2014 ГОД</w:t>
      </w:r>
    </w:p>
    <w:p w14:paraId="22AC001C" w14:textId="77777777" w:rsidR="00D17D28" w:rsidRPr="00127D60" w:rsidRDefault="00D17D28" w:rsidP="00027F9E">
      <w:pPr>
        <w:autoSpaceDE w:val="0"/>
        <w:autoSpaceDN w:val="0"/>
        <w:adjustRightInd w:val="0"/>
        <w:spacing w:after="0" w:line="240" w:lineRule="auto"/>
        <w:ind w:firstLine="540"/>
        <w:jc w:val="center"/>
        <w:rPr>
          <w:rFonts w:ascii="Times New Roman" w:eastAsia="Times New Roman" w:hAnsi="Times New Roman" w:cs="Times New Roman"/>
          <w:sz w:val="20"/>
          <w:szCs w:val="20"/>
        </w:rPr>
      </w:pPr>
    </w:p>
    <w:p w14:paraId="3B8CEC2B" w14:textId="77777777" w:rsidR="00D17D28" w:rsidRPr="00127D60" w:rsidRDefault="00D17D28" w:rsidP="00027F9E">
      <w:pPr>
        <w:autoSpaceDE w:val="0"/>
        <w:autoSpaceDN w:val="0"/>
        <w:adjustRightInd w:val="0"/>
        <w:spacing w:after="0" w:line="240" w:lineRule="auto"/>
        <w:jc w:val="center"/>
        <w:outlineLvl w:val="0"/>
        <w:rPr>
          <w:rFonts w:ascii="Times New Roman" w:eastAsia="Times New Roman" w:hAnsi="Times New Roman" w:cs="Times New Roman"/>
          <w:sz w:val="20"/>
          <w:szCs w:val="20"/>
        </w:rPr>
      </w:pPr>
      <w:r w:rsidRPr="00127D60">
        <w:rPr>
          <w:rFonts w:ascii="Times New Roman" w:eastAsia="Times New Roman" w:hAnsi="Times New Roman" w:cs="Times New Roman"/>
          <w:sz w:val="20"/>
          <w:szCs w:val="20"/>
        </w:rPr>
        <w:t>Признание скидок при отражении расходов</w:t>
      </w:r>
    </w:p>
    <w:p w14:paraId="284CF7BA" w14:textId="77777777" w:rsidR="00D17D28" w:rsidRPr="00127D60" w:rsidRDefault="00D17D28" w:rsidP="00027F9E">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127D60">
        <w:rPr>
          <w:rFonts w:ascii="Times New Roman" w:eastAsia="Times New Roman" w:hAnsi="Times New Roman" w:cs="Times New Roman"/>
          <w:sz w:val="20"/>
          <w:szCs w:val="20"/>
        </w:rPr>
        <w:t xml:space="preserve">Согласно </w:t>
      </w:r>
      <w:hyperlink r:id="rId45" w:history="1">
        <w:r w:rsidRPr="00127D60">
          <w:rPr>
            <w:rFonts w:ascii="Times New Roman" w:eastAsia="Times New Roman" w:hAnsi="Times New Roman" w:cs="Times New Roman"/>
            <w:sz w:val="20"/>
            <w:szCs w:val="20"/>
          </w:rPr>
          <w:t>ПБУ 10/99</w:t>
        </w:r>
      </w:hyperlink>
      <w:r w:rsidRPr="00127D60">
        <w:rPr>
          <w:rFonts w:ascii="Times New Roman" w:eastAsia="Times New Roman" w:hAnsi="Times New Roman" w:cs="Times New Roman"/>
          <w:sz w:val="20"/>
          <w:szCs w:val="20"/>
        </w:rPr>
        <w:t xml:space="preserve"> расходы определяются с учетом всех скидок, предоставленных организации согласно договору.</w:t>
      </w:r>
    </w:p>
    <w:p w14:paraId="2BC866B3" w14:textId="774D1138" w:rsidR="00D17D28" w:rsidRDefault="00D17D28" w:rsidP="00027F9E">
      <w:pPr>
        <w:pBdr>
          <w:bottom w:val="single" w:sz="12" w:space="1" w:color="auto"/>
        </w:pBdr>
        <w:autoSpaceDE w:val="0"/>
        <w:autoSpaceDN w:val="0"/>
        <w:adjustRightInd w:val="0"/>
        <w:spacing w:after="0" w:line="240" w:lineRule="auto"/>
        <w:ind w:firstLine="540"/>
        <w:jc w:val="both"/>
        <w:rPr>
          <w:rFonts w:ascii="Times New Roman" w:eastAsia="Times New Roman" w:hAnsi="Times New Roman" w:cs="Times New Roman"/>
          <w:b/>
          <w:sz w:val="20"/>
          <w:szCs w:val="20"/>
        </w:rPr>
      </w:pPr>
      <w:r w:rsidRPr="00127D60">
        <w:rPr>
          <w:rFonts w:ascii="Times New Roman" w:eastAsia="Times New Roman" w:hAnsi="Times New Roman" w:cs="Times New Roman"/>
          <w:sz w:val="20"/>
          <w:szCs w:val="20"/>
        </w:rPr>
        <w:t xml:space="preserve">Исходя из этого, </w:t>
      </w:r>
      <w:r w:rsidRPr="00127D60">
        <w:rPr>
          <w:rFonts w:ascii="Times New Roman" w:eastAsia="Times New Roman" w:hAnsi="Times New Roman" w:cs="Times New Roman"/>
          <w:b/>
          <w:sz w:val="20"/>
          <w:szCs w:val="20"/>
        </w:rPr>
        <w:t>если договором предусмотрено предоставление продавцом покупателю (заказчику) скидки, то покупатель (заказчик) признает расходы по такому договору в сумме за вычетом предусмотренной договором скидки</w:t>
      </w:r>
      <w:r w:rsidRPr="00127D60">
        <w:rPr>
          <w:rFonts w:ascii="Times New Roman" w:eastAsia="Times New Roman" w:hAnsi="Times New Roman" w:cs="Times New Roman"/>
          <w:sz w:val="20"/>
          <w:szCs w:val="20"/>
        </w:rPr>
        <w:t xml:space="preserve"> (за исключением случая, когда покупатель (заказчик) не способен (или не намерен) соблюдать условия получения скидки). При этом </w:t>
      </w:r>
      <w:r w:rsidRPr="00127D60">
        <w:rPr>
          <w:rFonts w:ascii="Times New Roman" w:eastAsia="Times New Roman" w:hAnsi="Times New Roman" w:cs="Times New Roman"/>
          <w:b/>
          <w:sz w:val="20"/>
          <w:szCs w:val="20"/>
        </w:rPr>
        <w:t>учитываются все скидки, независимо от формы предоставления их (возврат денежных средств покупателю, бесплатн</w:t>
      </w:r>
      <w:r w:rsidR="00736C66">
        <w:rPr>
          <w:rFonts w:ascii="Times New Roman" w:eastAsia="Times New Roman" w:hAnsi="Times New Roman" w:cs="Times New Roman"/>
          <w:b/>
          <w:sz w:val="20"/>
          <w:szCs w:val="20"/>
        </w:rPr>
        <w:t>ое предоставление товаров, др.)</w:t>
      </w:r>
    </w:p>
    <w:p w14:paraId="4F908BB9" w14:textId="77777777" w:rsidR="00736C66" w:rsidRPr="00127D60" w:rsidRDefault="00736C66" w:rsidP="00027F9E">
      <w:pPr>
        <w:pBdr>
          <w:bottom w:val="single" w:sz="12" w:space="1" w:color="auto"/>
        </w:pBdr>
        <w:autoSpaceDE w:val="0"/>
        <w:autoSpaceDN w:val="0"/>
        <w:adjustRightInd w:val="0"/>
        <w:spacing w:after="0" w:line="240" w:lineRule="auto"/>
        <w:ind w:firstLine="540"/>
        <w:jc w:val="both"/>
        <w:rPr>
          <w:rFonts w:ascii="Times New Roman" w:eastAsia="Times New Roman" w:hAnsi="Times New Roman" w:cs="Times New Roman"/>
          <w:b/>
          <w:sz w:val="20"/>
          <w:szCs w:val="20"/>
        </w:rPr>
      </w:pPr>
    </w:p>
    <w:p w14:paraId="7215A021" w14:textId="77777777" w:rsidR="0017354F" w:rsidRDefault="0017354F" w:rsidP="00027F9E">
      <w:pPr>
        <w:widowControl w:val="0"/>
        <w:spacing w:after="0" w:line="240" w:lineRule="auto"/>
        <w:jc w:val="both"/>
        <w:rPr>
          <w:rFonts w:ascii="Times New Roman" w:hAnsi="Times New Roman" w:cs="Times New Roman"/>
          <w:sz w:val="20"/>
          <w:szCs w:val="20"/>
        </w:rPr>
      </w:pPr>
    </w:p>
    <w:p w14:paraId="11B3431D" w14:textId="4AA9E07B" w:rsidR="00D17D28" w:rsidRPr="00154CD7" w:rsidRDefault="0017354F" w:rsidP="00027F9E">
      <w:pPr>
        <w:widowControl w:val="0"/>
        <w:spacing w:after="0" w:line="240" w:lineRule="auto"/>
        <w:rPr>
          <w:rFonts w:ascii="Times New Roman" w:hAnsi="Times New Roman" w:cs="Times New Roman"/>
          <w:b/>
          <w:sz w:val="20"/>
          <w:szCs w:val="20"/>
        </w:rPr>
      </w:pPr>
      <w:r>
        <w:rPr>
          <w:rFonts w:ascii="Times New Roman" w:hAnsi="Times New Roman" w:cs="Times New Roman"/>
          <w:i/>
          <w:sz w:val="20"/>
          <w:szCs w:val="20"/>
        </w:rPr>
        <w:t>Капвложения</w:t>
      </w:r>
      <w:r w:rsidR="00D17D28" w:rsidRPr="00154CD7">
        <w:rPr>
          <w:rFonts w:ascii="Times New Roman" w:hAnsi="Times New Roman" w:cs="Times New Roman"/>
          <w:i/>
          <w:sz w:val="20"/>
          <w:szCs w:val="20"/>
        </w:rPr>
        <w:t xml:space="preserve"> н</w:t>
      </w:r>
      <w:r w:rsidR="00D17D28">
        <w:rPr>
          <w:rFonts w:ascii="Times New Roman" w:hAnsi="Times New Roman" w:cs="Times New Roman"/>
          <w:i/>
          <w:sz w:val="20"/>
          <w:szCs w:val="20"/>
        </w:rPr>
        <w:t xml:space="preserve">а условиях </w:t>
      </w:r>
      <w:r>
        <w:rPr>
          <w:rFonts w:ascii="Times New Roman" w:hAnsi="Times New Roman" w:cs="Times New Roman"/>
          <w:i/>
          <w:sz w:val="20"/>
          <w:szCs w:val="20"/>
        </w:rPr>
        <w:t xml:space="preserve">длительной </w:t>
      </w:r>
      <w:r w:rsidR="00D17D28">
        <w:rPr>
          <w:rFonts w:ascii="Times New Roman" w:hAnsi="Times New Roman" w:cs="Times New Roman"/>
          <w:i/>
          <w:sz w:val="20"/>
          <w:szCs w:val="20"/>
        </w:rPr>
        <w:t>отсрочки (рассрочки)</w:t>
      </w:r>
    </w:p>
    <w:p w14:paraId="25226D21" w14:textId="77777777" w:rsidR="00D17D28" w:rsidRDefault="00D17D28" w:rsidP="00027F9E">
      <w:pPr>
        <w:widowControl w:val="0"/>
        <w:spacing w:after="0" w:line="240" w:lineRule="auto"/>
        <w:jc w:val="both"/>
        <w:rPr>
          <w:rFonts w:ascii="Times New Roman" w:hAnsi="Times New Roman" w:cs="Times New Roman"/>
          <w:sz w:val="20"/>
          <w:szCs w:val="20"/>
        </w:rPr>
      </w:pPr>
    </w:p>
    <w:p w14:paraId="34C14A4E" w14:textId="77777777" w:rsidR="00D17D28" w:rsidRPr="00B10F74" w:rsidRDefault="00D17D28"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B10F74">
        <w:rPr>
          <w:rFonts w:ascii="Times New Roman" w:hAnsi="Times New Roman" w:cs="Times New Roman"/>
          <w:b/>
          <w:bCs/>
          <w:sz w:val="20"/>
          <w:szCs w:val="20"/>
        </w:rPr>
        <w:t>ФСБУ 26/2020 "КАПИТАЛЬНЫЕ ВЛОЖЕНИЯ"</w:t>
      </w:r>
    </w:p>
    <w:p w14:paraId="764C5877" w14:textId="77777777" w:rsidR="00D17D28" w:rsidRPr="00B10F74" w:rsidRDefault="00D17D28" w:rsidP="00027F9E">
      <w:pPr>
        <w:widowControl w:val="0"/>
        <w:spacing w:after="0" w:line="240" w:lineRule="auto"/>
        <w:rPr>
          <w:rFonts w:ascii="Times New Roman" w:hAnsi="Times New Roman" w:cs="Times New Roman"/>
          <w:sz w:val="20"/>
          <w:szCs w:val="20"/>
        </w:rPr>
      </w:pPr>
    </w:p>
    <w:p w14:paraId="69EACE08" w14:textId="77777777" w:rsidR="00D17D28" w:rsidRDefault="00D17D28"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B10F74">
        <w:rPr>
          <w:rFonts w:ascii="Times New Roman" w:hAnsi="Times New Roman" w:cs="Times New Roman"/>
          <w:sz w:val="20"/>
          <w:szCs w:val="20"/>
        </w:rPr>
        <w:t xml:space="preserve">12. При осуществлении капитальных вложений </w:t>
      </w:r>
      <w:r w:rsidRPr="00DE7A5D">
        <w:rPr>
          <w:rFonts w:ascii="Times New Roman" w:hAnsi="Times New Roman" w:cs="Times New Roman"/>
          <w:b/>
          <w:sz w:val="20"/>
          <w:szCs w:val="20"/>
        </w:rPr>
        <w:t>на условиях отсрочки (рассрочки) платежа</w:t>
      </w:r>
      <w:r w:rsidRPr="00B10F74">
        <w:rPr>
          <w:rFonts w:ascii="Times New Roman" w:hAnsi="Times New Roman" w:cs="Times New Roman"/>
          <w:sz w:val="20"/>
          <w:szCs w:val="20"/>
        </w:rPr>
        <w:t xml:space="preserve"> на период, </w:t>
      </w:r>
      <w:r w:rsidRPr="0059731E">
        <w:rPr>
          <w:rFonts w:ascii="Times New Roman" w:hAnsi="Times New Roman" w:cs="Times New Roman"/>
          <w:b/>
          <w:bCs/>
          <w:sz w:val="20"/>
          <w:szCs w:val="20"/>
        </w:rPr>
        <w:t>превышающий 12 месяцев</w:t>
      </w:r>
      <w:r w:rsidRPr="00B10F74">
        <w:rPr>
          <w:rFonts w:ascii="Times New Roman" w:hAnsi="Times New Roman" w:cs="Times New Roman"/>
          <w:sz w:val="20"/>
          <w:szCs w:val="20"/>
        </w:rPr>
        <w:t xml:space="preserve"> </w:t>
      </w:r>
      <w:r w:rsidRPr="00B10F74">
        <w:rPr>
          <w:rFonts w:ascii="Times New Roman" w:hAnsi="Times New Roman" w:cs="Times New Roman"/>
          <w:b/>
          <w:sz w:val="20"/>
          <w:szCs w:val="20"/>
        </w:rPr>
        <w:t>или установленный организацией меньший срок</w:t>
      </w:r>
      <w:r w:rsidRPr="00B10F74">
        <w:rPr>
          <w:rFonts w:ascii="Times New Roman" w:hAnsi="Times New Roman" w:cs="Times New Roman"/>
          <w:sz w:val="20"/>
          <w:szCs w:val="20"/>
        </w:rPr>
        <w:t xml:space="preserve">, в капитальные вложения включается </w:t>
      </w:r>
      <w:r w:rsidRPr="00DE7A5D">
        <w:rPr>
          <w:rFonts w:ascii="Times New Roman" w:hAnsi="Times New Roman" w:cs="Times New Roman"/>
          <w:b/>
          <w:sz w:val="20"/>
          <w:szCs w:val="20"/>
          <w:u w:val="single"/>
        </w:rPr>
        <w:t>сумма денежных средств, которая была бы уплачена организацией при отсутствии указанной отсрочки (рассрочки).</w:t>
      </w:r>
      <w:r w:rsidRPr="00B10F74">
        <w:rPr>
          <w:rFonts w:ascii="Times New Roman" w:hAnsi="Times New Roman" w:cs="Times New Roman"/>
          <w:sz w:val="20"/>
          <w:szCs w:val="20"/>
        </w:rPr>
        <w:t xml:space="preserve"> Разница между указанной суммой и номинальной величиной денежных средств, подлежащих уплате в будущем, учитывается в порядке, аналогичном порядку, установленному Положением по бухгалтерскому учету "</w:t>
      </w:r>
      <w:r w:rsidRPr="0059731E">
        <w:rPr>
          <w:rFonts w:ascii="Times New Roman" w:hAnsi="Times New Roman" w:cs="Times New Roman"/>
          <w:b/>
          <w:bCs/>
          <w:sz w:val="20"/>
          <w:szCs w:val="20"/>
        </w:rPr>
        <w:t>Учет расходов по займам и кредитам</w:t>
      </w:r>
      <w:r w:rsidRPr="00B10F74">
        <w:rPr>
          <w:rFonts w:ascii="Times New Roman" w:hAnsi="Times New Roman" w:cs="Times New Roman"/>
          <w:sz w:val="20"/>
          <w:szCs w:val="20"/>
        </w:rPr>
        <w:t>" (ПБУ 15/2008), утвержденным приказом Министерства финансов Российской Федерации от 6 октября 2008 г. N 107н.</w:t>
      </w:r>
    </w:p>
    <w:p w14:paraId="629A8974" w14:textId="77777777" w:rsidR="00736C66" w:rsidRPr="00B10F74" w:rsidRDefault="00736C66" w:rsidP="00736C66">
      <w:pPr>
        <w:widowControl w:val="0"/>
        <w:pBdr>
          <w:bottom w:val="single" w:sz="12" w:space="1" w:color="auto"/>
        </w:pBdr>
        <w:autoSpaceDE w:val="0"/>
        <w:autoSpaceDN w:val="0"/>
        <w:adjustRightInd w:val="0"/>
        <w:spacing w:after="0" w:line="240" w:lineRule="auto"/>
        <w:jc w:val="both"/>
        <w:rPr>
          <w:rFonts w:ascii="Times New Roman" w:hAnsi="Times New Roman" w:cs="Times New Roman"/>
          <w:sz w:val="20"/>
          <w:szCs w:val="20"/>
        </w:rPr>
      </w:pPr>
    </w:p>
    <w:p w14:paraId="6FEEEC09" w14:textId="77777777" w:rsidR="00D17D28" w:rsidRPr="00B10F74" w:rsidRDefault="00D17D28" w:rsidP="00027F9E">
      <w:pPr>
        <w:widowControl w:val="0"/>
        <w:spacing w:after="0" w:line="240" w:lineRule="auto"/>
        <w:rPr>
          <w:rFonts w:ascii="Times New Roman" w:hAnsi="Times New Roman" w:cs="Times New Roman"/>
          <w:i/>
          <w:sz w:val="20"/>
          <w:szCs w:val="20"/>
        </w:rPr>
      </w:pPr>
    </w:p>
    <w:p w14:paraId="2AEA51C8" w14:textId="77777777" w:rsidR="00B05CE0" w:rsidRPr="00A45FD2" w:rsidRDefault="00B05CE0" w:rsidP="00027F9E">
      <w:pPr>
        <w:widowControl w:val="0"/>
        <w:spacing w:after="0" w:line="240" w:lineRule="auto"/>
        <w:jc w:val="center"/>
        <w:rPr>
          <w:rFonts w:ascii="Times New Roman" w:eastAsia="Times New Roman" w:hAnsi="Times New Roman" w:cs="Times New Roman"/>
          <w:b/>
          <w:bCs/>
          <w:kern w:val="16"/>
          <w:sz w:val="20"/>
          <w:szCs w:val="20"/>
          <w:lang w:eastAsia="ru-RU"/>
        </w:rPr>
      </w:pPr>
      <w:r w:rsidRPr="00A45FD2">
        <w:rPr>
          <w:rFonts w:ascii="Times New Roman" w:eastAsia="Times New Roman" w:hAnsi="Times New Roman" w:cs="Times New Roman"/>
          <w:b/>
          <w:bCs/>
          <w:kern w:val="16"/>
          <w:sz w:val="20"/>
          <w:szCs w:val="20"/>
          <w:lang w:eastAsia="ru-RU"/>
        </w:rPr>
        <w:t>МИНИСТЕРСТВО ФИНАНСОВ РОССИЙСКОЙ ФЕДЕРАЦИИ</w:t>
      </w:r>
    </w:p>
    <w:p w14:paraId="7A5028A4" w14:textId="77777777" w:rsidR="00B05CE0" w:rsidRPr="00A45FD2" w:rsidRDefault="00B05CE0" w:rsidP="00027F9E">
      <w:pPr>
        <w:widowControl w:val="0"/>
        <w:spacing w:after="0" w:line="240" w:lineRule="auto"/>
        <w:jc w:val="center"/>
        <w:rPr>
          <w:rFonts w:ascii="Times New Roman" w:eastAsia="Times New Roman" w:hAnsi="Times New Roman" w:cs="Times New Roman"/>
          <w:b/>
          <w:bCs/>
          <w:kern w:val="16"/>
          <w:sz w:val="20"/>
          <w:szCs w:val="20"/>
          <w:lang w:eastAsia="ru-RU"/>
        </w:rPr>
      </w:pPr>
      <w:r w:rsidRPr="00A45FD2">
        <w:rPr>
          <w:rFonts w:ascii="Times New Roman" w:eastAsia="Times New Roman" w:hAnsi="Times New Roman" w:cs="Times New Roman"/>
          <w:b/>
          <w:bCs/>
          <w:kern w:val="16"/>
          <w:sz w:val="20"/>
          <w:szCs w:val="20"/>
          <w:lang w:eastAsia="ru-RU"/>
        </w:rPr>
        <w:t>ДЕПАРТАМЕНТ РЕГУЛИРОВАНИЯ БУХГАЛТЕРСКОГО УЧЕТА,</w:t>
      </w:r>
    </w:p>
    <w:p w14:paraId="70340FC0" w14:textId="77777777" w:rsidR="00B05CE0" w:rsidRPr="00A45FD2" w:rsidRDefault="00B05CE0" w:rsidP="00027F9E">
      <w:pPr>
        <w:widowControl w:val="0"/>
        <w:spacing w:after="0" w:line="240" w:lineRule="auto"/>
        <w:jc w:val="center"/>
        <w:rPr>
          <w:rFonts w:ascii="Times New Roman" w:eastAsia="Times New Roman" w:hAnsi="Times New Roman" w:cs="Times New Roman"/>
          <w:b/>
          <w:bCs/>
          <w:kern w:val="16"/>
          <w:sz w:val="20"/>
          <w:szCs w:val="20"/>
          <w:lang w:eastAsia="ru-RU"/>
        </w:rPr>
      </w:pPr>
      <w:r w:rsidRPr="00A45FD2">
        <w:rPr>
          <w:rFonts w:ascii="Times New Roman" w:eastAsia="Times New Roman" w:hAnsi="Times New Roman" w:cs="Times New Roman"/>
          <w:b/>
          <w:bCs/>
          <w:kern w:val="16"/>
          <w:sz w:val="20"/>
          <w:szCs w:val="20"/>
          <w:lang w:eastAsia="ru-RU"/>
        </w:rPr>
        <w:t>ФИНАНСОВОЙ ОТЧЕТНОСТИ И АУДИТОРСКОЙ ДЕЯТЕЛЬНОСТИ</w:t>
      </w:r>
    </w:p>
    <w:p w14:paraId="184D3E33" w14:textId="77777777" w:rsidR="00B05CE0" w:rsidRPr="00A45FD2" w:rsidRDefault="00B05CE0" w:rsidP="00027F9E">
      <w:pPr>
        <w:widowControl w:val="0"/>
        <w:spacing w:after="0" w:line="240" w:lineRule="auto"/>
        <w:jc w:val="center"/>
        <w:rPr>
          <w:rFonts w:ascii="Times New Roman" w:eastAsia="Times New Roman" w:hAnsi="Times New Roman" w:cs="Times New Roman"/>
          <w:b/>
          <w:bCs/>
          <w:kern w:val="16"/>
          <w:sz w:val="20"/>
          <w:szCs w:val="20"/>
          <w:lang w:eastAsia="ru-RU"/>
        </w:rPr>
      </w:pPr>
      <w:r w:rsidRPr="00A45FD2">
        <w:rPr>
          <w:rFonts w:ascii="Times New Roman" w:eastAsia="Times New Roman" w:hAnsi="Times New Roman" w:cs="Times New Roman"/>
          <w:b/>
          <w:bCs/>
          <w:kern w:val="16"/>
          <w:sz w:val="20"/>
          <w:szCs w:val="20"/>
          <w:lang w:eastAsia="ru-RU"/>
        </w:rPr>
        <w:t>РЕКОМЕНДАЦИИ</w:t>
      </w:r>
    </w:p>
    <w:p w14:paraId="6657F155" w14:textId="77777777" w:rsidR="00B05CE0" w:rsidRPr="00A45FD2" w:rsidRDefault="00B05CE0" w:rsidP="00027F9E">
      <w:pPr>
        <w:widowControl w:val="0"/>
        <w:spacing w:after="0" w:line="240" w:lineRule="auto"/>
        <w:jc w:val="center"/>
        <w:rPr>
          <w:rFonts w:ascii="Times New Roman" w:eastAsia="Times New Roman" w:hAnsi="Times New Roman" w:cs="Times New Roman"/>
          <w:b/>
          <w:bCs/>
          <w:kern w:val="16"/>
          <w:sz w:val="20"/>
          <w:szCs w:val="20"/>
          <w:lang w:eastAsia="ru-RU"/>
        </w:rPr>
      </w:pPr>
      <w:r w:rsidRPr="00A45FD2">
        <w:rPr>
          <w:rFonts w:ascii="Times New Roman" w:eastAsia="Times New Roman" w:hAnsi="Times New Roman" w:cs="Times New Roman"/>
          <w:b/>
          <w:bCs/>
          <w:kern w:val="16"/>
          <w:sz w:val="20"/>
          <w:szCs w:val="20"/>
          <w:lang w:eastAsia="ru-RU"/>
        </w:rPr>
        <w:t>АУДИТОРСКИМ ОРГАНИЗАЦИЯМ, ИНДИВИДУАЛЬНЫМ АУДИТОРАМ,</w:t>
      </w:r>
    </w:p>
    <w:p w14:paraId="56D23CAB" w14:textId="77777777" w:rsidR="00B05CE0" w:rsidRPr="00A45FD2" w:rsidRDefault="00B05CE0" w:rsidP="00027F9E">
      <w:pPr>
        <w:widowControl w:val="0"/>
        <w:spacing w:after="0" w:line="240" w:lineRule="auto"/>
        <w:jc w:val="center"/>
        <w:rPr>
          <w:rFonts w:ascii="Times New Roman" w:eastAsia="Times New Roman" w:hAnsi="Times New Roman" w:cs="Times New Roman"/>
          <w:b/>
          <w:bCs/>
          <w:kern w:val="16"/>
          <w:sz w:val="20"/>
          <w:szCs w:val="20"/>
          <w:lang w:eastAsia="ru-RU"/>
        </w:rPr>
      </w:pPr>
      <w:r w:rsidRPr="00A45FD2">
        <w:rPr>
          <w:rFonts w:ascii="Times New Roman" w:eastAsia="Times New Roman" w:hAnsi="Times New Roman" w:cs="Times New Roman"/>
          <w:b/>
          <w:bCs/>
          <w:kern w:val="16"/>
          <w:sz w:val="20"/>
          <w:szCs w:val="20"/>
          <w:lang w:eastAsia="ru-RU"/>
        </w:rPr>
        <w:t>АУДИТОРАМ ПО ПРОВЕДЕНИЮ АУДИТА ГОДОВОЙ БУХГАЛТЕРСКОЙ</w:t>
      </w:r>
    </w:p>
    <w:p w14:paraId="5A6E5073" w14:textId="77777777" w:rsidR="00B05CE0" w:rsidRPr="00A45FD2" w:rsidRDefault="00B05CE0" w:rsidP="00027F9E">
      <w:pPr>
        <w:widowControl w:val="0"/>
        <w:spacing w:after="0" w:line="240" w:lineRule="auto"/>
        <w:jc w:val="center"/>
        <w:rPr>
          <w:rFonts w:ascii="Times New Roman" w:eastAsia="Times New Roman" w:hAnsi="Times New Roman" w:cs="Times New Roman"/>
          <w:b/>
          <w:bCs/>
          <w:kern w:val="16"/>
          <w:sz w:val="20"/>
          <w:szCs w:val="20"/>
          <w:lang w:eastAsia="ru-RU"/>
        </w:rPr>
      </w:pPr>
      <w:r w:rsidRPr="00A45FD2">
        <w:rPr>
          <w:rFonts w:ascii="Times New Roman" w:eastAsia="Times New Roman" w:hAnsi="Times New Roman" w:cs="Times New Roman"/>
          <w:b/>
          <w:bCs/>
          <w:kern w:val="16"/>
          <w:sz w:val="20"/>
          <w:szCs w:val="20"/>
          <w:lang w:eastAsia="ru-RU"/>
        </w:rPr>
        <w:t>ОТЧЕТНОСТИ ОРГАНИЗАЦИЙ ЗА 2014 ГОД</w:t>
      </w:r>
    </w:p>
    <w:p w14:paraId="55112DEF" w14:textId="77777777" w:rsidR="00B05CE0" w:rsidRPr="00A45FD2" w:rsidRDefault="00B05CE0" w:rsidP="00027F9E">
      <w:pPr>
        <w:widowControl w:val="0"/>
        <w:spacing w:after="0" w:line="240" w:lineRule="auto"/>
        <w:jc w:val="center"/>
        <w:rPr>
          <w:rFonts w:ascii="Times New Roman" w:eastAsia="Times New Roman" w:hAnsi="Times New Roman" w:cs="Times New Roman"/>
          <w:bCs/>
          <w:kern w:val="16"/>
          <w:sz w:val="20"/>
          <w:szCs w:val="20"/>
          <w:lang w:eastAsia="ru-RU"/>
        </w:rPr>
      </w:pPr>
      <w:r w:rsidRPr="00A45FD2">
        <w:rPr>
          <w:rFonts w:ascii="Times New Roman" w:eastAsia="Times New Roman" w:hAnsi="Times New Roman" w:cs="Times New Roman"/>
          <w:bCs/>
          <w:kern w:val="16"/>
          <w:sz w:val="20"/>
          <w:szCs w:val="20"/>
          <w:lang w:eastAsia="ru-RU"/>
        </w:rPr>
        <w:t>…</w:t>
      </w:r>
    </w:p>
    <w:p w14:paraId="0F1C01B8" w14:textId="77777777" w:rsidR="00B05CE0" w:rsidRPr="00A45FD2" w:rsidRDefault="00B05CE0" w:rsidP="00027F9E">
      <w:pPr>
        <w:widowControl w:val="0"/>
        <w:spacing w:after="0" w:line="240" w:lineRule="auto"/>
        <w:ind w:firstLine="567"/>
        <w:jc w:val="both"/>
        <w:rPr>
          <w:rFonts w:ascii="Times New Roman" w:eastAsia="Times New Roman" w:hAnsi="Times New Roman" w:cs="Times New Roman"/>
          <w:bCs/>
          <w:kern w:val="16"/>
          <w:sz w:val="20"/>
          <w:szCs w:val="20"/>
          <w:lang w:eastAsia="ru-RU"/>
        </w:rPr>
      </w:pPr>
      <w:r w:rsidRPr="00A45FD2">
        <w:rPr>
          <w:rFonts w:ascii="Times New Roman" w:eastAsia="Times New Roman" w:hAnsi="Times New Roman" w:cs="Times New Roman"/>
          <w:bCs/>
          <w:kern w:val="16"/>
          <w:sz w:val="20"/>
          <w:szCs w:val="20"/>
          <w:lang w:eastAsia="ru-RU"/>
        </w:rPr>
        <w:t>Оценка задолженности по коммерческим кредитам</w:t>
      </w:r>
    </w:p>
    <w:p w14:paraId="407AA5CB" w14:textId="77777777" w:rsidR="00B05CE0" w:rsidRPr="00A45FD2" w:rsidRDefault="00B05CE0" w:rsidP="00027F9E">
      <w:pPr>
        <w:widowControl w:val="0"/>
        <w:spacing w:after="0" w:line="240" w:lineRule="auto"/>
        <w:ind w:firstLine="567"/>
        <w:jc w:val="both"/>
        <w:rPr>
          <w:rFonts w:ascii="Times New Roman" w:eastAsia="Times New Roman" w:hAnsi="Times New Roman" w:cs="Times New Roman"/>
          <w:bCs/>
          <w:kern w:val="16"/>
          <w:sz w:val="20"/>
          <w:szCs w:val="20"/>
          <w:lang w:eastAsia="ru-RU"/>
        </w:rPr>
      </w:pPr>
    </w:p>
    <w:p w14:paraId="3C372E32" w14:textId="77777777" w:rsidR="00B05CE0" w:rsidRPr="00A45FD2" w:rsidRDefault="00B05CE0" w:rsidP="00027F9E">
      <w:pPr>
        <w:widowControl w:val="0"/>
        <w:spacing w:after="0" w:line="240" w:lineRule="auto"/>
        <w:ind w:firstLine="567"/>
        <w:jc w:val="both"/>
        <w:rPr>
          <w:rFonts w:ascii="Times New Roman" w:eastAsia="Times New Roman" w:hAnsi="Times New Roman" w:cs="Times New Roman"/>
          <w:bCs/>
          <w:kern w:val="16"/>
          <w:sz w:val="20"/>
          <w:szCs w:val="20"/>
          <w:lang w:eastAsia="ru-RU"/>
        </w:rPr>
      </w:pPr>
      <w:r w:rsidRPr="00A45FD2">
        <w:rPr>
          <w:rFonts w:ascii="Times New Roman" w:eastAsia="Times New Roman" w:hAnsi="Times New Roman" w:cs="Times New Roman"/>
          <w:bCs/>
          <w:kern w:val="16"/>
          <w:sz w:val="20"/>
          <w:szCs w:val="20"/>
          <w:lang w:eastAsia="ru-RU"/>
        </w:rPr>
        <w:lastRenderedPageBreak/>
        <w:t xml:space="preserve">ПБУ 15/2008 устанавливает особенности формирования в бухгалтерском учете информации, среди прочего, о расходах, </w:t>
      </w:r>
      <w:r w:rsidRPr="00A45FD2">
        <w:rPr>
          <w:rFonts w:ascii="Times New Roman" w:eastAsia="Times New Roman" w:hAnsi="Times New Roman" w:cs="Times New Roman"/>
          <w:b/>
          <w:bCs/>
          <w:kern w:val="16"/>
          <w:sz w:val="20"/>
          <w:szCs w:val="20"/>
          <w:lang w:eastAsia="ru-RU"/>
        </w:rPr>
        <w:t>связанных с выполнением обязательств по полученным коммерческим кредитам</w:t>
      </w:r>
      <w:r w:rsidRPr="00A45FD2">
        <w:rPr>
          <w:rFonts w:ascii="Times New Roman" w:eastAsia="Times New Roman" w:hAnsi="Times New Roman" w:cs="Times New Roman"/>
          <w:bCs/>
          <w:kern w:val="16"/>
          <w:sz w:val="20"/>
          <w:szCs w:val="20"/>
          <w:lang w:eastAsia="ru-RU"/>
        </w:rPr>
        <w:t>.</w:t>
      </w:r>
    </w:p>
    <w:p w14:paraId="2BF3F8A6" w14:textId="77777777" w:rsidR="00B05CE0" w:rsidRPr="00A45FD2" w:rsidRDefault="00B05CE0" w:rsidP="00027F9E">
      <w:pPr>
        <w:widowControl w:val="0"/>
        <w:spacing w:after="0" w:line="240" w:lineRule="auto"/>
        <w:ind w:firstLine="567"/>
        <w:jc w:val="both"/>
        <w:rPr>
          <w:rFonts w:ascii="Times New Roman" w:eastAsia="Times New Roman" w:hAnsi="Times New Roman" w:cs="Times New Roman"/>
          <w:bCs/>
          <w:kern w:val="16"/>
          <w:sz w:val="20"/>
          <w:szCs w:val="20"/>
          <w:lang w:eastAsia="ru-RU"/>
        </w:rPr>
      </w:pPr>
      <w:r w:rsidRPr="00A45FD2">
        <w:rPr>
          <w:rFonts w:ascii="Times New Roman" w:eastAsia="Times New Roman" w:hAnsi="Times New Roman" w:cs="Times New Roman"/>
          <w:bCs/>
          <w:kern w:val="16"/>
          <w:sz w:val="20"/>
          <w:szCs w:val="20"/>
          <w:lang w:eastAsia="ru-RU"/>
        </w:rPr>
        <w:t xml:space="preserve">В соответствии с пунктом 8 ПБУ 15/2008 проценты, причитающиеся к оплате заимодавцу (кредитору), включаются в стоимость инвестиционного актива или в состав прочих расходов </w:t>
      </w:r>
      <w:r w:rsidRPr="00A45FD2">
        <w:rPr>
          <w:rFonts w:ascii="Times New Roman" w:eastAsia="Times New Roman" w:hAnsi="Times New Roman" w:cs="Times New Roman"/>
          <w:b/>
          <w:bCs/>
          <w:kern w:val="16"/>
          <w:sz w:val="20"/>
          <w:szCs w:val="20"/>
          <w:lang w:eastAsia="ru-RU"/>
        </w:rPr>
        <w:t>равномерно, как правило, независимо от условий предоставления займа (кредита)</w:t>
      </w:r>
      <w:r w:rsidRPr="00A45FD2">
        <w:rPr>
          <w:rFonts w:ascii="Times New Roman" w:eastAsia="Times New Roman" w:hAnsi="Times New Roman" w:cs="Times New Roman"/>
          <w:bCs/>
          <w:kern w:val="16"/>
          <w:sz w:val="20"/>
          <w:szCs w:val="20"/>
          <w:lang w:eastAsia="ru-RU"/>
        </w:rPr>
        <w:t xml:space="preserve">. Проценты, причитающиеся к оплате заимодавцу (кредитору), могут включаться </w:t>
      </w:r>
      <w:r w:rsidRPr="00A45FD2">
        <w:rPr>
          <w:rFonts w:ascii="Times New Roman" w:eastAsia="Times New Roman" w:hAnsi="Times New Roman" w:cs="Times New Roman"/>
          <w:b/>
          <w:bCs/>
          <w:kern w:val="16"/>
          <w:sz w:val="20"/>
          <w:szCs w:val="20"/>
          <w:lang w:eastAsia="ru-RU"/>
        </w:rPr>
        <w:t>в стоимость инвестиционного актива или в состав прочих расходов</w:t>
      </w:r>
      <w:r w:rsidRPr="00A45FD2">
        <w:rPr>
          <w:rFonts w:ascii="Times New Roman" w:eastAsia="Times New Roman" w:hAnsi="Times New Roman" w:cs="Times New Roman"/>
          <w:bCs/>
          <w:kern w:val="16"/>
          <w:sz w:val="20"/>
          <w:szCs w:val="20"/>
          <w:lang w:eastAsia="ru-RU"/>
        </w:rPr>
        <w:t xml:space="preserve"> исходя из условий предоставления займа (кредита) в том случае, когда такое включение существенно не отличается от равномерного включения.</w:t>
      </w:r>
    </w:p>
    <w:p w14:paraId="4996D2E5" w14:textId="77777777" w:rsidR="00B05CE0" w:rsidRDefault="00B05CE0" w:rsidP="00027F9E">
      <w:pPr>
        <w:widowControl w:val="0"/>
        <w:pBdr>
          <w:bottom w:val="single" w:sz="12" w:space="1" w:color="auto"/>
        </w:pBdr>
        <w:spacing w:after="0" w:line="240" w:lineRule="auto"/>
        <w:ind w:firstLine="567"/>
        <w:jc w:val="both"/>
        <w:rPr>
          <w:rFonts w:ascii="Times New Roman" w:eastAsia="Times New Roman" w:hAnsi="Times New Roman" w:cs="Times New Roman"/>
          <w:bCs/>
          <w:kern w:val="16"/>
          <w:sz w:val="20"/>
          <w:szCs w:val="20"/>
          <w:lang w:eastAsia="ru-RU"/>
        </w:rPr>
      </w:pPr>
      <w:r w:rsidRPr="00A45FD2">
        <w:rPr>
          <w:rFonts w:ascii="Times New Roman" w:eastAsia="Times New Roman" w:hAnsi="Times New Roman" w:cs="Times New Roman"/>
          <w:bCs/>
          <w:kern w:val="16"/>
          <w:sz w:val="20"/>
          <w:szCs w:val="20"/>
          <w:lang w:eastAsia="ru-RU"/>
        </w:rPr>
        <w:t xml:space="preserve">Учитывая это, при приобретении </w:t>
      </w:r>
      <w:proofErr w:type="spellStart"/>
      <w:r w:rsidRPr="00A45FD2">
        <w:rPr>
          <w:rFonts w:ascii="Times New Roman" w:eastAsia="Times New Roman" w:hAnsi="Times New Roman" w:cs="Times New Roman"/>
          <w:bCs/>
          <w:kern w:val="16"/>
          <w:sz w:val="20"/>
          <w:szCs w:val="20"/>
          <w:lang w:eastAsia="ru-RU"/>
        </w:rPr>
        <w:t>аудируемым</w:t>
      </w:r>
      <w:proofErr w:type="spellEnd"/>
      <w:r w:rsidRPr="00A45FD2">
        <w:rPr>
          <w:rFonts w:ascii="Times New Roman" w:eastAsia="Times New Roman" w:hAnsi="Times New Roman" w:cs="Times New Roman"/>
          <w:bCs/>
          <w:kern w:val="16"/>
          <w:sz w:val="20"/>
          <w:szCs w:val="20"/>
          <w:lang w:eastAsia="ru-RU"/>
        </w:rPr>
        <w:t xml:space="preserve"> лицом актива на условиях коммерческого кредита, предоставляемого в виде рассрочки платежа, </w:t>
      </w:r>
      <w:r w:rsidRPr="00A45FD2">
        <w:rPr>
          <w:rFonts w:ascii="Times New Roman" w:eastAsia="Times New Roman" w:hAnsi="Times New Roman" w:cs="Times New Roman"/>
          <w:b/>
          <w:bCs/>
          <w:kern w:val="16"/>
          <w:sz w:val="20"/>
          <w:szCs w:val="20"/>
          <w:lang w:eastAsia="ru-RU"/>
        </w:rPr>
        <w:t xml:space="preserve">задолженность </w:t>
      </w:r>
      <w:proofErr w:type="spellStart"/>
      <w:r w:rsidRPr="00A45FD2">
        <w:rPr>
          <w:rFonts w:ascii="Times New Roman" w:eastAsia="Times New Roman" w:hAnsi="Times New Roman" w:cs="Times New Roman"/>
          <w:b/>
          <w:bCs/>
          <w:kern w:val="16"/>
          <w:sz w:val="20"/>
          <w:szCs w:val="20"/>
          <w:lang w:eastAsia="ru-RU"/>
        </w:rPr>
        <w:t>аудируемого</w:t>
      </w:r>
      <w:proofErr w:type="spellEnd"/>
      <w:r w:rsidRPr="00A45FD2">
        <w:rPr>
          <w:rFonts w:ascii="Times New Roman" w:eastAsia="Times New Roman" w:hAnsi="Times New Roman" w:cs="Times New Roman"/>
          <w:b/>
          <w:bCs/>
          <w:kern w:val="16"/>
          <w:sz w:val="20"/>
          <w:szCs w:val="20"/>
          <w:lang w:eastAsia="ru-RU"/>
        </w:rPr>
        <w:t xml:space="preserve"> лица отражается в сумме, не включающей увеличение оплаты за рассрочку (отсрочку) платежа</w:t>
      </w:r>
      <w:r w:rsidRPr="00A45FD2">
        <w:rPr>
          <w:rFonts w:ascii="Times New Roman" w:eastAsia="Times New Roman" w:hAnsi="Times New Roman" w:cs="Times New Roman"/>
          <w:bCs/>
          <w:kern w:val="16"/>
          <w:sz w:val="20"/>
          <w:szCs w:val="20"/>
          <w:lang w:eastAsia="ru-RU"/>
        </w:rPr>
        <w:t>. Указанное увеличение оплаты, являясь по экономическому содержанию процентами, причитающимися к оплате заимодавцу (кредитору), признается в бухгалтерском учете равномерно до конца периода рассрочки в порядке, предусмотренном ПБУ 15/2008 (в том числе в части включения соответствующих расходов в стоимость инвестиционного актива).</w:t>
      </w:r>
    </w:p>
    <w:p w14:paraId="5D980792" w14:textId="77777777" w:rsidR="00736C66" w:rsidRPr="00A45FD2" w:rsidRDefault="00736C66" w:rsidP="00736C66">
      <w:pPr>
        <w:widowControl w:val="0"/>
        <w:pBdr>
          <w:bottom w:val="single" w:sz="12" w:space="1" w:color="auto"/>
        </w:pBdr>
        <w:spacing w:after="0" w:line="240" w:lineRule="auto"/>
        <w:jc w:val="both"/>
        <w:rPr>
          <w:rFonts w:ascii="Times New Roman" w:eastAsia="Times New Roman" w:hAnsi="Times New Roman" w:cs="Times New Roman"/>
          <w:bCs/>
          <w:kern w:val="16"/>
          <w:sz w:val="20"/>
          <w:szCs w:val="20"/>
          <w:lang w:eastAsia="ru-RU"/>
        </w:rPr>
      </w:pPr>
    </w:p>
    <w:p w14:paraId="3A2565D2" w14:textId="77777777" w:rsidR="00B05CE0" w:rsidRPr="00A45FD2" w:rsidRDefault="00B05CE0" w:rsidP="00027F9E">
      <w:pPr>
        <w:widowControl w:val="0"/>
        <w:spacing w:after="0" w:line="240" w:lineRule="auto"/>
        <w:jc w:val="both"/>
        <w:rPr>
          <w:rFonts w:ascii="Times New Roman" w:eastAsia="Times New Roman" w:hAnsi="Times New Roman" w:cs="Times New Roman"/>
          <w:bCs/>
          <w:kern w:val="16"/>
          <w:sz w:val="20"/>
          <w:szCs w:val="20"/>
          <w:lang w:eastAsia="ru-RU"/>
        </w:rPr>
      </w:pPr>
    </w:p>
    <w:p w14:paraId="326E89BA" w14:textId="77777777" w:rsidR="00D17D28" w:rsidRDefault="00D17D28"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154CD7">
        <w:rPr>
          <w:rFonts w:ascii="Times New Roman" w:hAnsi="Times New Roman" w:cs="Times New Roman"/>
          <w:b/>
          <w:bCs/>
          <w:sz w:val="20"/>
          <w:szCs w:val="20"/>
        </w:rPr>
        <w:t xml:space="preserve">ПОЛОЖЕНИЕ ПО БУХГАЛТЕРСКОМУ УЧЕТУ </w:t>
      </w:r>
    </w:p>
    <w:p w14:paraId="55A67AD0" w14:textId="77777777" w:rsidR="00D17D28" w:rsidRPr="00154CD7" w:rsidRDefault="00D17D28"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154CD7">
        <w:rPr>
          <w:rFonts w:ascii="Times New Roman" w:hAnsi="Times New Roman" w:cs="Times New Roman"/>
          <w:b/>
          <w:bCs/>
          <w:sz w:val="20"/>
          <w:szCs w:val="20"/>
        </w:rPr>
        <w:t>"УЧЕТ РАСХОДОВ ПО ЗАЙМАМ И КРЕДИТАМ" (ПБУ 15/2008)</w:t>
      </w:r>
    </w:p>
    <w:p w14:paraId="50DE4AAA" w14:textId="77777777" w:rsidR="006300A8" w:rsidRDefault="006300A8" w:rsidP="00027F9E">
      <w:pPr>
        <w:autoSpaceDE w:val="0"/>
        <w:autoSpaceDN w:val="0"/>
        <w:adjustRightInd w:val="0"/>
        <w:spacing w:after="0" w:line="240" w:lineRule="auto"/>
        <w:ind w:firstLine="540"/>
        <w:jc w:val="both"/>
        <w:rPr>
          <w:rFonts w:ascii="Times New Roman" w:hAnsi="Times New Roman" w:cs="Times New Roman"/>
          <w:sz w:val="20"/>
          <w:szCs w:val="20"/>
        </w:rPr>
      </w:pPr>
    </w:p>
    <w:p w14:paraId="32325B1E" w14:textId="77777777" w:rsidR="006300A8" w:rsidRDefault="006300A8" w:rsidP="00027F9E">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1. Настоящее Положение устанавливает особенности формирования в бухгалтерском учете и бухгалтерской отчетности информации </w:t>
      </w:r>
      <w:r w:rsidRPr="00E27B54">
        <w:rPr>
          <w:rFonts w:ascii="Times New Roman" w:hAnsi="Times New Roman" w:cs="Times New Roman"/>
          <w:b/>
          <w:sz w:val="20"/>
          <w:szCs w:val="20"/>
        </w:rPr>
        <w:t xml:space="preserve">о расходах, связанных с выполнением обязательств по полученным займам </w:t>
      </w:r>
      <w:r>
        <w:rPr>
          <w:rFonts w:ascii="Times New Roman" w:hAnsi="Times New Roman" w:cs="Times New Roman"/>
          <w:sz w:val="20"/>
          <w:szCs w:val="20"/>
        </w:rPr>
        <w:t xml:space="preserve">(включая привлечение заемных средств путем выдачи векселей, выпуска и продажи облигаций) </w:t>
      </w:r>
      <w:r w:rsidRPr="00E27B54">
        <w:rPr>
          <w:rFonts w:ascii="Times New Roman" w:hAnsi="Times New Roman" w:cs="Times New Roman"/>
          <w:b/>
          <w:sz w:val="20"/>
          <w:szCs w:val="20"/>
        </w:rPr>
        <w:t xml:space="preserve">и </w:t>
      </w:r>
      <w:r w:rsidRPr="00E27B54">
        <w:rPr>
          <w:rFonts w:ascii="Times New Roman" w:hAnsi="Times New Roman" w:cs="Times New Roman"/>
          <w:b/>
          <w:sz w:val="20"/>
          <w:szCs w:val="20"/>
          <w:u w:val="single"/>
        </w:rPr>
        <w:t>кредитам</w:t>
      </w:r>
      <w:r w:rsidRPr="00E27B54">
        <w:rPr>
          <w:rFonts w:ascii="Times New Roman" w:hAnsi="Times New Roman" w:cs="Times New Roman"/>
          <w:b/>
          <w:sz w:val="20"/>
          <w:szCs w:val="20"/>
        </w:rPr>
        <w:t xml:space="preserve"> (в том числе товарным и </w:t>
      </w:r>
      <w:r w:rsidRPr="00E27B54">
        <w:rPr>
          <w:rFonts w:ascii="Times New Roman" w:hAnsi="Times New Roman" w:cs="Times New Roman"/>
          <w:b/>
          <w:sz w:val="20"/>
          <w:szCs w:val="20"/>
          <w:u w:val="single"/>
        </w:rPr>
        <w:t>коммерческим)</w:t>
      </w:r>
      <w:r w:rsidRPr="00E27B54">
        <w:rPr>
          <w:rFonts w:ascii="Times New Roman" w:hAnsi="Times New Roman" w:cs="Times New Roman"/>
          <w:b/>
          <w:sz w:val="20"/>
          <w:szCs w:val="20"/>
        </w:rPr>
        <w:t>,</w:t>
      </w:r>
      <w:r>
        <w:rPr>
          <w:rFonts w:ascii="Times New Roman" w:hAnsi="Times New Roman" w:cs="Times New Roman"/>
          <w:sz w:val="20"/>
          <w:szCs w:val="20"/>
        </w:rPr>
        <w:t xml:space="preserve"> организаций, являющихся юридическими лицами по законодательству Российской Федерации (за исключением кредитных организаций и государственных (муниципальных) учреждений).</w:t>
      </w:r>
    </w:p>
    <w:p w14:paraId="6EC25A05" w14:textId="07DD1452" w:rsidR="00D17D28" w:rsidRPr="00154CD7" w:rsidRDefault="00E27B54" w:rsidP="00027F9E">
      <w:pPr>
        <w:widowControl w:val="0"/>
        <w:spacing w:after="0" w:line="240" w:lineRule="auto"/>
        <w:rPr>
          <w:rFonts w:ascii="Times New Roman" w:hAnsi="Times New Roman" w:cs="Times New Roman"/>
          <w:i/>
          <w:sz w:val="20"/>
          <w:szCs w:val="20"/>
        </w:rPr>
      </w:pPr>
      <w:r>
        <w:rPr>
          <w:rFonts w:ascii="Times New Roman" w:hAnsi="Times New Roman" w:cs="Times New Roman"/>
          <w:i/>
          <w:sz w:val="20"/>
          <w:szCs w:val="20"/>
        </w:rPr>
        <w:t>...</w:t>
      </w:r>
    </w:p>
    <w:p w14:paraId="31047791" w14:textId="77777777" w:rsidR="00D17D28" w:rsidRPr="00154CD7" w:rsidRDefault="00D17D28" w:rsidP="00027F9E">
      <w:pPr>
        <w:widowControl w:val="0"/>
        <w:spacing w:after="0" w:line="240" w:lineRule="auto"/>
        <w:jc w:val="both"/>
        <w:rPr>
          <w:rFonts w:ascii="Times New Roman" w:hAnsi="Times New Roman" w:cs="Times New Roman"/>
          <w:sz w:val="20"/>
          <w:szCs w:val="20"/>
        </w:rPr>
      </w:pPr>
      <w:r w:rsidRPr="00154CD7">
        <w:rPr>
          <w:rFonts w:ascii="Times New Roman" w:hAnsi="Times New Roman" w:cs="Times New Roman"/>
          <w:sz w:val="20"/>
          <w:szCs w:val="20"/>
        </w:rPr>
        <w:t xml:space="preserve">7. </w:t>
      </w:r>
      <w:r w:rsidRPr="00E27B54">
        <w:rPr>
          <w:rFonts w:ascii="Times New Roman" w:hAnsi="Times New Roman" w:cs="Times New Roman"/>
          <w:b/>
          <w:sz w:val="20"/>
          <w:szCs w:val="20"/>
        </w:rPr>
        <w:t>Расходы по займам признаются прочими расходами</w:t>
      </w:r>
      <w:r w:rsidRPr="00154CD7">
        <w:rPr>
          <w:rFonts w:ascii="Times New Roman" w:hAnsi="Times New Roman" w:cs="Times New Roman"/>
          <w:sz w:val="20"/>
          <w:szCs w:val="20"/>
        </w:rPr>
        <w:t xml:space="preserve">, </w:t>
      </w:r>
      <w:r w:rsidRPr="00E27B54">
        <w:rPr>
          <w:rFonts w:ascii="Times New Roman" w:hAnsi="Times New Roman" w:cs="Times New Roman"/>
          <w:b/>
          <w:sz w:val="20"/>
          <w:szCs w:val="20"/>
        </w:rPr>
        <w:t>за исключением той их части, которая подлежит включению в стоимость инвестиционного актива,</w:t>
      </w:r>
      <w:r w:rsidRPr="00154CD7">
        <w:rPr>
          <w:rFonts w:ascii="Times New Roman" w:hAnsi="Times New Roman" w:cs="Times New Roman"/>
          <w:sz w:val="20"/>
          <w:szCs w:val="20"/>
        </w:rPr>
        <w:t xml:space="preserve"> если иное не установлено настоящим пунктом.</w:t>
      </w:r>
    </w:p>
    <w:p w14:paraId="136BB1FF" w14:textId="77777777" w:rsidR="00D17D28" w:rsidRPr="00154CD7" w:rsidRDefault="00D17D28" w:rsidP="00027F9E">
      <w:pPr>
        <w:widowControl w:val="0"/>
        <w:spacing w:after="0" w:line="240" w:lineRule="auto"/>
        <w:jc w:val="both"/>
        <w:rPr>
          <w:rFonts w:ascii="Times New Roman" w:hAnsi="Times New Roman" w:cs="Times New Roman"/>
          <w:b/>
          <w:sz w:val="20"/>
          <w:szCs w:val="20"/>
        </w:rPr>
      </w:pPr>
      <w:r w:rsidRPr="00154CD7">
        <w:rPr>
          <w:rFonts w:ascii="Times New Roman" w:hAnsi="Times New Roman" w:cs="Times New Roman"/>
          <w:sz w:val="20"/>
          <w:szCs w:val="20"/>
        </w:rPr>
        <w:t xml:space="preserve">В </w:t>
      </w:r>
      <w:r w:rsidRPr="00517CA8">
        <w:rPr>
          <w:rFonts w:ascii="Times New Roman" w:hAnsi="Times New Roman" w:cs="Times New Roman"/>
          <w:b/>
          <w:sz w:val="20"/>
          <w:szCs w:val="20"/>
          <w:u w:val="single"/>
        </w:rPr>
        <w:t>стоимость инвестиционного актива</w:t>
      </w:r>
      <w:r w:rsidRPr="00154CD7">
        <w:rPr>
          <w:rFonts w:ascii="Times New Roman" w:hAnsi="Times New Roman" w:cs="Times New Roman"/>
          <w:sz w:val="20"/>
          <w:szCs w:val="20"/>
        </w:rPr>
        <w:t xml:space="preserve"> </w:t>
      </w:r>
      <w:r w:rsidRPr="00154CD7">
        <w:rPr>
          <w:rFonts w:ascii="Times New Roman" w:hAnsi="Times New Roman" w:cs="Times New Roman"/>
          <w:b/>
          <w:sz w:val="20"/>
          <w:szCs w:val="20"/>
        </w:rPr>
        <w:t>включаются проценты</w:t>
      </w:r>
      <w:r w:rsidRPr="00154CD7">
        <w:rPr>
          <w:rFonts w:ascii="Times New Roman" w:hAnsi="Times New Roman" w:cs="Times New Roman"/>
          <w:sz w:val="20"/>
          <w:szCs w:val="20"/>
        </w:rPr>
        <w:t xml:space="preserve">, причитающиеся к оплате заимодавцу (кредитору), </w:t>
      </w:r>
      <w:r w:rsidRPr="00154CD7">
        <w:rPr>
          <w:rFonts w:ascii="Times New Roman" w:hAnsi="Times New Roman" w:cs="Times New Roman"/>
          <w:b/>
          <w:sz w:val="20"/>
          <w:szCs w:val="20"/>
        </w:rPr>
        <w:t>непосредственно связанные с приобретением, сооружением и (или) изготовлением инвестиционного актива.</w:t>
      </w:r>
    </w:p>
    <w:p w14:paraId="25983F95" w14:textId="77777777" w:rsidR="00D17D28" w:rsidRPr="00154CD7" w:rsidRDefault="00D17D28" w:rsidP="00027F9E">
      <w:pPr>
        <w:widowControl w:val="0"/>
        <w:spacing w:after="0" w:line="240" w:lineRule="auto"/>
        <w:jc w:val="both"/>
        <w:rPr>
          <w:rFonts w:ascii="Times New Roman" w:hAnsi="Times New Roman" w:cs="Times New Roman"/>
          <w:sz w:val="20"/>
          <w:szCs w:val="20"/>
        </w:rPr>
      </w:pPr>
      <w:r w:rsidRPr="00154CD7">
        <w:rPr>
          <w:rFonts w:ascii="Times New Roman" w:hAnsi="Times New Roman" w:cs="Times New Roman"/>
          <w:sz w:val="20"/>
          <w:szCs w:val="20"/>
        </w:rPr>
        <w:t xml:space="preserve">Для целей настоящего Положения </w:t>
      </w:r>
      <w:r w:rsidRPr="00495DE2">
        <w:rPr>
          <w:rFonts w:ascii="Times New Roman" w:hAnsi="Times New Roman" w:cs="Times New Roman"/>
          <w:b/>
          <w:sz w:val="20"/>
          <w:szCs w:val="20"/>
        </w:rPr>
        <w:t>под инвестиционным активом понимается объект имущества</w:t>
      </w:r>
      <w:r w:rsidRPr="00154CD7">
        <w:rPr>
          <w:rFonts w:ascii="Times New Roman" w:hAnsi="Times New Roman" w:cs="Times New Roman"/>
          <w:sz w:val="20"/>
          <w:szCs w:val="20"/>
        </w:rPr>
        <w:t xml:space="preserve">, подготовка которого к предполагаемому использованию требует </w:t>
      </w:r>
      <w:r w:rsidRPr="00495DE2">
        <w:rPr>
          <w:rFonts w:ascii="Times New Roman" w:hAnsi="Times New Roman" w:cs="Times New Roman"/>
          <w:b/>
          <w:sz w:val="20"/>
          <w:szCs w:val="20"/>
        </w:rPr>
        <w:t>длительного времени и существенных расходов на приобретение, сооружение и (или) изготовление.</w:t>
      </w:r>
      <w:r w:rsidRPr="00154CD7">
        <w:rPr>
          <w:rFonts w:ascii="Times New Roman" w:hAnsi="Times New Roman" w:cs="Times New Roman"/>
          <w:sz w:val="20"/>
          <w:szCs w:val="20"/>
        </w:rPr>
        <w:t xml:space="preserve"> К инвестиционным активам относятся </w:t>
      </w:r>
      <w:r w:rsidRPr="00495DE2">
        <w:rPr>
          <w:rFonts w:ascii="Times New Roman" w:hAnsi="Times New Roman" w:cs="Times New Roman"/>
          <w:b/>
          <w:sz w:val="20"/>
          <w:szCs w:val="20"/>
        </w:rPr>
        <w:t>объекты незавершенного производства и незавершенного строительств</w:t>
      </w:r>
      <w:r w:rsidRPr="00154CD7">
        <w:rPr>
          <w:rFonts w:ascii="Times New Roman" w:hAnsi="Times New Roman" w:cs="Times New Roman"/>
          <w:sz w:val="20"/>
          <w:szCs w:val="20"/>
        </w:rPr>
        <w:t xml:space="preserve">а, которые впоследствии будут приняты к бухгалтерскому учету заемщиком и (или) заказчиком (инвестором, покупателем) в качестве основных средств (включая земельные участки), нематериальных активов или иных </w:t>
      </w:r>
      <w:proofErr w:type="spellStart"/>
      <w:r w:rsidRPr="00154CD7">
        <w:rPr>
          <w:rFonts w:ascii="Times New Roman" w:hAnsi="Times New Roman" w:cs="Times New Roman"/>
          <w:sz w:val="20"/>
          <w:szCs w:val="20"/>
        </w:rPr>
        <w:t>внеоборотных</w:t>
      </w:r>
      <w:proofErr w:type="spellEnd"/>
      <w:r w:rsidRPr="00154CD7">
        <w:rPr>
          <w:rFonts w:ascii="Times New Roman" w:hAnsi="Times New Roman" w:cs="Times New Roman"/>
          <w:sz w:val="20"/>
          <w:szCs w:val="20"/>
        </w:rPr>
        <w:t xml:space="preserve"> активов.</w:t>
      </w:r>
    </w:p>
    <w:p w14:paraId="5CCBF697" w14:textId="77777777" w:rsidR="00D17D28" w:rsidRPr="00154CD7" w:rsidRDefault="00D17D28" w:rsidP="00027F9E">
      <w:pPr>
        <w:widowControl w:val="0"/>
        <w:spacing w:after="0" w:line="240" w:lineRule="auto"/>
        <w:jc w:val="both"/>
        <w:rPr>
          <w:rFonts w:ascii="Times New Roman" w:hAnsi="Times New Roman" w:cs="Times New Roman"/>
          <w:sz w:val="20"/>
          <w:szCs w:val="20"/>
        </w:rPr>
      </w:pPr>
      <w:r w:rsidRPr="00154CD7">
        <w:rPr>
          <w:rFonts w:ascii="Times New Roman" w:hAnsi="Times New Roman" w:cs="Times New Roman"/>
          <w:sz w:val="20"/>
          <w:szCs w:val="20"/>
        </w:rPr>
        <w:t>Организации, которые вправе применять упрощенные способы ведения бухгалтерского учета, включая упрощенную бухгалтерскую (финансовую) отчетность, могут признавать все расходы по займам прочими расходами.</w:t>
      </w:r>
    </w:p>
    <w:p w14:paraId="787514A3" w14:textId="71465574" w:rsidR="00D17D28" w:rsidRPr="00154CD7" w:rsidRDefault="00EF4A73" w:rsidP="00027F9E">
      <w:pPr>
        <w:widowControl w:val="0"/>
        <w:pBdr>
          <w:bottom w:val="single" w:sz="12" w:space="1" w:color="auto"/>
        </w:pBdr>
        <w:autoSpaceDE w:val="0"/>
        <w:autoSpaceDN w:val="0"/>
        <w:adjustRightInd w:val="0"/>
        <w:spacing w:after="0" w:line="240" w:lineRule="auto"/>
        <w:ind w:firstLine="540"/>
        <w:jc w:val="both"/>
        <w:outlineLvl w:val="0"/>
        <w:rPr>
          <w:rFonts w:ascii="Times New Roman" w:hAnsi="Times New Roman" w:cs="Times New Roman"/>
          <w:sz w:val="20"/>
          <w:szCs w:val="20"/>
        </w:rPr>
      </w:pPr>
      <w:r>
        <w:rPr>
          <w:rFonts w:ascii="Times New Roman" w:hAnsi="Times New Roman" w:cs="Times New Roman"/>
          <w:sz w:val="20"/>
          <w:szCs w:val="20"/>
        </w:rPr>
        <w:t>...</w:t>
      </w:r>
    </w:p>
    <w:p w14:paraId="5B466892" w14:textId="77777777" w:rsidR="00382076" w:rsidRDefault="00382076" w:rsidP="00027F9E">
      <w:pPr>
        <w:pStyle w:val="ConsPlusNormal"/>
        <w:jc w:val="both"/>
        <w:rPr>
          <w:i/>
        </w:rPr>
      </w:pPr>
    </w:p>
    <w:p w14:paraId="44D05F53" w14:textId="2580DA60" w:rsidR="00D17D28" w:rsidRPr="00382076" w:rsidRDefault="00382076" w:rsidP="00027F9E">
      <w:pPr>
        <w:pStyle w:val="ConsPlusNormal"/>
        <w:jc w:val="both"/>
        <w:rPr>
          <w:i/>
        </w:rPr>
      </w:pPr>
      <w:r w:rsidRPr="00382076">
        <w:rPr>
          <w:i/>
        </w:rPr>
        <w:t>Стоимость активов, использованных для капитальных вложений</w:t>
      </w:r>
    </w:p>
    <w:p w14:paraId="08E5DB15" w14:textId="77777777" w:rsidR="00D17D28" w:rsidRDefault="00D17D28" w:rsidP="00027F9E">
      <w:pPr>
        <w:pStyle w:val="ConsPlusNormal"/>
        <w:ind w:firstLine="540"/>
        <w:jc w:val="both"/>
      </w:pPr>
    </w:p>
    <w:tbl>
      <w:tblPr>
        <w:tblStyle w:val="a4"/>
        <w:tblW w:w="10314" w:type="dxa"/>
        <w:tblLook w:val="04A0" w:firstRow="1" w:lastRow="0" w:firstColumn="1" w:lastColumn="0" w:noHBand="0" w:noVBand="1"/>
      </w:tblPr>
      <w:tblGrid>
        <w:gridCol w:w="4785"/>
        <w:gridCol w:w="5529"/>
      </w:tblGrid>
      <w:tr w:rsidR="00382076" w:rsidRPr="002E117D" w14:paraId="4EB748BB" w14:textId="77777777" w:rsidTr="000E4EC7">
        <w:tc>
          <w:tcPr>
            <w:tcW w:w="4785" w:type="dxa"/>
          </w:tcPr>
          <w:p w14:paraId="254F2CF1" w14:textId="77777777" w:rsidR="00382076" w:rsidRPr="002E117D" w:rsidRDefault="00382076" w:rsidP="00027F9E">
            <w:pPr>
              <w:widowControl w:val="0"/>
              <w:jc w:val="center"/>
              <w:rPr>
                <w:rFonts w:ascii="Times New Roman" w:eastAsia="Calibri" w:hAnsi="Times New Roman" w:cs="Times New Roman"/>
                <w:b/>
                <w:sz w:val="20"/>
                <w:szCs w:val="20"/>
              </w:rPr>
            </w:pPr>
            <w:r w:rsidRPr="002E117D">
              <w:rPr>
                <w:rFonts w:ascii="Times New Roman" w:eastAsia="Calibri" w:hAnsi="Times New Roman" w:cs="Times New Roman"/>
                <w:b/>
                <w:sz w:val="20"/>
                <w:szCs w:val="20"/>
              </w:rPr>
              <w:t>ПБУ 6/01</w:t>
            </w:r>
          </w:p>
        </w:tc>
        <w:tc>
          <w:tcPr>
            <w:tcW w:w="5529" w:type="dxa"/>
          </w:tcPr>
          <w:p w14:paraId="697BD56B" w14:textId="77777777" w:rsidR="00382076" w:rsidRPr="002E117D" w:rsidRDefault="00382076" w:rsidP="00027F9E">
            <w:pPr>
              <w:widowControl w:val="0"/>
              <w:jc w:val="center"/>
              <w:rPr>
                <w:rFonts w:ascii="Times New Roman" w:eastAsia="Calibri" w:hAnsi="Times New Roman" w:cs="Times New Roman"/>
                <w:b/>
                <w:sz w:val="20"/>
                <w:szCs w:val="20"/>
              </w:rPr>
            </w:pPr>
            <w:r w:rsidRPr="002E117D">
              <w:rPr>
                <w:rFonts w:ascii="Times New Roman" w:eastAsia="Calibri" w:hAnsi="Times New Roman" w:cs="Times New Roman"/>
                <w:b/>
                <w:sz w:val="20"/>
                <w:szCs w:val="20"/>
              </w:rPr>
              <w:t>ФСБУ 26/2020</w:t>
            </w:r>
          </w:p>
        </w:tc>
      </w:tr>
      <w:tr w:rsidR="00382076" w:rsidRPr="002E117D" w14:paraId="02F82730" w14:textId="77777777" w:rsidTr="000E4EC7">
        <w:tc>
          <w:tcPr>
            <w:tcW w:w="4785" w:type="dxa"/>
          </w:tcPr>
          <w:p w14:paraId="686E061F" w14:textId="77777777" w:rsidR="00382076" w:rsidRPr="002E117D" w:rsidRDefault="00382076"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 xml:space="preserve">8. </w:t>
            </w:r>
            <w:r>
              <w:rPr>
                <w:rFonts w:ascii="Times New Roman" w:eastAsia="Times New Roman" w:hAnsi="Times New Roman" w:cs="Times New Roman"/>
                <w:kern w:val="2"/>
                <w:sz w:val="20"/>
                <w:szCs w:val="20"/>
              </w:rPr>
              <w:t>...</w:t>
            </w:r>
          </w:p>
          <w:p w14:paraId="5FEDCB72" w14:textId="77777777" w:rsidR="00382076" w:rsidRPr="002E117D" w:rsidRDefault="00382076"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Фактическими затратами на приобретение, сооружение и изготовление основных средств являются:</w:t>
            </w:r>
          </w:p>
          <w:p w14:paraId="21A26F9D" w14:textId="77777777" w:rsidR="00382076" w:rsidRDefault="00382076" w:rsidP="00027F9E">
            <w:pPr>
              <w:ind w:firstLineChars="223" w:firstLine="446"/>
              <w:jc w:val="both"/>
              <w:rPr>
                <w:rFonts w:ascii="Times New Roman" w:eastAsia="Times New Roman" w:hAnsi="Times New Roman" w:cs="Times New Roman"/>
                <w:kern w:val="2"/>
                <w:sz w:val="20"/>
                <w:szCs w:val="20"/>
              </w:rPr>
            </w:pPr>
          </w:p>
          <w:p w14:paraId="2578AD70" w14:textId="77777777" w:rsidR="00382076" w:rsidRPr="002E117D" w:rsidRDefault="00382076"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иные затраты, непосредственно связанные с приобретением, сооружением и изготовлением объекта основных средств.</w:t>
            </w:r>
          </w:p>
          <w:p w14:paraId="40A2BBBE" w14:textId="77777777" w:rsidR="00382076" w:rsidRPr="002E117D" w:rsidRDefault="00382076" w:rsidP="00027F9E">
            <w:pPr>
              <w:ind w:firstLineChars="223" w:firstLine="446"/>
              <w:jc w:val="both"/>
              <w:rPr>
                <w:rFonts w:ascii="Times New Roman" w:eastAsia="Times New Roman" w:hAnsi="Times New Roman" w:cs="Times New Roman"/>
                <w:kern w:val="2"/>
                <w:sz w:val="20"/>
                <w:szCs w:val="20"/>
              </w:rPr>
            </w:pPr>
          </w:p>
        </w:tc>
        <w:tc>
          <w:tcPr>
            <w:tcW w:w="5529" w:type="dxa"/>
          </w:tcPr>
          <w:p w14:paraId="3E092E02" w14:textId="77777777" w:rsidR="00382076" w:rsidRPr="002E117D" w:rsidRDefault="00382076" w:rsidP="00027F9E">
            <w:pPr>
              <w:widowControl w:val="0"/>
              <w:autoSpaceDE w:val="0"/>
              <w:autoSpaceDN w:val="0"/>
              <w:ind w:firstLine="540"/>
              <w:jc w:val="both"/>
              <w:rPr>
                <w:rFonts w:ascii="Times New Roman" w:eastAsia="Times New Roman" w:hAnsi="Times New Roman" w:cs="Times New Roman"/>
                <w:sz w:val="20"/>
                <w:szCs w:val="20"/>
              </w:rPr>
            </w:pPr>
            <w:r w:rsidRPr="002E117D">
              <w:rPr>
                <w:rFonts w:ascii="Times New Roman" w:eastAsia="Times New Roman" w:hAnsi="Times New Roman" w:cs="Times New Roman"/>
                <w:sz w:val="20"/>
                <w:szCs w:val="20"/>
              </w:rPr>
              <w:t>10. В сумму фактических затрат при признании капитальных вложений включаются:</w:t>
            </w:r>
          </w:p>
          <w:p w14:paraId="0136CF3C" w14:textId="77777777" w:rsidR="00382076" w:rsidRPr="002E117D" w:rsidRDefault="00382076" w:rsidP="00027F9E">
            <w:pPr>
              <w:widowControl w:val="0"/>
              <w:autoSpaceDE w:val="0"/>
              <w:autoSpaceDN w:val="0"/>
              <w:jc w:val="both"/>
              <w:rPr>
                <w:rFonts w:ascii="Times New Roman" w:eastAsia="Times New Roman" w:hAnsi="Times New Roman" w:cs="Times New Roman"/>
                <w:sz w:val="20"/>
                <w:szCs w:val="20"/>
              </w:rPr>
            </w:pPr>
          </w:p>
          <w:p w14:paraId="6FA0B046" w14:textId="77777777" w:rsidR="00382076" w:rsidRDefault="00382076" w:rsidP="00027F9E">
            <w:pPr>
              <w:widowControl w:val="0"/>
              <w:autoSpaceDE w:val="0"/>
              <w:autoSpaceDN w:val="0"/>
              <w:ind w:firstLine="540"/>
              <w:jc w:val="both"/>
              <w:rPr>
                <w:rFonts w:ascii="Times New Roman" w:eastAsia="Times New Roman" w:hAnsi="Times New Roman" w:cs="Times New Roman"/>
                <w:sz w:val="20"/>
                <w:szCs w:val="20"/>
              </w:rPr>
            </w:pPr>
          </w:p>
          <w:p w14:paraId="02977042" w14:textId="77777777" w:rsidR="00382076" w:rsidRDefault="00382076" w:rsidP="00027F9E">
            <w:pPr>
              <w:widowControl w:val="0"/>
              <w:autoSpaceDE w:val="0"/>
              <w:autoSpaceDN w:val="0"/>
              <w:ind w:firstLine="540"/>
              <w:jc w:val="both"/>
              <w:rPr>
                <w:rFonts w:ascii="Times New Roman" w:eastAsia="Times New Roman" w:hAnsi="Times New Roman" w:cs="Times New Roman"/>
                <w:sz w:val="20"/>
                <w:szCs w:val="20"/>
              </w:rPr>
            </w:pPr>
          </w:p>
          <w:p w14:paraId="2EB8CF5E" w14:textId="4FA9EE37" w:rsidR="00382076" w:rsidRPr="002E117D" w:rsidRDefault="00382076" w:rsidP="00027F9E">
            <w:pPr>
              <w:widowControl w:val="0"/>
              <w:autoSpaceDE w:val="0"/>
              <w:autoSpaceDN w:val="0"/>
              <w:ind w:firstLine="540"/>
              <w:jc w:val="both"/>
              <w:rPr>
                <w:rFonts w:ascii="Times New Roman" w:eastAsia="Times New Roman" w:hAnsi="Times New Roman" w:cs="Times New Roman"/>
                <w:sz w:val="20"/>
                <w:szCs w:val="20"/>
              </w:rPr>
            </w:pPr>
            <w:r w:rsidRPr="002E117D">
              <w:rPr>
                <w:rFonts w:ascii="Times New Roman" w:eastAsia="Times New Roman" w:hAnsi="Times New Roman" w:cs="Times New Roman"/>
                <w:sz w:val="20"/>
                <w:szCs w:val="20"/>
              </w:rPr>
              <w:t xml:space="preserve">б) </w:t>
            </w:r>
            <w:r w:rsidRPr="002E117D">
              <w:rPr>
                <w:rFonts w:ascii="Times New Roman" w:eastAsia="Times New Roman" w:hAnsi="Times New Roman" w:cs="Times New Roman"/>
                <w:b/>
                <w:sz w:val="20"/>
                <w:szCs w:val="20"/>
              </w:rPr>
              <w:t>стоимость активов организации, списываемая в связи с использованием этих активов при осуществлении капитальных вложений</w:t>
            </w:r>
            <w:r w:rsidRPr="002E117D">
              <w:rPr>
                <w:rFonts w:ascii="Times New Roman" w:eastAsia="Times New Roman" w:hAnsi="Times New Roman" w:cs="Times New Roman"/>
                <w:sz w:val="20"/>
                <w:szCs w:val="20"/>
              </w:rPr>
              <w:t>;</w:t>
            </w:r>
          </w:p>
        </w:tc>
      </w:tr>
    </w:tbl>
    <w:p w14:paraId="751265A1" w14:textId="47A4EE52" w:rsidR="00D17D28" w:rsidRDefault="00D17D28" w:rsidP="00027F9E">
      <w:pPr>
        <w:pStyle w:val="ConsPlusNormal"/>
        <w:pBdr>
          <w:bottom w:val="single" w:sz="12" w:space="1" w:color="auto"/>
        </w:pBdr>
        <w:ind w:firstLine="540"/>
        <w:jc w:val="both"/>
      </w:pPr>
    </w:p>
    <w:p w14:paraId="30BC6CC1" w14:textId="77777777" w:rsidR="00EF4A73" w:rsidRDefault="00EF4A73" w:rsidP="00027F9E">
      <w:pPr>
        <w:pStyle w:val="ConsPlusNormal"/>
        <w:ind w:firstLine="540"/>
        <w:jc w:val="both"/>
      </w:pPr>
    </w:p>
    <w:p w14:paraId="0006810C" w14:textId="1D57A133" w:rsidR="0058529E" w:rsidRDefault="00EF4A73" w:rsidP="00027F9E">
      <w:pPr>
        <w:widowControl w:val="0"/>
        <w:spacing w:after="0" w:line="240" w:lineRule="auto"/>
        <w:jc w:val="both"/>
        <w:rPr>
          <w:rFonts w:ascii="Times New Roman" w:eastAsia="Calibri" w:hAnsi="Times New Roman" w:cs="Times New Roman"/>
          <w:i/>
          <w:sz w:val="20"/>
          <w:szCs w:val="20"/>
        </w:rPr>
      </w:pPr>
      <w:r w:rsidRPr="00EF4A73">
        <w:rPr>
          <w:rFonts w:ascii="Times New Roman" w:eastAsia="Calibri" w:hAnsi="Times New Roman" w:cs="Times New Roman"/>
          <w:i/>
          <w:sz w:val="20"/>
          <w:szCs w:val="20"/>
        </w:rPr>
        <w:t>Учет в программе 1С</w:t>
      </w:r>
    </w:p>
    <w:p w14:paraId="288F04D0" w14:textId="77777777" w:rsidR="0058529E" w:rsidRPr="0058529E" w:rsidRDefault="0058529E" w:rsidP="00027F9E">
      <w:pPr>
        <w:widowControl w:val="0"/>
        <w:spacing w:after="0" w:line="240" w:lineRule="auto"/>
        <w:jc w:val="both"/>
        <w:rPr>
          <w:rFonts w:ascii="Times New Roman" w:eastAsia="Calibri" w:hAnsi="Times New Roman" w:cs="Times New Roman"/>
          <w:sz w:val="20"/>
          <w:szCs w:val="20"/>
        </w:rPr>
      </w:pPr>
    </w:p>
    <w:p w14:paraId="6A6ACCD1" w14:textId="2DCD2B9B" w:rsidR="0058529E" w:rsidRDefault="000E4EC7" w:rsidP="00027F9E">
      <w:pPr>
        <w:widowControl w:val="0"/>
        <w:spacing w:after="0" w:line="240" w:lineRule="auto"/>
        <w:jc w:val="both"/>
        <w:rPr>
          <w:rFonts w:ascii="Times New Roman" w:eastAsia="Calibri" w:hAnsi="Times New Roman" w:cs="Times New Roman"/>
          <w:sz w:val="20"/>
          <w:szCs w:val="20"/>
        </w:rPr>
      </w:pPr>
      <w:r w:rsidRPr="0058529E">
        <w:rPr>
          <w:rFonts w:ascii="Times New Roman" w:eastAsia="Calibri" w:hAnsi="Times New Roman" w:cs="Times New Roman"/>
          <w:noProof/>
          <w:sz w:val="20"/>
          <w:szCs w:val="20"/>
          <w:lang w:eastAsia="ru-RU"/>
        </w:rPr>
        <w:lastRenderedPageBreak/>
        <w:drawing>
          <wp:inline distT="0" distB="0" distL="0" distR="0" wp14:anchorId="330EB0D3" wp14:editId="13DEE134">
            <wp:extent cx="6496050" cy="3767898"/>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sharpenSoften amount="50000"/>
                              </a14:imgEffect>
                              <a14:imgEffect>
                                <a14:brightnessContrast contrast="-40000"/>
                              </a14:imgEffect>
                            </a14:imgLayer>
                          </a14:imgProps>
                        </a:ext>
                      </a:extLst>
                    </a:blip>
                    <a:srcRect r="8847" b="6004"/>
                    <a:stretch/>
                  </pic:blipFill>
                  <pic:spPr bwMode="auto">
                    <a:xfrm>
                      <a:off x="0" y="0"/>
                      <a:ext cx="6520591" cy="3782133"/>
                    </a:xfrm>
                    <a:prstGeom prst="rect">
                      <a:avLst/>
                    </a:prstGeom>
                    <a:ln>
                      <a:noFill/>
                    </a:ln>
                    <a:extLst>
                      <a:ext uri="{53640926-AAD7-44D8-BBD7-CCE9431645EC}">
                        <a14:shadowObscured xmlns:a14="http://schemas.microsoft.com/office/drawing/2010/main"/>
                      </a:ext>
                    </a:extLst>
                  </pic:spPr>
                </pic:pic>
              </a:graphicData>
            </a:graphic>
          </wp:inline>
        </w:drawing>
      </w:r>
    </w:p>
    <w:p w14:paraId="687237EB" w14:textId="77777777" w:rsidR="00736C66" w:rsidRPr="0058529E" w:rsidRDefault="00736C66" w:rsidP="00027F9E">
      <w:pPr>
        <w:widowControl w:val="0"/>
        <w:spacing w:after="0" w:line="240" w:lineRule="auto"/>
        <w:jc w:val="both"/>
        <w:rPr>
          <w:rFonts w:ascii="Times New Roman" w:eastAsia="Calibri" w:hAnsi="Times New Roman" w:cs="Times New Roman"/>
          <w:sz w:val="20"/>
          <w:szCs w:val="20"/>
        </w:rPr>
      </w:pPr>
    </w:p>
    <w:p w14:paraId="1E405A46" w14:textId="77777777" w:rsidR="0058529E" w:rsidRPr="0058529E" w:rsidRDefault="0058529E" w:rsidP="00027F9E">
      <w:pPr>
        <w:widowControl w:val="0"/>
        <w:pBdr>
          <w:bottom w:val="single" w:sz="12" w:space="1" w:color="auto"/>
        </w:pBdr>
        <w:spacing w:after="0" w:line="240" w:lineRule="auto"/>
        <w:jc w:val="both"/>
        <w:rPr>
          <w:rFonts w:ascii="Times New Roman" w:eastAsia="Calibri" w:hAnsi="Times New Roman" w:cs="Times New Roman"/>
          <w:sz w:val="20"/>
          <w:szCs w:val="20"/>
        </w:rPr>
      </w:pPr>
      <w:r w:rsidRPr="0058529E">
        <w:rPr>
          <w:rFonts w:ascii="Times New Roman" w:eastAsia="Calibri" w:hAnsi="Times New Roman" w:cs="Times New Roman"/>
          <w:noProof/>
          <w:sz w:val="20"/>
          <w:szCs w:val="20"/>
          <w:lang w:eastAsia="ru-RU"/>
        </w:rPr>
        <w:drawing>
          <wp:inline distT="0" distB="0" distL="0" distR="0" wp14:anchorId="37ABB40C" wp14:editId="09F5FB0B">
            <wp:extent cx="6496050" cy="259554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Lst>
                    </a:blip>
                    <a:srcRect l="4818" t="3570" r="16609" b="44076"/>
                    <a:stretch/>
                  </pic:blipFill>
                  <pic:spPr bwMode="auto">
                    <a:xfrm>
                      <a:off x="0" y="0"/>
                      <a:ext cx="6525804" cy="2607434"/>
                    </a:xfrm>
                    <a:prstGeom prst="rect">
                      <a:avLst/>
                    </a:prstGeom>
                    <a:ln>
                      <a:noFill/>
                    </a:ln>
                    <a:extLst>
                      <a:ext uri="{53640926-AAD7-44D8-BBD7-CCE9431645EC}">
                        <a14:shadowObscured xmlns:a14="http://schemas.microsoft.com/office/drawing/2010/main"/>
                      </a:ext>
                    </a:extLst>
                  </pic:spPr>
                </pic:pic>
              </a:graphicData>
            </a:graphic>
          </wp:inline>
        </w:drawing>
      </w:r>
    </w:p>
    <w:p w14:paraId="0DBD7A69" w14:textId="77777777" w:rsidR="00EF4A73" w:rsidRDefault="00EF4A73" w:rsidP="00027F9E">
      <w:pPr>
        <w:widowControl w:val="0"/>
        <w:spacing w:after="0" w:line="240" w:lineRule="auto"/>
        <w:jc w:val="both"/>
        <w:rPr>
          <w:rFonts w:ascii="Times New Roman" w:eastAsia="Calibri" w:hAnsi="Times New Roman" w:cs="Times New Roman"/>
          <w:sz w:val="20"/>
          <w:szCs w:val="20"/>
          <w:highlight w:val="green"/>
        </w:rPr>
      </w:pPr>
    </w:p>
    <w:p w14:paraId="5502108C" w14:textId="1B83C3BA" w:rsidR="007834D7" w:rsidRPr="007834D7" w:rsidRDefault="007834D7" w:rsidP="00027F9E">
      <w:pPr>
        <w:pStyle w:val="ConsPlusNormal"/>
        <w:jc w:val="both"/>
        <w:rPr>
          <w:i/>
        </w:rPr>
      </w:pPr>
      <w:r w:rsidRPr="007834D7">
        <w:rPr>
          <w:i/>
        </w:rPr>
        <w:t>Амортизация активов, используемых для осуществления капитальных вложений</w:t>
      </w:r>
    </w:p>
    <w:p w14:paraId="288F462C" w14:textId="77777777" w:rsidR="007834D7" w:rsidRDefault="007834D7" w:rsidP="00027F9E">
      <w:pPr>
        <w:pStyle w:val="ConsPlusNormal"/>
        <w:jc w:val="both"/>
      </w:pPr>
    </w:p>
    <w:tbl>
      <w:tblPr>
        <w:tblStyle w:val="a4"/>
        <w:tblW w:w="0" w:type="auto"/>
        <w:tblLook w:val="04A0" w:firstRow="1" w:lastRow="0" w:firstColumn="1" w:lastColumn="0" w:noHBand="0" w:noVBand="1"/>
      </w:tblPr>
      <w:tblGrid>
        <w:gridCol w:w="4785"/>
        <w:gridCol w:w="5388"/>
      </w:tblGrid>
      <w:tr w:rsidR="007834D7" w:rsidRPr="002E117D" w14:paraId="7900CC46" w14:textId="77777777" w:rsidTr="000E4EC7">
        <w:tc>
          <w:tcPr>
            <w:tcW w:w="4785" w:type="dxa"/>
          </w:tcPr>
          <w:p w14:paraId="23281366" w14:textId="77777777" w:rsidR="007834D7" w:rsidRPr="002E117D" w:rsidRDefault="007834D7" w:rsidP="00027F9E">
            <w:pPr>
              <w:widowControl w:val="0"/>
              <w:jc w:val="center"/>
              <w:rPr>
                <w:rFonts w:ascii="Times New Roman" w:eastAsia="Calibri" w:hAnsi="Times New Roman" w:cs="Times New Roman"/>
                <w:b/>
                <w:sz w:val="20"/>
                <w:szCs w:val="20"/>
              </w:rPr>
            </w:pPr>
            <w:r w:rsidRPr="002E117D">
              <w:rPr>
                <w:rFonts w:ascii="Times New Roman" w:eastAsia="Calibri" w:hAnsi="Times New Roman" w:cs="Times New Roman"/>
                <w:b/>
                <w:sz w:val="20"/>
                <w:szCs w:val="20"/>
              </w:rPr>
              <w:t>ПБУ 6/01</w:t>
            </w:r>
          </w:p>
        </w:tc>
        <w:tc>
          <w:tcPr>
            <w:tcW w:w="5388" w:type="dxa"/>
          </w:tcPr>
          <w:p w14:paraId="537CE241" w14:textId="77777777" w:rsidR="007834D7" w:rsidRPr="002E117D" w:rsidRDefault="007834D7" w:rsidP="00027F9E">
            <w:pPr>
              <w:widowControl w:val="0"/>
              <w:jc w:val="center"/>
              <w:rPr>
                <w:rFonts w:ascii="Times New Roman" w:eastAsia="Calibri" w:hAnsi="Times New Roman" w:cs="Times New Roman"/>
                <w:b/>
                <w:sz w:val="20"/>
                <w:szCs w:val="20"/>
              </w:rPr>
            </w:pPr>
            <w:r w:rsidRPr="002E117D">
              <w:rPr>
                <w:rFonts w:ascii="Times New Roman" w:eastAsia="Calibri" w:hAnsi="Times New Roman" w:cs="Times New Roman"/>
                <w:b/>
                <w:sz w:val="20"/>
                <w:szCs w:val="20"/>
              </w:rPr>
              <w:t>ФСБУ 26/2020</w:t>
            </w:r>
          </w:p>
        </w:tc>
      </w:tr>
      <w:tr w:rsidR="007834D7" w:rsidRPr="002E117D" w14:paraId="772A0CB2" w14:textId="77777777" w:rsidTr="000E4EC7">
        <w:tc>
          <w:tcPr>
            <w:tcW w:w="4785" w:type="dxa"/>
          </w:tcPr>
          <w:p w14:paraId="2EA99284" w14:textId="77777777" w:rsidR="007834D7" w:rsidRPr="002E117D" w:rsidRDefault="007834D7"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 xml:space="preserve">8. </w:t>
            </w:r>
            <w:r>
              <w:rPr>
                <w:rFonts w:ascii="Times New Roman" w:eastAsia="Times New Roman" w:hAnsi="Times New Roman" w:cs="Times New Roman"/>
                <w:kern w:val="2"/>
                <w:sz w:val="20"/>
                <w:szCs w:val="20"/>
              </w:rPr>
              <w:t>...</w:t>
            </w:r>
          </w:p>
          <w:p w14:paraId="3A6699CF" w14:textId="77777777" w:rsidR="007834D7" w:rsidRPr="002E117D" w:rsidRDefault="007834D7"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Фактическими затратами на приобретение, сооружение и изготовление основных средств являются:</w:t>
            </w:r>
          </w:p>
          <w:p w14:paraId="0D277B76" w14:textId="77777777" w:rsidR="007834D7" w:rsidRDefault="007834D7" w:rsidP="00027F9E">
            <w:pPr>
              <w:ind w:firstLineChars="223" w:firstLine="446"/>
              <w:jc w:val="both"/>
              <w:rPr>
                <w:rFonts w:ascii="Times New Roman" w:eastAsia="Times New Roman" w:hAnsi="Times New Roman" w:cs="Times New Roman"/>
                <w:kern w:val="2"/>
                <w:sz w:val="20"/>
                <w:szCs w:val="20"/>
              </w:rPr>
            </w:pPr>
          </w:p>
          <w:p w14:paraId="3EB80880" w14:textId="77777777" w:rsidR="007834D7" w:rsidRPr="002E117D" w:rsidRDefault="007834D7"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иные затраты, непосредственно связанные с приобретением, сооружением и изготовлением объекта основных средств.</w:t>
            </w:r>
          </w:p>
          <w:p w14:paraId="352AFDE7" w14:textId="77777777" w:rsidR="007834D7" w:rsidRPr="002E117D" w:rsidRDefault="007834D7" w:rsidP="00027F9E">
            <w:pPr>
              <w:ind w:firstLineChars="223" w:firstLine="446"/>
              <w:jc w:val="both"/>
              <w:rPr>
                <w:rFonts w:ascii="Times New Roman" w:eastAsia="Times New Roman" w:hAnsi="Times New Roman" w:cs="Times New Roman"/>
                <w:kern w:val="2"/>
                <w:sz w:val="20"/>
                <w:szCs w:val="20"/>
              </w:rPr>
            </w:pPr>
          </w:p>
        </w:tc>
        <w:tc>
          <w:tcPr>
            <w:tcW w:w="5388" w:type="dxa"/>
          </w:tcPr>
          <w:p w14:paraId="4D5B53DE" w14:textId="77777777" w:rsidR="007834D7" w:rsidRPr="002E117D" w:rsidRDefault="007834D7" w:rsidP="00027F9E">
            <w:pPr>
              <w:widowControl w:val="0"/>
              <w:autoSpaceDE w:val="0"/>
              <w:autoSpaceDN w:val="0"/>
              <w:ind w:firstLine="540"/>
              <w:jc w:val="both"/>
              <w:rPr>
                <w:rFonts w:ascii="Times New Roman" w:eastAsia="Times New Roman" w:hAnsi="Times New Roman" w:cs="Times New Roman"/>
                <w:sz w:val="20"/>
                <w:szCs w:val="20"/>
              </w:rPr>
            </w:pPr>
            <w:r w:rsidRPr="002E117D">
              <w:rPr>
                <w:rFonts w:ascii="Times New Roman" w:eastAsia="Times New Roman" w:hAnsi="Times New Roman" w:cs="Times New Roman"/>
                <w:sz w:val="20"/>
                <w:szCs w:val="20"/>
              </w:rPr>
              <w:t>10. В сумму фактических затрат при признании капитальных вложений включаются:</w:t>
            </w:r>
          </w:p>
          <w:p w14:paraId="43AD5A64" w14:textId="77777777" w:rsidR="007834D7" w:rsidRPr="002E117D" w:rsidRDefault="007834D7" w:rsidP="00027F9E">
            <w:pPr>
              <w:widowControl w:val="0"/>
              <w:autoSpaceDE w:val="0"/>
              <w:autoSpaceDN w:val="0"/>
              <w:jc w:val="both"/>
              <w:rPr>
                <w:rFonts w:ascii="Times New Roman" w:eastAsia="Times New Roman" w:hAnsi="Times New Roman" w:cs="Times New Roman"/>
                <w:sz w:val="20"/>
                <w:szCs w:val="20"/>
              </w:rPr>
            </w:pPr>
          </w:p>
          <w:p w14:paraId="6C7199FF" w14:textId="77777777" w:rsidR="007834D7" w:rsidRDefault="007834D7" w:rsidP="00027F9E">
            <w:pPr>
              <w:widowControl w:val="0"/>
              <w:autoSpaceDE w:val="0"/>
              <w:autoSpaceDN w:val="0"/>
              <w:ind w:firstLine="540"/>
              <w:jc w:val="both"/>
              <w:rPr>
                <w:rFonts w:ascii="Times New Roman" w:eastAsia="Times New Roman" w:hAnsi="Times New Roman" w:cs="Times New Roman"/>
                <w:sz w:val="20"/>
                <w:szCs w:val="20"/>
              </w:rPr>
            </w:pPr>
          </w:p>
          <w:p w14:paraId="5D2DCC83" w14:textId="77777777" w:rsidR="007834D7" w:rsidRDefault="007834D7" w:rsidP="00027F9E">
            <w:pPr>
              <w:widowControl w:val="0"/>
              <w:autoSpaceDE w:val="0"/>
              <w:autoSpaceDN w:val="0"/>
              <w:ind w:firstLine="540"/>
              <w:jc w:val="both"/>
              <w:rPr>
                <w:rFonts w:ascii="Times New Roman" w:eastAsia="Times New Roman" w:hAnsi="Times New Roman" w:cs="Times New Roman"/>
                <w:sz w:val="20"/>
                <w:szCs w:val="20"/>
              </w:rPr>
            </w:pPr>
          </w:p>
          <w:p w14:paraId="21F2A3A1" w14:textId="77777777" w:rsidR="007834D7" w:rsidRPr="002E117D" w:rsidRDefault="007834D7" w:rsidP="00027F9E">
            <w:pPr>
              <w:widowControl w:val="0"/>
              <w:autoSpaceDE w:val="0"/>
              <w:autoSpaceDN w:val="0"/>
              <w:ind w:firstLine="540"/>
              <w:jc w:val="both"/>
              <w:rPr>
                <w:rFonts w:ascii="Times New Roman" w:eastAsia="Times New Roman" w:hAnsi="Times New Roman" w:cs="Times New Roman"/>
                <w:b/>
                <w:sz w:val="20"/>
                <w:szCs w:val="20"/>
              </w:rPr>
            </w:pPr>
            <w:r w:rsidRPr="002E117D">
              <w:rPr>
                <w:rFonts w:ascii="Times New Roman" w:eastAsia="Times New Roman" w:hAnsi="Times New Roman" w:cs="Times New Roman"/>
                <w:b/>
                <w:sz w:val="20"/>
                <w:szCs w:val="20"/>
              </w:rPr>
              <w:t>в) амортизация активов, используемых при осуществлении капитальных вложений;</w:t>
            </w:r>
          </w:p>
          <w:p w14:paraId="410BA79D" w14:textId="779ECB85" w:rsidR="007834D7" w:rsidRPr="002E117D" w:rsidRDefault="007834D7" w:rsidP="00027F9E">
            <w:pPr>
              <w:widowControl w:val="0"/>
              <w:autoSpaceDE w:val="0"/>
              <w:autoSpaceDN w:val="0"/>
              <w:ind w:firstLine="540"/>
              <w:jc w:val="both"/>
              <w:rPr>
                <w:rFonts w:ascii="Times New Roman" w:eastAsia="Times New Roman" w:hAnsi="Times New Roman" w:cs="Times New Roman"/>
                <w:sz w:val="20"/>
                <w:szCs w:val="20"/>
              </w:rPr>
            </w:pPr>
          </w:p>
        </w:tc>
      </w:tr>
    </w:tbl>
    <w:p w14:paraId="2D31AA85" w14:textId="5061E442" w:rsidR="007834D7" w:rsidRDefault="007834D7" w:rsidP="00027F9E">
      <w:pPr>
        <w:pStyle w:val="ConsPlusNormal"/>
        <w:pBdr>
          <w:bottom w:val="single" w:sz="12" w:space="1" w:color="auto"/>
        </w:pBdr>
        <w:jc w:val="both"/>
      </w:pPr>
    </w:p>
    <w:p w14:paraId="0137AFDA" w14:textId="77777777" w:rsidR="00EF4A73" w:rsidRDefault="00EF4A73" w:rsidP="00027F9E">
      <w:pPr>
        <w:pStyle w:val="ConsPlusNormal"/>
        <w:jc w:val="both"/>
      </w:pPr>
    </w:p>
    <w:p w14:paraId="331F4AA4" w14:textId="2DA4D9B0" w:rsidR="00226963" w:rsidRDefault="00226963" w:rsidP="00027F9E">
      <w:pPr>
        <w:pStyle w:val="ConsPlusNormal"/>
        <w:jc w:val="both"/>
      </w:pPr>
      <w:r w:rsidRPr="00226963">
        <w:rPr>
          <w:b/>
        </w:rPr>
        <w:t>Пример</w:t>
      </w:r>
      <w:r>
        <w:t>. С периодичностью раз в 3 года для освидетельствования сложного технологического оборудования, относящегося к опасным объектам, используются программные продукты для тестирования системы, выявления сбоев, и соответствующая компьютерная техника, а также арендованные приборы.</w:t>
      </w:r>
    </w:p>
    <w:p w14:paraId="4DB3AC7E" w14:textId="5A50B5FE" w:rsidR="00226963" w:rsidRDefault="00226963" w:rsidP="00027F9E">
      <w:pPr>
        <w:pStyle w:val="ConsPlusNormal"/>
        <w:jc w:val="both"/>
      </w:pPr>
      <w:proofErr w:type="spellStart"/>
      <w:r>
        <w:lastRenderedPageBreak/>
        <w:t>Дт</w:t>
      </w:r>
      <w:proofErr w:type="spellEnd"/>
      <w:r>
        <w:t xml:space="preserve"> 08 </w:t>
      </w:r>
      <w:proofErr w:type="spellStart"/>
      <w:proofErr w:type="gramStart"/>
      <w:r>
        <w:t>тех.осмотр</w:t>
      </w:r>
      <w:proofErr w:type="spellEnd"/>
      <w:r>
        <w:t xml:space="preserve">  </w:t>
      </w:r>
      <w:proofErr w:type="spellStart"/>
      <w:r>
        <w:t>Кт</w:t>
      </w:r>
      <w:proofErr w:type="spellEnd"/>
      <w:proofErr w:type="gramEnd"/>
      <w:r>
        <w:t xml:space="preserve"> 02.01 компьютер</w:t>
      </w:r>
    </w:p>
    <w:p w14:paraId="6562BE84" w14:textId="19895BA0" w:rsidR="00226963" w:rsidRDefault="00226963" w:rsidP="00027F9E">
      <w:pPr>
        <w:pStyle w:val="ConsPlusNormal"/>
        <w:jc w:val="both"/>
      </w:pPr>
      <w:proofErr w:type="spellStart"/>
      <w:r>
        <w:t>Дт</w:t>
      </w:r>
      <w:proofErr w:type="spellEnd"/>
      <w:r>
        <w:t xml:space="preserve"> 08 </w:t>
      </w:r>
      <w:proofErr w:type="spellStart"/>
      <w:proofErr w:type="gramStart"/>
      <w:r>
        <w:t>тех.осмотр</w:t>
      </w:r>
      <w:proofErr w:type="spellEnd"/>
      <w:r>
        <w:t xml:space="preserve">  </w:t>
      </w:r>
      <w:proofErr w:type="spellStart"/>
      <w:r>
        <w:t>Кт</w:t>
      </w:r>
      <w:proofErr w:type="spellEnd"/>
      <w:proofErr w:type="gramEnd"/>
      <w:r>
        <w:t xml:space="preserve"> 02.03 приборы</w:t>
      </w:r>
    </w:p>
    <w:p w14:paraId="779490F1" w14:textId="1E53E4B1" w:rsidR="00226963" w:rsidRDefault="00226963" w:rsidP="00027F9E">
      <w:pPr>
        <w:pStyle w:val="ConsPlusNormal"/>
        <w:pBdr>
          <w:bottom w:val="single" w:sz="12" w:space="1" w:color="auto"/>
        </w:pBdr>
        <w:jc w:val="both"/>
      </w:pPr>
      <w:proofErr w:type="spellStart"/>
      <w:r>
        <w:t>Дт</w:t>
      </w:r>
      <w:proofErr w:type="spellEnd"/>
      <w:r>
        <w:t xml:space="preserve"> 08 </w:t>
      </w:r>
      <w:proofErr w:type="spellStart"/>
      <w:proofErr w:type="gramStart"/>
      <w:r>
        <w:t>тех.осмотр</w:t>
      </w:r>
      <w:proofErr w:type="spellEnd"/>
      <w:r>
        <w:t xml:space="preserve">  </w:t>
      </w:r>
      <w:proofErr w:type="spellStart"/>
      <w:r>
        <w:t>Кт</w:t>
      </w:r>
      <w:proofErr w:type="spellEnd"/>
      <w:proofErr w:type="gramEnd"/>
      <w:r>
        <w:t xml:space="preserve"> 05 программный продукт</w:t>
      </w:r>
    </w:p>
    <w:p w14:paraId="13792DA0" w14:textId="77777777" w:rsidR="00226963" w:rsidRDefault="00226963" w:rsidP="00027F9E">
      <w:pPr>
        <w:pStyle w:val="ConsPlusNormal"/>
        <w:jc w:val="both"/>
      </w:pPr>
    </w:p>
    <w:p w14:paraId="449E5043" w14:textId="7EFCD34F" w:rsidR="00226963" w:rsidRPr="00226963" w:rsidRDefault="00226963" w:rsidP="00027F9E">
      <w:pPr>
        <w:pStyle w:val="ConsPlusNormal"/>
        <w:jc w:val="both"/>
        <w:rPr>
          <w:i/>
        </w:rPr>
      </w:pPr>
      <w:r w:rsidRPr="00226963">
        <w:rPr>
          <w:i/>
        </w:rPr>
        <w:t>Вознаграждения работникам</w:t>
      </w:r>
    </w:p>
    <w:tbl>
      <w:tblPr>
        <w:tblStyle w:val="a4"/>
        <w:tblW w:w="0" w:type="auto"/>
        <w:tblLook w:val="04A0" w:firstRow="1" w:lastRow="0" w:firstColumn="1" w:lastColumn="0" w:noHBand="0" w:noVBand="1"/>
      </w:tblPr>
      <w:tblGrid>
        <w:gridCol w:w="4928"/>
        <w:gridCol w:w="5388"/>
      </w:tblGrid>
      <w:tr w:rsidR="00226963" w:rsidRPr="002E117D" w14:paraId="0CFE4017" w14:textId="77777777" w:rsidTr="00736C66">
        <w:tc>
          <w:tcPr>
            <w:tcW w:w="4928" w:type="dxa"/>
          </w:tcPr>
          <w:p w14:paraId="75AF636D" w14:textId="77777777" w:rsidR="00226963" w:rsidRPr="002E117D" w:rsidRDefault="00226963" w:rsidP="00027F9E">
            <w:pPr>
              <w:widowControl w:val="0"/>
              <w:jc w:val="center"/>
              <w:rPr>
                <w:rFonts w:ascii="Times New Roman" w:eastAsia="Calibri" w:hAnsi="Times New Roman" w:cs="Times New Roman"/>
                <w:b/>
                <w:sz w:val="20"/>
                <w:szCs w:val="20"/>
              </w:rPr>
            </w:pPr>
            <w:r w:rsidRPr="002E117D">
              <w:rPr>
                <w:rFonts w:ascii="Times New Roman" w:eastAsia="Calibri" w:hAnsi="Times New Roman" w:cs="Times New Roman"/>
                <w:b/>
                <w:sz w:val="20"/>
                <w:szCs w:val="20"/>
              </w:rPr>
              <w:t>ПБУ 6/01</w:t>
            </w:r>
          </w:p>
        </w:tc>
        <w:tc>
          <w:tcPr>
            <w:tcW w:w="5388" w:type="dxa"/>
          </w:tcPr>
          <w:p w14:paraId="64863DD0" w14:textId="77777777" w:rsidR="00226963" w:rsidRPr="002E117D" w:rsidRDefault="00226963" w:rsidP="00027F9E">
            <w:pPr>
              <w:widowControl w:val="0"/>
              <w:jc w:val="center"/>
              <w:rPr>
                <w:rFonts w:ascii="Times New Roman" w:eastAsia="Calibri" w:hAnsi="Times New Roman" w:cs="Times New Roman"/>
                <w:b/>
                <w:sz w:val="20"/>
                <w:szCs w:val="20"/>
              </w:rPr>
            </w:pPr>
            <w:r w:rsidRPr="002E117D">
              <w:rPr>
                <w:rFonts w:ascii="Times New Roman" w:eastAsia="Calibri" w:hAnsi="Times New Roman" w:cs="Times New Roman"/>
                <w:b/>
                <w:sz w:val="20"/>
                <w:szCs w:val="20"/>
              </w:rPr>
              <w:t>ФСБУ 26/2020</w:t>
            </w:r>
          </w:p>
        </w:tc>
      </w:tr>
      <w:tr w:rsidR="00226963" w:rsidRPr="002E117D" w14:paraId="794AD3E2" w14:textId="77777777" w:rsidTr="00736C66">
        <w:tc>
          <w:tcPr>
            <w:tcW w:w="4928" w:type="dxa"/>
          </w:tcPr>
          <w:p w14:paraId="10ED5892" w14:textId="77777777" w:rsidR="00226963" w:rsidRPr="002E117D" w:rsidRDefault="00226963"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 xml:space="preserve">8. </w:t>
            </w:r>
            <w:r>
              <w:rPr>
                <w:rFonts w:ascii="Times New Roman" w:eastAsia="Times New Roman" w:hAnsi="Times New Roman" w:cs="Times New Roman"/>
                <w:kern w:val="2"/>
                <w:sz w:val="20"/>
                <w:szCs w:val="20"/>
              </w:rPr>
              <w:t>...</w:t>
            </w:r>
          </w:p>
          <w:p w14:paraId="7C6BA4F0" w14:textId="77777777" w:rsidR="00226963" w:rsidRPr="002E117D" w:rsidRDefault="00226963"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Фактическими затратами на приобретение, сооружение и изготовление основных средств являются:</w:t>
            </w:r>
          </w:p>
          <w:p w14:paraId="48A38B77" w14:textId="77777777" w:rsidR="00226963" w:rsidRDefault="00226963" w:rsidP="00027F9E">
            <w:pPr>
              <w:ind w:firstLineChars="223" w:firstLine="446"/>
              <w:jc w:val="both"/>
              <w:rPr>
                <w:rFonts w:ascii="Times New Roman" w:eastAsia="Times New Roman" w:hAnsi="Times New Roman" w:cs="Times New Roman"/>
                <w:kern w:val="2"/>
                <w:sz w:val="20"/>
                <w:szCs w:val="20"/>
              </w:rPr>
            </w:pPr>
          </w:p>
          <w:p w14:paraId="452A2CDF" w14:textId="77777777" w:rsidR="00226963" w:rsidRPr="002E117D" w:rsidRDefault="00226963"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иные затраты, непосредственно связанные с приобретением, сооружением и изготовлением объекта основных средств.</w:t>
            </w:r>
          </w:p>
          <w:p w14:paraId="7E083C47" w14:textId="77777777" w:rsidR="00226963" w:rsidRPr="002E117D" w:rsidRDefault="00226963" w:rsidP="00027F9E">
            <w:pPr>
              <w:ind w:firstLineChars="223" w:firstLine="446"/>
              <w:jc w:val="both"/>
              <w:rPr>
                <w:rFonts w:ascii="Times New Roman" w:eastAsia="Times New Roman" w:hAnsi="Times New Roman" w:cs="Times New Roman"/>
                <w:kern w:val="2"/>
                <w:sz w:val="20"/>
                <w:szCs w:val="20"/>
              </w:rPr>
            </w:pPr>
          </w:p>
        </w:tc>
        <w:tc>
          <w:tcPr>
            <w:tcW w:w="5388" w:type="dxa"/>
          </w:tcPr>
          <w:p w14:paraId="1CFD64C2" w14:textId="77777777" w:rsidR="00226963" w:rsidRPr="002E117D" w:rsidRDefault="00226963" w:rsidP="00027F9E">
            <w:pPr>
              <w:widowControl w:val="0"/>
              <w:autoSpaceDE w:val="0"/>
              <w:autoSpaceDN w:val="0"/>
              <w:ind w:firstLine="540"/>
              <w:jc w:val="both"/>
              <w:rPr>
                <w:rFonts w:ascii="Times New Roman" w:eastAsia="Times New Roman" w:hAnsi="Times New Roman" w:cs="Times New Roman"/>
                <w:sz w:val="20"/>
                <w:szCs w:val="20"/>
              </w:rPr>
            </w:pPr>
            <w:r w:rsidRPr="002E117D">
              <w:rPr>
                <w:rFonts w:ascii="Times New Roman" w:eastAsia="Times New Roman" w:hAnsi="Times New Roman" w:cs="Times New Roman"/>
                <w:sz w:val="20"/>
                <w:szCs w:val="20"/>
              </w:rPr>
              <w:t>10. В сумму фактических затрат при признании капитальных вложений включаются:</w:t>
            </w:r>
          </w:p>
          <w:p w14:paraId="400F2EC8" w14:textId="77777777" w:rsidR="00226963" w:rsidRPr="002E117D" w:rsidRDefault="00226963" w:rsidP="00027F9E">
            <w:pPr>
              <w:widowControl w:val="0"/>
              <w:autoSpaceDE w:val="0"/>
              <w:autoSpaceDN w:val="0"/>
              <w:jc w:val="both"/>
              <w:rPr>
                <w:rFonts w:ascii="Times New Roman" w:eastAsia="Times New Roman" w:hAnsi="Times New Roman" w:cs="Times New Roman"/>
                <w:sz w:val="20"/>
                <w:szCs w:val="20"/>
              </w:rPr>
            </w:pPr>
          </w:p>
          <w:p w14:paraId="2182935D" w14:textId="77777777" w:rsidR="00226963" w:rsidRDefault="00226963" w:rsidP="00027F9E">
            <w:pPr>
              <w:widowControl w:val="0"/>
              <w:autoSpaceDE w:val="0"/>
              <w:autoSpaceDN w:val="0"/>
              <w:ind w:firstLine="540"/>
              <w:jc w:val="both"/>
              <w:rPr>
                <w:rFonts w:ascii="Times New Roman" w:eastAsia="Times New Roman" w:hAnsi="Times New Roman" w:cs="Times New Roman"/>
                <w:sz w:val="20"/>
                <w:szCs w:val="20"/>
              </w:rPr>
            </w:pPr>
          </w:p>
          <w:p w14:paraId="295C0F0F" w14:textId="77777777" w:rsidR="00226963" w:rsidRDefault="00226963" w:rsidP="00027F9E">
            <w:pPr>
              <w:widowControl w:val="0"/>
              <w:autoSpaceDE w:val="0"/>
              <w:autoSpaceDN w:val="0"/>
              <w:ind w:firstLine="540"/>
              <w:jc w:val="both"/>
              <w:rPr>
                <w:rFonts w:ascii="Times New Roman" w:eastAsia="Times New Roman" w:hAnsi="Times New Roman" w:cs="Times New Roman"/>
                <w:sz w:val="20"/>
                <w:szCs w:val="20"/>
              </w:rPr>
            </w:pPr>
          </w:p>
          <w:p w14:paraId="1CD8B7F4" w14:textId="77777777" w:rsidR="00226963" w:rsidRPr="002E117D" w:rsidRDefault="00226963" w:rsidP="00027F9E">
            <w:pPr>
              <w:widowControl w:val="0"/>
              <w:autoSpaceDE w:val="0"/>
              <w:autoSpaceDN w:val="0"/>
              <w:ind w:firstLine="540"/>
              <w:jc w:val="both"/>
              <w:rPr>
                <w:rFonts w:ascii="Times New Roman" w:eastAsia="Times New Roman" w:hAnsi="Times New Roman" w:cs="Times New Roman"/>
                <w:b/>
                <w:sz w:val="20"/>
                <w:szCs w:val="20"/>
              </w:rPr>
            </w:pPr>
            <w:r w:rsidRPr="002E117D">
              <w:rPr>
                <w:rFonts w:ascii="Times New Roman" w:eastAsia="Times New Roman" w:hAnsi="Times New Roman" w:cs="Times New Roman"/>
                <w:b/>
                <w:sz w:val="20"/>
                <w:szCs w:val="20"/>
              </w:rPr>
              <w:t>д) заработная плата и любые другие формы вознаграждений работникам организации, труд которых используется для осуществления капитальных вложений, а также все связанные с указанными вознаграждениями социальные платежи (пенсионное, медицинское страхование и др.);</w:t>
            </w:r>
          </w:p>
          <w:p w14:paraId="4B438B7B" w14:textId="77777777" w:rsidR="00226963" w:rsidRPr="002E117D" w:rsidRDefault="00226963" w:rsidP="00027F9E">
            <w:pPr>
              <w:widowControl w:val="0"/>
              <w:autoSpaceDE w:val="0"/>
              <w:autoSpaceDN w:val="0"/>
              <w:ind w:firstLine="540"/>
              <w:jc w:val="both"/>
              <w:rPr>
                <w:rFonts w:ascii="Times New Roman" w:eastAsia="Times New Roman" w:hAnsi="Times New Roman" w:cs="Times New Roman"/>
                <w:sz w:val="20"/>
                <w:szCs w:val="20"/>
              </w:rPr>
            </w:pPr>
          </w:p>
        </w:tc>
      </w:tr>
    </w:tbl>
    <w:p w14:paraId="7CD87678" w14:textId="77777777" w:rsidR="00226963" w:rsidRDefault="00226963" w:rsidP="00027F9E">
      <w:pPr>
        <w:pStyle w:val="ConsPlusNormal"/>
        <w:ind w:firstLine="540"/>
        <w:jc w:val="both"/>
      </w:pPr>
    </w:p>
    <w:p w14:paraId="3298B551" w14:textId="51104866" w:rsidR="00115D9C" w:rsidRDefault="00115D9C" w:rsidP="00027F9E">
      <w:pPr>
        <w:pStyle w:val="ConsPlusNormal"/>
        <w:jc w:val="both"/>
      </w:pPr>
      <w:r w:rsidRPr="00115D9C">
        <w:rPr>
          <w:b/>
        </w:rPr>
        <w:t>Пример.</w:t>
      </w:r>
      <w:r>
        <w:t xml:space="preserve"> Организация осуществляет строительство собственными силами в отдаленной местности, в связи с чем обеспечивает бесплатное питание работников, занятых в строительстве.</w:t>
      </w:r>
    </w:p>
    <w:p w14:paraId="3FAFA9C2" w14:textId="744FD233" w:rsidR="00115D9C" w:rsidRDefault="00115D9C" w:rsidP="00027F9E">
      <w:pPr>
        <w:pStyle w:val="ConsPlusNormal"/>
        <w:jc w:val="both"/>
      </w:pPr>
      <w:r>
        <w:t xml:space="preserve">Как отразить </w:t>
      </w:r>
      <w:r w:rsidRPr="00115D9C">
        <w:rPr>
          <w:u w:val="single"/>
        </w:rPr>
        <w:t>приобретение</w:t>
      </w:r>
      <w:r>
        <w:t xml:space="preserve"> продуктов питания?</w:t>
      </w:r>
    </w:p>
    <w:p w14:paraId="353FEBA9" w14:textId="77777777" w:rsidR="00115D9C" w:rsidRDefault="00115D9C" w:rsidP="00027F9E">
      <w:pPr>
        <w:pStyle w:val="ConsPlusNormal"/>
        <w:jc w:val="both"/>
      </w:pPr>
    </w:p>
    <w:p w14:paraId="7040730E" w14:textId="4D68A453" w:rsidR="00115D9C" w:rsidRDefault="00115D9C" w:rsidP="00027F9E">
      <w:pPr>
        <w:pStyle w:val="ConsPlusNormal"/>
        <w:jc w:val="both"/>
      </w:pPr>
      <w:r>
        <w:t>А. Дебет 10 Кредит 60</w:t>
      </w:r>
    </w:p>
    <w:p w14:paraId="448F4526" w14:textId="2F42DF89" w:rsidR="00115D9C" w:rsidRPr="00EF4A73" w:rsidRDefault="00115D9C" w:rsidP="00027F9E">
      <w:pPr>
        <w:pStyle w:val="ConsPlusNormal"/>
        <w:jc w:val="both"/>
      </w:pPr>
      <w:r w:rsidRPr="00EF4A73">
        <w:t>Б. Дебет 08  Кредит 60</w:t>
      </w:r>
    </w:p>
    <w:p w14:paraId="133D3C66" w14:textId="6EB45F80" w:rsidR="00115D9C" w:rsidRDefault="00115D9C" w:rsidP="00027F9E">
      <w:pPr>
        <w:pStyle w:val="ConsPlusNormal"/>
        <w:pBdr>
          <w:bottom w:val="single" w:sz="12" w:space="1" w:color="auto"/>
        </w:pBdr>
        <w:jc w:val="both"/>
      </w:pPr>
      <w:r>
        <w:t xml:space="preserve">В. Дебет </w:t>
      </w:r>
      <w:proofErr w:type="gramStart"/>
      <w:r>
        <w:t>26  Кредит</w:t>
      </w:r>
      <w:proofErr w:type="gramEnd"/>
      <w:r>
        <w:t xml:space="preserve"> 60</w:t>
      </w:r>
    </w:p>
    <w:p w14:paraId="0E35C32D" w14:textId="77777777" w:rsidR="00736C66" w:rsidRDefault="00736C66" w:rsidP="00027F9E">
      <w:pPr>
        <w:pStyle w:val="ConsPlusNormal"/>
        <w:pBdr>
          <w:bottom w:val="single" w:sz="12" w:space="1" w:color="auto"/>
        </w:pBdr>
        <w:jc w:val="both"/>
      </w:pPr>
    </w:p>
    <w:p w14:paraId="5B1922A3" w14:textId="77777777" w:rsidR="00DD5AF4" w:rsidRDefault="00DD5AF4" w:rsidP="00027F9E">
      <w:pPr>
        <w:pStyle w:val="ConsPlusNormal"/>
        <w:jc w:val="both"/>
      </w:pPr>
    </w:p>
    <w:p w14:paraId="72861841" w14:textId="4A989857" w:rsidR="00115D9C" w:rsidRPr="00DD5AF4" w:rsidRDefault="00DD5AF4" w:rsidP="00027F9E">
      <w:pPr>
        <w:pStyle w:val="ConsPlusNormal"/>
        <w:jc w:val="both"/>
        <w:rPr>
          <w:i/>
        </w:rPr>
      </w:pPr>
      <w:r w:rsidRPr="00DD5AF4">
        <w:rPr>
          <w:i/>
        </w:rPr>
        <w:t>Текущий ремонт активов, используемых в капвложениях</w:t>
      </w:r>
    </w:p>
    <w:p w14:paraId="2770A371" w14:textId="77777777" w:rsidR="00115D9C" w:rsidRDefault="00115D9C" w:rsidP="00027F9E">
      <w:pPr>
        <w:pStyle w:val="ConsPlusNormal"/>
        <w:jc w:val="both"/>
      </w:pPr>
    </w:p>
    <w:tbl>
      <w:tblPr>
        <w:tblStyle w:val="a4"/>
        <w:tblW w:w="0" w:type="auto"/>
        <w:tblLook w:val="04A0" w:firstRow="1" w:lastRow="0" w:firstColumn="1" w:lastColumn="0" w:noHBand="0" w:noVBand="1"/>
      </w:tblPr>
      <w:tblGrid>
        <w:gridCol w:w="4928"/>
        <w:gridCol w:w="5246"/>
      </w:tblGrid>
      <w:tr w:rsidR="00DD5AF4" w:rsidRPr="002E117D" w14:paraId="7502D639" w14:textId="77777777" w:rsidTr="00736C66">
        <w:tc>
          <w:tcPr>
            <w:tcW w:w="4928" w:type="dxa"/>
          </w:tcPr>
          <w:p w14:paraId="1AF8E6A0" w14:textId="77777777" w:rsidR="00DD5AF4" w:rsidRPr="002E117D" w:rsidRDefault="00DD5AF4" w:rsidP="00027F9E">
            <w:pPr>
              <w:widowControl w:val="0"/>
              <w:jc w:val="center"/>
              <w:rPr>
                <w:rFonts w:ascii="Times New Roman" w:eastAsia="Calibri" w:hAnsi="Times New Roman" w:cs="Times New Roman"/>
                <w:b/>
                <w:sz w:val="20"/>
                <w:szCs w:val="20"/>
              </w:rPr>
            </w:pPr>
            <w:r w:rsidRPr="002E117D">
              <w:rPr>
                <w:rFonts w:ascii="Times New Roman" w:eastAsia="Calibri" w:hAnsi="Times New Roman" w:cs="Times New Roman"/>
                <w:b/>
                <w:sz w:val="20"/>
                <w:szCs w:val="20"/>
              </w:rPr>
              <w:t>ПБУ 6/01</w:t>
            </w:r>
          </w:p>
        </w:tc>
        <w:tc>
          <w:tcPr>
            <w:tcW w:w="5246" w:type="dxa"/>
          </w:tcPr>
          <w:p w14:paraId="59B44D35" w14:textId="77777777" w:rsidR="00DD5AF4" w:rsidRPr="002E117D" w:rsidRDefault="00DD5AF4" w:rsidP="00027F9E">
            <w:pPr>
              <w:widowControl w:val="0"/>
              <w:jc w:val="center"/>
              <w:rPr>
                <w:rFonts w:ascii="Times New Roman" w:eastAsia="Calibri" w:hAnsi="Times New Roman" w:cs="Times New Roman"/>
                <w:b/>
                <w:sz w:val="20"/>
                <w:szCs w:val="20"/>
              </w:rPr>
            </w:pPr>
            <w:r w:rsidRPr="002E117D">
              <w:rPr>
                <w:rFonts w:ascii="Times New Roman" w:eastAsia="Calibri" w:hAnsi="Times New Roman" w:cs="Times New Roman"/>
                <w:b/>
                <w:sz w:val="20"/>
                <w:szCs w:val="20"/>
              </w:rPr>
              <w:t>ФСБУ 26/2020</w:t>
            </w:r>
          </w:p>
        </w:tc>
      </w:tr>
      <w:tr w:rsidR="00DD5AF4" w:rsidRPr="002E117D" w14:paraId="6E85BB76" w14:textId="77777777" w:rsidTr="00736C66">
        <w:tc>
          <w:tcPr>
            <w:tcW w:w="4928" w:type="dxa"/>
          </w:tcPr>
          <w:p w14:paraId="08E13F19" w14:textId="77777777" w:rsidR="00DD5AF4" w:rsidRPr="002E117D" w:rsidRDefault="00DD5AF4"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 xml:space="preserve">8. </w:t>
            </w:r>
            <w:r>
              <w:rPr>
                <w:rFonts w:ascii="Times New Roman" w:eastAsia="Times New Roman" w:hAnsi="Times New Roman" w:cs="Times New Roman"/>
                <w:kern w:val="2"/>
                <w:sz w:val="20"/>
                <w:szCs w:val="20"/>
              </w:rPr>
              <w:t>...</w:t>
            </w:r>
          </w:p>
          <w:p w14:paraId="443E5542" w14:textId="77777777" w:rsidR="00DD5AF4" w:rsidRPr="002E117D" w:rsidRDefault="00DD5AF4"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Фактическими затратами на приобретение, сооружение и изготовление основных средств являются:</w:t>
            </w:r>
          </w:p>
          <w:p w14:paraId="2659A124" w14:textId="77777777" w:rsidR="00DD5AF4" w:rsidRDefault="00DD5AF4" w:rsidP="00027F9E">
            <w:pPr>
              <w:ind w:firstLineChars="223" w:firstLine="446"/>
              <w:jc w:val="both"/>
              <w:rPr>
                <w:rFonts w:ascii="Times New Roman" w:eastAsia="Times New Roman" w:hAnsi="Times New Roman" w:cs="Times New Roman"/>
                <w:kern w:val="2"/>
                <w:sz w:val="20"/>
                <w:szCs w:val="20"/>
              </w:rPr>
            </w:pPr>
          </w:p>
          <w:p w14:paraId="5787A596" w14:textId="77777777" w:rsidR="00DD5AF4" w:rsidRPr="002E117D" w:rsidRDefault="00DD5AF4"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иные затраты, непосредственно связанные с приобретением, сооружением и изготовлением объекта основных средств.</w:t>
            </w:r>
          </w:p>
          <w:p w14:paraId="09E85E96" w14:textId="77777777" w:rsidR="00DD5AF4" w:rsidRPr="002E117D" w:rsidRDefault="00DD5AF4" w:rsidP="00027F9E">
            <w:pPr>
              <w:ind w:firstLineChars="223" w:firstLine="446"/>
              <w:jc w:val="both"/>
              <w:rPr>
                <w:rFonts w:ascii="Times New Roman" w:eastAsia="Times New Roman" w:hAnsi="Times New Roman" w:cs="Times New Roman"/>
                <w:kern w:val="2"/>
                <w:sz w:val="20"/>
                <w:szCs w:val="20"/>
              </w:rPr>
            </w:pPr>
          </w:p>
        </w:tc>
        <w:tc>
          <w:tcPr>
            <w:tcW w:w="5246" w:type="dxa"/>
          </w:tcPr>
          <w:p w14:paraId="328153F8" w14:textId="77777777" w:rsidR="00DD5AF4" w:rsidRPr="002E117D" w:rsidRDefault="00DD5AF4" w:rsidP="00027F9E">
            <w:pPr>
              <w:widowControl w:val="0"/>
              <w:autoSpaceDE w:val="0"/>
              <w:autoSpaceDN w:val="0"/>
              <w:ind w:firstLine="540"/>
              <w:jc w:val="both"/>
              <w:rPr>
                <w:rFonts w:ascii="Times New Roman" w:eastAsia="Times New Roman" w:hAnsi="Times New Roman" w:cs="Times New Roman"/>
                <w:sz w:val="20"/>
                <w:szCs w:val="20"/>
              </w:rPr>
            </w:pPr>
            <w:r w:rsidRPr="002E117D">
              <w:rPr>
                <w:rFonts w:ascii="Times New Roman" w:eastAsia="Times New Roman" w:hAnsi="Times New Roman" w:cs="Times New Roman"/>
                <w:sz w:val="20"/>
                <w:szCs w:val="20"/>
              </w:rPr>
              <w:t>10. В сумму фактических затрат при признании капитальных вложений включаются:</w:t>
            </w:r>
          </w:p>
          <w:p w14:paraId="267F22C4" w14:textId="77777777" w:rsidR="00DD5AF4" w:rsidRPr="002E117D" w:rsidRDefault="00DD5AF4" w:rsidP="00027F9E">
            <w:pPr>
              <w:widowControl w:val="0"/>
              <w:autoSpaceDE w:val="0"/>
              <w:autoSpaceDN w:val="0"/>
              <w:jc w:val="both"/>
              <w:rPr>
                <w:rFonts w:ascii="Times New Roman" w:eastAsia="Times New Roman" w:hAnsi="Times New Roman" w:cs="Times New Roman"/>
                <w:sz w:val="20"/>
                <w:szCs w:val="20"/>
              </w:rPr>
            </w:pPr>
          </w:p>
          <w:p w14:paraId="79A3238D" w14:textId="77777777" w:rsidR="00DD5AF4" w:rsidRDefault="00DD5AF4" w:rsidP="00027F9E">
            <w:pPr>
              <w:widowControl w:val="0"/>
              <w:autoSpaceDE w:val="0"/>
              <w:autoSpaceDN w:val="0"/>
              <w:ind w:firstLine="540"/>
              <w:jc w:val="both"/>
              <w:rPr>
                <w:rFonts w:ascii="Times New Roman" w:eastAsia="Times New Roman" w:hAnsi="Times New Roman" w:cs="Times New Roman"/>
                <w:b/>
                <w:sz w:val="20"/>
                <w:szCs w:val="20"/>
              </w:rPr>
            </w:pPr>
          </w:p>
          <w:p w14:paraId="0297DE46" w14:textId="77777777" w:rsidR="00DD5AF4" w:rsidRDefault="00DD5AF4" w:rsidP="00027F9E">
            <w:pPr>
              <w:widowControl w:val="0"/>
              <w:autoSpaceDE w:val="0"/>
              <w:autoSpaceDN w:val="0"/>
              <w:ind w:firstLine="540"/>
              <w:jc w:val="both"/>
              <w:rPr>
                <w:rFonts w:ascii="Times New Roman" w:eastAsia="Times New Roman" w:hAnsi="Times New Roman" w:cs="Times New Roman"/>
                <w:b/>
                <w:sz w:val="20"/>
                <w:szCs w:val="20"/>
              </w:rPr>
            </w:pPr>
          </w:p>
          <w:p w14:paraId="6EC794C4" w14:textId="77777777" w:rsidR="00DD5AF4" w:rsidRPr="002E117D" w:rsidRDefault="00DD5AF4" w:rsidP="00027F9E">
            <w:pPr>
              <w:widowControl w:val="0"/>
              <w:autoSpaceDE w:val="0"/>
              <w:autoSpaceDN w:val="0"/>
              <w:ind w:firstLine="540"/>
              <w:jc w:val="both"/>
              <w:rPr>
                <w:rFonts w:ascii="Times New Roman" w:eastAsia="Times New Roman" w:hAnsi="Times New Roman" w:cs="Times New Roman"/>
                <w:b/>
                <w:sz w:val="20"/>
                <w:szCs w:val="20"/>
              </w:rPr>
            </w:pPr>
            <w:r w:rsidRPr="002E117D">
              <w:rPr>
                <w:rFonts w:ascii="Times New Roman" w:eastAsia="Times New Roman" w:hAnsi="Times New Roman" w:cs="Times New Roman"/>
                <w:b/>
                <w:sz w:val="20"/>
                <w:szCs w:val="20"/>
              </w:rPr>
              <w:t>г) затраты на поддержание работоспособности или исправности активов, используемых при осуществлении капитальных вложений, текущий ремонт этих активов;</w:t>
            </w:r>
          </w:p>
          <w:p w14:paraId="2350D19A" w14:textId="77777777" w:rsidR="00DD5AF4" w:rsidRPr="002E117D" w:rsidRDefault="00DD5AF4" w:rsidP="00027F9E">
            <w:pPr>
              <w:widowControl w:val="0"/>
              <w:autoSpaceDE w:val="0"/>
              <w:autoSpaceDN w:val="0"/>
              <w:ind w:firstLine="540"/>
              <w:jc w:val="both"/>
              <w:rPr>
                <w:rFonts w:ascii="Times New Roman" w:eastAsia="Times New Roman" w:hAnsi="Times New Roman" w:cs="Times New Roman"/>
                <w:sz w:val="20"/>
                <w:szCs w:val="20"/>
              </w:rPr>
            </w:pPr>
          </w:p>
        </w:tc>
      </w:tr>
    </w:tbl>
    <w:p w14:paraId="334E68C0" w14:textId="61050BE0" w:rsidR="00226963" w:rsidRDefault="00226963" w:rsidP="00027F9E">
      <w:pPr>
        <w:pStyle w:val="ConsPlusNormal"/>
        <w:pBdr>
          <w:bottom w:val="single" w:sz="12" w:space="1" w:color="auto"/>
        </w:pBdr>
        <w:jc w:val="both"/>
      </w:pPr>
    </w:p>
    <w:p w14:paraId="523F49F5" w14:textId="77777777" w:rsidR="00EF4A73" w:rsidRDefault="00EF4A73" w:rsidP="00027F9E">
      <w:pPr>
        <w:pStyle w:val="ConsPlusNormal"/>
        <w:jc w:val="both"/>
      </w:pPr>
    </w:p>
    <w:p w14:paraId="2EF2ABCC" w14:textId="77777777" w:rsidR="00BA13A6" w:rsidRPr="00154CD7" w:rsidRDefault="00BA13A6"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154CD7">
        <w:rPr>
          <w:rFonts w:ascii="Times New Roman" w:hAnsi="Times New Roman" w:cs="Times New Roman"/>
          <w:b/>
          <w:bCs/>
          <w:sz w:val="20"/>
          <w:szCs w:val="20"/>
        </w:rPr>
        <w:t>ФСБУ 26/2020 "КАПИТАЛЬНЫЕ ВЛОЖЕНИЯ"</w:t>
      </w:r>
    </w:p>
    <w:p w14:paraId="2EB58EC5" w14:textId="77777777" w:rsidR="00BA13A6" w:rsidRDefault="00BA13A6" w:rsidP="00027F9E">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w:t>
      </w:r>
    </w:p>
    <w:p w14:paraId="0632F75B" w14:textId="77777777" w:rsidR="00BA13A6" w:rsidRPr="00412679" w:rsidRDefault="00BA13A6" w:rsidP="00027F9E">
      <w:pPr>
        <w:pStyle w:val="ConsPlusNormal"/>
        <w:ind w:firstLine="540"/>
        <w:jc w:val="both"/>
        <w:rPr>
          <w:b/>
          <w:u w:val="single"/>
        </w:rPr>
      </w:pPr>
      <w:r w:rsidRPr="00412679">
        <w:rPr>
          <w:b/>
          <w:u w:val="single"/>
        </w:rPr>
        <w:t>16. В капитальные вложения не включаются:</w:t>
      </w:r>
    </w:p>
    <w:p w14:paraId="6C482517" w14:textId="7E044011" w:rsidR="00BA13A6" w:rsidRPr="0052240C" w:rsidRDefault="00BA13A6" w:rsidP="00027F9E">
      <w:pPr>
        <w:pStyle w:val="ConsPlusNormal"/>
        <w:ind w:firstLine="540"/>
        <w:jc w:val="both"/>
      </w:pPr>
      <w:r>
        <w:t>...</w:t>
      </w:r>
    </w:p>
    <w:p w14:paraId="26C3C4B0" w14:textId="77777777" w:rsidR="00BA13A6" w:rsidRPr="00412679" w:rsidRDefault="00BA13A6" w:rsidP="00027F9E">
      <w:pPr>
        <w:pStyle w:val="ConsPlusNormal"/>
        <w:ind w:firstLine="540"/>
        <w:jc w:val="both"/>
        <w:rPr>
          <w:b/>
          <w:u w:val="single"/>
        </w:rPr>
      </w:pPr>
      <w:r w:rsidRPr="00412679">
        <w:rPr>
          <w:b/>
          <w:u w:val="single"/>
        </w:rPr>
        <w:t xml:space="preserve">б) затраты на поддержание работоспособности или исправности основных средств, их текущий ремонт (за исключением случая, указанного в </w:t>
      </w:r>
      <w:hyperlink w:anchor="P233" w:history="1">
        <w:r w:rsidRPr="00412679">
          <w:rPr>
            <w:b/>
            <w:u w:val="single"/>
          </w:rPr>
          <w:t>подпункте "г" пункта 10</w:t>
        </w:r>
      </w:hyperlink>
      <w:r w:rsidRPr="00412679">
        <w:rPr>
          <w:b/>
          <w:u w:val="single"/>
        </w:rPr>
        <w:t xml:space="preserve"> настоящего Стандарта);</w:t>
      </w:r>
    </w:p>
    <w:p w14:paraId="62BE05D5" w14:textId="77777777" w:rsidR="00BA13A6" w:rsidRDefault="00BA13A6" w:rsidP="00027F9E">
      <w:pPr>
        <w:pStyle w:val="ConsPlusNormal"/>
        <w:pBdr>
          <w:bottom w:val="single" w:sz="12" w:space="1" w:color="auto"/>
        </w:pBdr>
        <w:jc w:val="both"/>
      </w:pPr>
    </w:p>
    <w:p w14:paraId="2DA016CD" w14:textId="77777777" w:rsidR="00DD5AF4" w:rsidRDefault="00DD5AF4" w:rsidP="00027F9E">
      <w:pPr>
        <w:pStyle w:val="ConsPlusNormal"/>
        <w:jc w:val="both"/>
      </w:pPr>
    </w:p>
    <w:p w14:paraId="23FFC763" w14:textId="4633A592" w:rsidR="00DD5AF4" w:rsidRDefault="00DD5AF4" w:rsidP="00027F9E">
      <w:pPr>
        <w:pStyle w:val="ConsPlusNormal"/>
        <w:jc w:val="both"/>
      </w:pPr>
      <w:r w:rsidRPr="00DD5AF4">
        <w:rPr>
          <w:b/>
        </w:rPr>
        <w:t>Пример</w:t>
      </w:r>
      <w:r>
        <w:t>. Каждые 3 месяца в автомобиле КАМАЗ, который используется при строительстве склада, требуется замена фильтров.</w:t>
      </w:r>
    </w:p>
    <w:p w14:paraId="46639B78" w14:textId="7891C2BC" w:rsidR="00DD5AF4" w:rsidRDefault="00DD5AF4" w:rsidP="00027F9E">
      <w:pPr>
        <w:pStyle w:val="ConsPlusNormal"/>
        <w:jc w:val="both"/>
      </w:pPr>
      <w:r>
        <w:t>Как верно отразить замену фильтров?</w:t>
      </w:r>
    </w:p>
    <w:p w14:paraId="0AE8AA66" w14:textId="77777777" w:rsidR="00DD5AF4" w:rsidRDefault="00DD5AF4" w:rsidP="00027F9E">
      <w:pPr>
        <w:pStyle w:val="ConsPlusNormal"/>
        <w:jc w:val="both"/>
      </w:pPr>
    </w:p>
    <w:p w14:paraId="1ADDC786" w14:textId="2D2F1315" w:rsidR="00DD5AF4" w:rsidRPr="00E16F91" w:rsidRDefault="00DD5AF4" w:rsidP="00027F9E">
      <w:pPr>
        <w:pStyle w:val="ConsPlusNormal"/>
        <w:jc w:val="both"/>
      </w:pPr>
      <w:r w:rsidRPr="00E16F91">
        <w:t xml:space="preserve">А. Дт 08 склад </w:t>
      </w:r>
    </w:p>
    <w:p w14:paraId="1643415C" w14:textId="58224AF0" w:rsidR="00DD5AF4" w:rsidRDefault="00DD5AF4" w:rsidP="00027F9E">
      <w:pPr>
        <w:pStyle w:val="ConsPlusNormal"/>
        <w:jc w:val="both"/>
      </w:pPr>
      <w:r>
        <w:t xml:space="preserve">Б. </w:t>
      </w:r>
      <w:proofErr w:type="spellStart"/>
      <w:r>
        <w:t>Дт</w:t>
      </w:r>
      <w:proofErr w:type="spellEnd"/>
      <w:r>
        <w:t xml:space="preserve"> 08 </w:t>
      </w:r>
      <w:proofErr w:type="spellStart"/>
      <w:r>
        <w:t>камаз</w:t>
      </w:r>
      <w:proofErr w:type="spellEnd"/>
    </w:p>
    <w:p w14:paraId="0F01EE5E" w14:textId="30810016" w:rsidR="00DD5AF4" w:rsidRDefault="00DD5AF4" w:rsidP="00027F9E">
      <w:pPr>
        <w:pStyle w:val="ConsPlusNormal"/>
        <w:pBdr>
          <w:bottom w:val="single" w:sz="12" w:space="1" w:color="auto"/>
        </w:pBdr>
        <w:jc w:val="both"/>
      </w:pPr>
      <w:r>
        <w:t xml:space="preserve">В. Дт 20 </w:t>
      </w:r>
    </w:p>
    <w:p w14:paraId="25502AE4" w14:textId="77777777" w:rsidR="00DD5AF4" w:rsidRDefault="00DD5AF4" w:rsidP="00027F9E">
      <w:pPr>
        <w:pStyle w:val="ConsPlusNormal"/>
        <w:jc w:val="both"/>
      </w:pPr>
    </w:p>
    <w:p w14:paraId="2787F84C" w14:textId="192A7900" w:rsidR="00723431" w:rsidRPr="00CE730B" w:rsidRDefault="00723431" w:rsidP="00027F9E">
      <w:pPr>
        <w:pStyle w:val="ConsPlusNormal"/>
        <w:ind w:firstLine="540"/>
        <w:jc w:val="both"/>
        <w:rPr>
          <w:b/>
        </w:rPr>
      </w:pPr>
      <w:r w:rsidRPr="00CE730B">
        <w:rPr>
          <w:b/>
        </w:rPr>
        <w:t>Пример</w:t>
      </w:r>
      <w:r w:rsidR="00507A6D">
        <w:rPr>
          <w:b/>
        </w:rPr>
        <w:t>.</w:t>
      </w:r>
      <w:r w:rsidRPr="00CE730B">
        <w:rPr>
          <w:b/>
        </w:rPr>
        <w:t xml:space="preserve"> </w:t>
      </w:r>
    </w:p>
    <w:p w14:paraId="7A3FCBB5" w14:textId="18CB19DB" w:rsidR="00611E38" w:rsidRPr="00CE730B" w:rsidRDefault="00611E38" w:rsidP="00027F9E">
      <w:pPr>
        <w:pStyle w:val="ConsPlusNormal"/>
        <w:ind w:firstLine="540"/>
        <w:jc w:val="both"/>
      </w:pPr>
      <w:r w:rsidRPr="00CE730B">
        <w:t xml:space="preserve">На строительстве </w:t>
      </w:r>
      <w:r w:rsidR="00507A6D">
        <w:t xml:space="preserve">здания </w:t>
      </w:r>
      <w:r w:rsidRPr="00CE730B">
        <w:t>работает экскаватор.  Куда относить ремонты экскаватора – в стоимость ОС или в стоимость экскаватора, или на текущие расходы?</w:t>
      </w:r>
    </w:p>
    <w:p w14:paraId="783FE425" w14:textId="77777777" w:rsidR="00611E38" w:rsidRPr="00CE730B" w:rsidRDefault="00611E38" w:rsidP="00027F9E">
      <w:pPr>
        <w:pStyle w:val="ConsPlusNormal"/>
        <w:ind w:firstLine="540"/>
        <w:jc w:val="both"/>
      </w:pPr>
      <w:r w:rsidRPr="00CE730B">
        <w:lastRenderedPageBreak/>
        <w:t>Амортизация и ТО экскаватора, топливо, зарплата водителя - в стоимость здания</w:t>
      </w:r>
    </w:p>
    <w:p w14:paraId="46204738" w14:textId="4006CC5E" w:rsidR="00611E38" w:rsidRPr="00CE730B" w:rsidRDefault="00611E38" w:rsidP="00027F9E">
      <w:pPr>
        <w:pStyle w:val="ConsPlusNormal"/>
        <w:ind w:firstLine="540"/>
        <w:jc w:val="both"/>
      </w:pPr>
      <w:r w:rsidRPr="00CE730B">
        <w:t>Текущие плановые ремонты со сроком до 12 мес. - в стоимость здания</w:t>
      </w:r>
    </w:p>
    <w:p w14:paraId="5F58F8D9" w14:textId="77777777" w:rsidR="00611E38" w:rsidRPr="00CE730B" w:rsidRDefault="00611E38" w:rsidP="00027F9E">
      <w:pPr>
        <w:pStyle w:val="ConsPlusNormal"/>
        <w:ind w:firstLine="540"/>
        <w:jc w:val="both"/>
      </w:pPr>
      <w:r w:rsidRPr="00CE730B">
        <w:t>Внеплановые ремонты с восстановлением, но без улучшений (ремонт поломок) - текущие расходы, не в здание и не в экскаватор.</w:t>
      </w:r>
    </w:p>
    <w:p w14:paraId="734F7DF0" w14:textId="77777777" w:rsidR="00611E38" w:rsidRPr="00CE730B" w:rsidRDefault="00611E38" w:rsidP="00027F9E">
      <w:pPr>
        <w:pStyle w:val="ConsPlusNormal"/>
        <w:ind w:firstLine="540"/>
        <w:jc w:val="both"/>
      </w:pPr>
      <w:r w:rsidRPr="00CE730B">
        <w:t>Долгосрочные ремонты и ремонты с улучшениями – в стоимость экскаватора.</w:t>
      </w:r>
    </w:p>
    <w:p w14:paraId="2FF49F0C" w14:textId="79AB69CD" w:rsidR="00723431" w:rsidRDefault="00611E38" w:rsidP="00027F9E">
      <w:pPr>
        <w:pStyle w:val="ConsPlusNormal"/>
        <w:pBdr>
          <w:bottom w:val="single" w:sz="12" w:space="1" w:color="auto"/>
        </w:pBdr>
        <w:ind w:firstLine="540"/>
        <w:jc w:val="both"/>
      </w:pPr>
      <w:r w:rsidRPr="00CE730B">
        <w:t>То, что включили в экскаватор, в итоге через амортизацию экскаватора будет включаться в стоимость здания.</w:t>
      </w:r>
    </w:p>
    <w:p w14:paraId="3F8D58B5" w14:textId="77777777" w:rsidR="00736C66" w:rsidRPr="00CE730B" w:rsidRDefault="00736C66" w:rsidP="00027F9E">
      <w:pPr>
        <w:pStyle w:val="ConsPlusNormal"/>
        <w:pBdr>
          <w:bottom w:val="single" w:sz="12" w:space="1" w:color="auto"/>
        </w:pBdr>
        <w:ind w:firstLine="540"/>
        <w:jc w:val="both"/>
      </w:pPr>
    </w:p>
    <w:p w14:paraId="0F97FFE2" w14:textId="77777777" w:rsidR="00CE730B" w:rsidRPr="00CE730B" w:rsidRDefault="00CE730B" w:rsidP="00027F9E">
      <w:pPr>
        <w:pStyle w:val="ConsPlusNormal"/>
        <w:ind w:firstLine="540"/>
        <w:jc w:val="both"/>
      </w:pPr>
    </w:p>
    <w:p w14:paraId="1E36B914" w14:textId="78700833" w:rsidR="00611E38" w:rsidRPr="00507A6D" w:rsidRDefault="00507A6D" w:rsidP="00027F9E">
      <w:pPr>
        <w:pStyle w:val="ConsPlusNormal"/>
        <w:jc w:val="both"/>
        <w:rPr>
          <w:i/>
        </w:rPr>
      </w:pPr>
      <w:r w:rsidRPr="00507A6D">
        <w:rPr>
          <w:i/>
        </w:rPr>
        <w:t>Проценты по финансированию, привлеченному для капвложений</w:t>
      </w:r>
    </w:p>
    <w:p w14:paraId="42AB9EE8" w14:textId="77777777" w:rsidR="00507A6D" w:rsidRDefault="00507A6D" w:rsidP="00027F9E">
      <w:pPr>
        <w:pStyle w:val="ConsPlusNormal"/>
        <w:jc w:val="both"/>
        <w:rPr>
          <w:color w:val="0070C0"/>
        </w:rPr>
      </w:pPr>
    </w:p>
    <w:tbl>
      <w:tblPr>
        <w:tblStyle w:val="a4"/>
        <w:tblW w:w="10457" w:type="dxa"/>
        <w:tblLook w:val="04A0" w:firstRow="1" w:lastRow="0" w:firstColumn="1" w:lastColumn="0" w:noHBand="0" w:noVBand="1"/>
      </w:tblPr>
      <w:tblGrid>
        <w:gridCol w:w="4928"/>
        <w:gridCol w:w="5529"/>
      </w:tblGrid>
      <w:tr w:rsidR="00352549" w:rsidRPr="002E117D" w14:paraId="4A8860B6" w14:textId="77777777" w:rsidTr="00736C66">
        <w:tc>
          <w:tcPr>
            <w:tcW w:w="4928" w:type="dxa"/>
          </w:tcPr>
          <w:p w14:paraId="4DAF32C0" w14:textId="77777777" w:rsidR="00352549" w:rsidRPr="002E117D" w:rsidRDefault="00352549" w:rsidP="00027F9E">
            <w:pPr>
              <w:widowControl w:val="0"/>
              <w:jc w:val="center"/>
              <w:rPr>
                <w:rFonts w:ascii="Times New Roman" w:eastAsia="Calibri" w:hAnsi="Times New Roman" w:cs="Times New Roman"/>
                <w:b/>
                <w:sz w:val="20"/>
                <w:szCs w:val="20"/>
              </w:rPr>
            </w:pPr>
            <w:r w:rsidRPr="002E117D">
              <w:rPr>
                <w:rFonts w:ascii="Times New Roman" w:eastAsia="Calibri" w:hAnsi="Times New Roman" w:cs="Times New Roman"/>
                <w:b/>
                <w:sz w:val="20"/>
                <w:szCs w:val="20"/>
              </w:rPr>
              <w:t>ПБУ 6/01</w:t>
            </w:r>
          </w:p>
        </w:tc>
        <w:tc>
          <w:tcPr>
            <w:tcW w:w="5529" w:type="dxa"/>
          </w:tcPr>
          <w:p w14:paraId="553AC445" w14:textId="77777777" w:rsidR="00352549" w:rsidRPr="002E117D" w:rsidRDefault="00352549" w:rsidP="00027F9E">
            <w:pPr>
              <w:widowControl w:val="0"/>
              <w:jc w:val="center"/>
              <w:rPr>
                <w:rFonts w:ascii="Times New Roman" w:eastAsia="Calibri" w:hAnsi="Times New Roman" w:cs="Times New Roman"/>
                <w:b/>
                <w:sz w:val="20"/>
                <w:szCs w:val="20"/>
              </w:rPr>
            </w:pPr>
            <w:r w:rsidRPr="002E117D">
              <w:rPr>
                <w:rFonts w:ascii="Times New Roman" w:eastAsia="Calibri" w:hAnsi="Times New Roman" w:cs="Times New Roman"/>
                <w:b/>
                <w:sz w:val="20"/>
                <w:szCs w:val="20"/>
              </w:rPr>
              <w:t>ФСБУ 26/2020</w:t>
            </w:r>
          </w:p>
        </w:tc>
      </w:tr>
      <w:tr w:rsidR="00352549" w:rsidRPr="002E117D" w14:paraId="5B4EA9BC" w14:textId="77777777" w:rsidTr="00736C66">
        <w:tc>
          <w:tcPr>
            <w:tcW w:w="4928" w:type="dxa"/>
          </w:tcPr>
          <w:p w14:paraId="6CF2F131" w14:textId="77777777" w:rsidR="00352549" w:rsidRPr="002E117D" w:rsidRDefault="00352549"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 xml:space="preserve">8. </w:t>
            </w:r>
            <w:r>
              <w:rPr>
                <w:rFonts w:ascii="Times New Roman" w:eastAsia="Times New Roman" w:hAnsi="Times New Roman" w:cs="Times New Roman"/>
                <w:kern w:val="2"/>
                <w:sz w:val="20"/>
                <w:szCs w:val="20"/>
              </w:rPr>
              <w:t>...</w:t>
            </w:r>
          </w:p>
          <w:p w14:paraId="3F1BE527" w14:textId="77777777" w:rsidR="00352549" w:rsidRPr="002E117D" w:rsidRDefault="00352549"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Фактическими затратами на приобретение, сооружение и изготовление основных средств являются:</w:t>
            </w:r>
          </w:p>
          <w:p w14:paraId="2C32E8DA" w14:textId="77777777" w:rsidR="00352549" w:rsidRDefault="00352549" w:rsidP="00027F9E">
            <w:pPr>
              <w:ind w:firstLineChars="223" w:firstLine="446"/>
              <w:jc w:val="both"/>
              <w:rPr>
                <w:rFonts w:ascii="Times New Roman" w:eastAsia="Times New Roman" w:hAnsi="Times New Roman" w:cs="Times New Roman"/>
                <w:kern w:val="2"/>
                <w:sz w:val="20"/>
                <w:szCs w:val="20"/>
              </w:rPr>
            </w:pPr>
          </w:p>
          <w:p w14:paraId="381BCB50" w14:textId="77777777" w:rsidR="00352549" w:rsidRPr="002E117D" w:rsidRDefault="00352549"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иные затраты, непосредственно связанные с приобретением, сооружением и изготовлением объекта основных средств.</w:t>
            </w:r>
          </w:p>
          <w:p w14:paraId="1D5386EB" w14:textId="77777777" w:rsidR="00352549" w:rsidRPr="002E117D" w:rsidRDefault="00352549" w:rsidP="00027F9E">
            <w:pPr>
              <w:ind w:firstLineChars="223" w:firstLine="446"/>
              <w:jc w:val="both"/>
              <w:rPr>
                <w:rFonts w:ascii="Times New Roman" w:eastAsia="Times New Roman" w:hAnsi="Times New Roman" w:cs="Times New Roman"/>
                <w:kern w:val="2"/>
                <w:sz w:val="20"/>
                <w:szCs w:val="20"/>
              </w:rPr>
            </w:pPr>
          </w:p>
        </w:tc>
        <w:tc>
          <w:tcPr>
            <w:tcW w:w="5529" w:type="dxa"/>
          </w:tcPr>
          <w:p w14:paraId="286BAA75" w14:textId="77777777" w:rsidR="00352549" w:rsidRPr="002E117D" w:rsidRDefault="00352549" w:rsidP="00027F9E">
            <w:pPr>
              <w:widowControl w:val="0"/>
              <w:autoSpaceDE w:val="0"/>
              <w:autoSpaceDN w:val="0"/>
              <w:ind w:firstLine="540"/>
              <w:jc w:val="both"/>
              <w:rPr>
                <w:rFonts w:ascii="Times New Roman" w:eastAsia="Times New Roman" w:hAnsi="Times New Roman" w:cs="Times New Roman"/>
                <w:sz w:val="20"/>
                <w:szCs w:val="20"/>
              </w:rPr>
            </w:pPr>
            <w:r w:rsidRPr="002E117D">
              <w:rPr>
                <w:rFonts w:ascii="Times New Roman" w:eastAsia="Times New Roman" w:hAnsi="Times New Roman" w:cs="Times New Roman"/>
                <w:sz w:val="20"/>
                <w:szCs w:val="20"/>
              </w:rPr>
              <w:t>10. В сумму фактических затрат при признании капитальных вложений включаются:</w:t>
            </w:r>
          </w:p>
          <w:p w14:paraId="4577101D" w14:textId="77777777" w:rsidR="00352549" w:rsidRPr="002E117D" w:rsidRDefault="00352549" w:rsidP="00027F9E">
            <w:pPr>
              <w:widowControl w:val="0"/>
              <w:autoSpaceDE w:val="0"/>
              <w:autoSpaceDN w:val="0"/>
              <w:jc w:val="both"/>
              <w:rPr>
                <w:rFonts w:ascii="Times New Roman" w:eastAsia="Times New Roman" w:hAnsi="Times New Roman" w:cs="Times New Roman"/>
                <w:sz w:val="20"/>
                <w:szCs w:val="20"/>
              </w:rPr>
            </w:pPr>
          </w:p>
          <w:p w14:paraId="03B1F890" w14:textId="77777777" w:rsidR="00352549" w:rsidRDefault="00352549" w:rsidP="00027F9E">
            <w:pPr>
              <w:widowControl w:val="0"/>
              <w:autoSpaceDE w:val="0"/>
              <w:autoSpaceDN w:val="0"/>
              <w:ind w:firstLine="540"/>
              <w:jc w:val="both"/>
              <w:rPr>
                <w:rFonts w:ascii="Times New Roman" w:eastAsia="Times New Roman" w:hAnsi="Times New Roman" w:cs="Times New Roman"/>
                <w:b/>
                <w:sz w:val="20"/>
                <w:szCs w:val="20"/>
              </w:rPr>
            </w:pPr>
          </w:p>
          <w:p w14:paraId="5D995F7D" w14:textId="77777777" w:rsidR="00352549" w:rsidRDefault="00352549" w:rsidP="00027F9E">
            <w:pPr>
              <w:widowControl w:val="0"/>
              <w:autoSpaceDE w:val="0"/>
              <w:autoSpaceDN w:val="0"/>
              <w:ind w:firstLine="540"/>
              <w:jc w:val="both"/>
              <w:rPr>
                <w:rFonts w:ascii="Times New Roman" w:eastAsia="Times New Roman" w:hAnsi="Times New Roman" w:cs="Times New Roman"/>
                <w:b/>
                <w:sz w:val="20"/>
                <w:szCs w:val="20"/>
              </w:rPr>
            </w:pPr>
          </w:p>
          <w:p w14:paraId="6EDB6B06" w14:textId="77777777" w:rsidR="00352549" w:rsidRPr="002E117D" w:rsidRDefault="00352549" w:rsidP="00027F9E">
            <w:pPr>
              <w:widowControl w:val="0"/>
              <w:autoSpaceDE w:val="0"/>
              <w:autoSpaceDN w:val="0"/>
              <w:ind w:firstLine="540"/>
              <w:jc w:val="both"/>
              <w:rPr>
                <w:rFonts w:ascii="Times New Roman" w:eastAsia="Times New Roman" w:hAnsi="Times New Roman" w:cs="Times New Roman"/>
                <w:b/>
                <w:sz w:val="20"/>
                <w:szCs w:val="20"/>
              </w:rPr>
            </w:pPr>
            <w:r w:rsidRPr="002E117D">
              <w:rPr>
                <w:rFonts w:ascii="Times New Roman" w:eastAsia="Times New Roman" w:hAnsi="Times New Roman" w:cs="Times New Roman"/>
                <w:sz w:val="20"/>
                <w:szCs w:val="20"/>
              </w:rPr>
              <w:t xml:space="preserve">е) связанные с осуществлением капитальных вложений </w:t>
            </w:r>
            <w:r w:rsidRPr="002E117D">
              <w:rPr>
                <w:rFonts w:ascii="Times New Roman" w:eastAsia="Times New Roman" w:hAnsi="Times New Roman" w:cs="Times New Roman"/>
                <w:b/>
                <w:sz w:val="20"/>
                <w:szCs w:val="20"/>
              </w:rPr>
              <w:t>проценты, которые подлежат включению в стоимость инвестиционного актива;</w:t>
            </w:r>
          </w:p>
          <w:p w14:paraId="3F953CEA" w14:textId="77777777" w:rsidR="00352549" w:rsidRPr="002E117D" w:rsidRDefault="00352549" w:rsidP="00027F9E">
            <w:pPr>
              <w:widowControl w:val="0"/>
              <w:autoSpaceDE w:val="0"/>
              <w:autoSpaceDN w:val="0"/>
              <w:ind w:firstLine="540"/>
              <w:jc w:val="both"/>
              <w:rPr>
                <w:rFonts w:ascii="Times New Roman" w:eastAsia="Times New Roman" w:hAnsi="Times New Roman" w:cs="Times New Roman"/>
                <w:sz w:val="20"/>
                <w:szCs w:val="20"/>
              </w:rPr>
            </w:pPr>
          </w:p>
        </w:tc>
      </w:tr>
    </w:tbl>
    <w:p w14:paraId="4CFBF489" w14:textId="17D68FD5" w:rsidR="00507A6D" w:rsidRDefault="00507A6D" w:rsidP="00027F9E">
      <w:pPr>
        <w:pStyle w:val="ConsPlusNormal"/>
        <w:pBdr>
          <w:bottom w:val="single" w:sz="12" w:space="1" w:color="auto"/>
        </w:pBdr>
        <w:jc w:val="both"/>
        <w:rPr>
          <w:color w:val="0070C0"/>
        </w:rPr>
      </w:pPr>
    </w:p>
    <w:p w14:paraId="488455A6" w14:textId="77777777" w:rsidR="007F0FFE" w:rsidRDefault="007F0FFE" w:rsidP="00027F9E">
      <w:pPr>
        <w:pStyle w:val="ConsPlusNormal"/>
        <w:jc w:val="both"/>
        <w:rPr>
          <w:color w:val="0070C0"/>
        </w:rPr>
      </w:pPr>
    </w:p>
    <w:p w14:paraId="2F7E5797" w14:textId="77777777" w:rsidR="00A04EEE" w:rsidRDefault="00A04EEE"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154CD7">
        <w:rPr>
          <w:rFonts w:ascii="Times New Roman" w:hAnsi="Times New Roman" w:cs="Times New Roman"/>
          <w:b/>
          <w:bCs/>
          <w:sz w:val="20"/>
          <w:szCs w:val="20"/>
        </w:rPr>
        <w:t xml:space="preserve">ПОЛОЖЕНИЕ ПО БУХГАЛТЕРСКОМУ УЧЕТУ </w:t>
      </w:r>
    </w:p>
    <w:p w14:paraId="1CF31AA4" w14:textId="77777777" w:rsidR="00A04EEE" w:rsidRPr="00154CD7" w:rsidRDefault="00A04EEE"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154CD7">
        <w:rPr>
          <w:rFonts w:ascii="Times New Roman" w:hAnsi="Times New Roman" w:cs="Times New Roman"/>
          <w:b/>
          <w:bCs/>
          <w:sz w:val="20"/>
          <w:szCs w:val="20"/>
        </w:rPr>
        <w:t>"УЧЕТ РАСХОДОВ ПО ЗАЙМАМ И КРЕДИТАМ" (ПБУ 15/2008)</w:t>
      </w:r>
    </w:p>
    <w:p w14:paraId="63426575" w14:textId="77777777" w:rsidR="00A04EEE" w:rsidRPr="00154CD7" w:rsidRDefault="00A04EEE" w:rsidP="00027F9E">
      <w:pPr>
        <w:widowControl w:val="0"/>
        <w:spacing w:after="0" w:line="240" w:lineRule="auto"/>
        <w:rPr>
          <w:rFonts w:ascii="Times New Roman" w:hAnsi="Times New Roman" w:cs="Times New Roman"/>
          <w:i/>
          <w:sz w:val="20"/>
          <w:szCs w:val="20"/>
        </w:rPr>
      </w:pPr>
      <w:r>
        <w:rPr>
          <w:rFonts w:ascii="Times New Roman" w:hAnsi="Times New Roman" w:cs="Times New Roman"/>
          <w:i/>
          <w:sz w:val="20"/>
          <w:szCs w:val="20"/>
        </w:rPr>
        <w:t>...</w:t>
      </w:r>
    </w:p>
    <w:p w14:paraId="053B2960" w14:textId="77777777" w:rsidR="00A04EEE" w:rsidRPr="00154CD7" w:rsidRDefault="00A04EEE" w:rsidP="00027F9E">
      <w:pPr>
        <w:widowControl w:val="0"/>
        <w:spacing w:after="0" w:line="240" w:lineRule="auto"/>
        <w:jc w:val="both"/>
        <w:rPr>
          <w:rFonts w:ascii="Times New Roman" w:hAnsi="Times New Roman" w:cs="Times New Roman"/>
          <w:sz w:val="20"/>
          <w:szCs w:val="20"/>
        </w:rPr>
      </w:pPr>
      <w:r w:rsidRPr="00154CD7">
        <w:rPr>
          <w:rFonts w:ascii="Times New Roman" w:hAnsi="Times New Roman" w:cs="Times New Roman"/>
          <w:sz w:val="20"/>
          <w:szCs w:val="20"/>
        </w:rPr>
        <w:t xml:space="preserve">7. </w:t>
      </w:r>
      <w:r w:rsidRPr="00A04EEE">
        <w:rPr>
          <w:rFonts w:ascii="Times New Roman" w:hAnsi="Times New Roman" w:cs="Times New Roman"/>
          <w:sz w:val="20"/>
          <w:szCs w:val="20"/>
        </w:rPr>
        <w:t>Расходы по займам признаются прочими расходами,</w:t>
      </w:r>
      <w:r w:rsidRPr="00154CD7">
        <w:rPr>
          <w:rFonts w:ascii="Times New Roman" w:hAnsi="Times New Roman" w:cs="Times New Roman"/>
          <w:sz w:val="20"/>
          <w:szCs w:val="20"/>
        </w:rPr>
        <w:t xml:space="preserve"> </w:t>
      </w:r>
      <w:r w:rsidRPr="00E27B54">
        <w:rPr>
          <w:rFonts w:ascii="Times New Roman" w:hAnsi="Times New Roman" w:cs="Times New Roman"/>
          <w:b/>
          <w:sz w:val="20"/>
          <w:szCs w:val="20"/>
        </w:rPr>
        <w:t>за исключением той их части, которая подлежит включению в стоимость инвестиционного актива,</w:t>
      </w:r>
      <w:r w:rsidRPr="00154CD7">
        <w:rPr>
          <w:rFonts w:ascii="Times New Roman" w:hAnsi="Times New Roman" w:cs="Times New Roman"/>
          <w:sz w:val="20"/>
          <w:szCs w:val="20"/>
        </w:rPr>
        <w:t xml:space="preserve"> если иное не установлено настоящим пунктом.</w:t>
      </w:r>
    </w:p>
    <w:p w14:paraId="49AF029E" w14:textId="77777777" w:rsidR="00A04EEE" w:rsidRPr="00154CD7" w:rsidRDefault="00A04EEE" w:rsidP="00027F9E">
      <w:pPr>
        <w:widowControl w:val="0"/>
        <w:spacing w:after="0" w:line="240" w:lineRule="auto"/>
        <w:jc w:val="both"/>
        <w:rPr>
          <w:rFonts w:ascii="Times New Roman" w:hAnsi="Times New Roman" w:cs="Times New Roman"/>
          <w:b/>
          <w:sz w:val="20"/>
          <w:szCs w:val="20"/>
        </w:rPr>
      </w:pPr>
      <w:r w:rsidRPr="00154CD7">
        <w:rPr>
          <w:rFonts w:ascii="Times New Roman" w:hAnsi="Times New Roman" w:cs="Times New Roman"/>
          <w:sz w:val="20"/>
          <w:szCs w:val="20"/>
        </w:rPr>
        <w:t xml:space="preserve">В </w:t>
      </w:r>
      <w:r w:rsidRPr="00154CD7">
        <w:rPr>
          <w:rFonts w:ascii="Times New Roman" w:hAnsi="Times New Roman" w:cs="Times New Roman"/>
          <w:b/>
          <w:sz w:val="20"/>
          <w:szCs w:val="20"/>
        </w:rPr>
        <w:t>стоимость инвестиционного актива</w:t>
      </w:r>
      <w:r w:rsidRPr="00154CD7">
        <w:rPr>
          <w:rFonts w:ascii="Times New Roman" w:hAnsi="Times New Roman" w:cs="Times New Roman"/>
          <w:sz w:val="20"/>
          <w:szCs w:val="20"/>
        </w:rPr>
        <w:t xml:space="preserve"> </w:t>
      </w:r>
      <w:r w:rsidRPr="00154CD7">
        <w:rPr>
          <w:rFonts w:ascii="Times New Roman" w:hAnsi="Times New Roman" w:cs="Times New Roman"/>
          <w:b/>
          <w:sz w:val="20"/>
          <w:szCs w:val="20"/>
        </w:rPr>
        <w:t>включаются проценты</w:t>
      </w:r>
      <w:r w:rsidRPr="00154CD7">
        <w:rPr>
          <w:rFonts w:ascii="Times New Roman" w:hAnsi="Times New Roman" w:cs="Times New Roman"/>
          <w:sz w:val="20"/>
          <w:szCs w:val="20"/>
        </w:rPr>
        <w:t xml:space="preserve">, причитающиеся к оплате заимодавцу (кредитору), </w:t>
      </w:r>
      <w:r w:rsidRPr="00154CD7">
        <w:rPr>
          <w:rFonts w:ascii="Times New Roman" w:hAnsi="Times New Roman" w:cs="Times New Roman"/>
          <w:b/>
          <w:sz w:val="20"/>
          <w:szCs w:val="20"/>
        </w:rPr>
        <w:t>непосредственно связанные с приобретением, сооружением и (или) изготовлением инвестиционного актива.</w:t>
      </w:r>
    </w:p>
    <w:p w14:paraId="5A0450D2" w14:textId="77777777" w:rsidR="00A04EEE" w:rsidRPr="00154CD7" w:rsidRDefault="00A04EEE" w:rsidP="00027F9E">
      <w:pPr>
        <w:widowControl w:val="0"/>
        <w:spacing w:after="0" w:line="240" w:lineRule="auto"/>
        <w:jc w:val="both"/>
        <w:rPr>
          <w:rFonts w:ascii="Times New Roman" w:hAnsi="Times New Roman" w:cs="Times New Roman"/>
          <w:sz w:val="20"/>
          <w:szCs w:val="20"/>
        </w:rPr>
      </w:pPr>
      <w:r w:rsidRPr="00154CD7">
        <w:rPr>
          <w:rFonts w:ascii="Times New Roman" w:hAnsi="Times New Roman" w:cs="Times New Roman"/>
          <w:sz w:val="20"/>
          <w:szCs w:val="20"/>
        </w:rPr>
        <w:t xml:space="preserve">Для целей настоящего Положения </w:t>
      </w:r>
      <w:r w:rsidRPr="00495DE2">
        <w:rPr>
          <w:rFonts w:ascii="Times New Roman" w:hAnsi="Times New Roman" w:cs="Times New Roman"/>
          <w:b/>
          <w:sz w:val="20"/>
          <w:szCs w:val="20"/>
        </w:rPr>
        <w:t>под инвестиционным активом понимается объект имущества</w:t>
      </w:r>
      <w:r w:rsidRPr="00154CD7">
        <w:rPr>
          <w:rFonts w:ascii="Times New Roman" w:hAnsi="Times New Roman" w:cs="Times New Roman"/>
          <w:sz w:val="20"/>
          <w:szCs w:val="20"/>
        </w:rPr>
        <w:t xml:space="preserve">, подготовка которого к предполагаемому использованию требует </w:t>
      </w:r>
      <w:r w:rsidRPr="007F0FFE">
        <w:rPr>
          <w:rFonts w:ascii="Times New Roman" w:hAnsi="Times New Roman" w:cs="Times New Roman"/>
          <w:b/>
          <w:sz w:val="20"/>
          <w:szCs w:val="20"/>
          <w:u w:val="single"/>
        </w:rPr>
        <w:t>длительного времени</w:t>
      </w:r>
      <w:r w:rsidRPr="00495DE2">
        <w:rPr>
          <w:rFonts w:ascii="Times New Roman" w:hAnsi="Times New Roman" w:cs="Times New Roman"/>
          <w:b/>
          <w:sz w:val="20"/>
          <w:szCs w:val="20"/>
        </w:rPr>
        <w:t xml:space="preserve"> и существенных расходов на приобретение, сооружение и (или) изготовление.</w:t>
      </w:r>
      <w:r w:rsidRPr="00154CD7">
        <w:rPr>
          <w:rFonts w:ascii="Times New Roman" w:hAnsi="Times New Roman" w:cs="Times New Roman"/>
          <w:sz w:val="20"/>
          <w:szCs w:val="20"/>
        </w:rPr>
        <w:t xml:space="preserve"> К инвестиционным активам относятся </w:t>
      </w:r>
      <w:r w:rsidRPr="00495DE2">
        <w:rPr>
          <w:rFonts w:ascii="Times New Roman" w:hAnsi="Times New Roman" w:cs="Times New Roman"/>
          <w:b/>
          <w:sz w:val="20"/>
          <w:szCs w:val="20"/>
        </w:rPr>
        <w:t xml:space="preserve">объекты незавершенного производства и </w:t>
      </w:r>
      <w:r w:rsidRPr="00A04EEE">
        <w:rPr>
          <w:rFonts w:ascii="Times New Roman" w:hAnsi="Times New Roman" w:cs="Times New Roman"/>
          <w:b/>
          <w:sz w:val="20"/>
          <w:szCs w:val="20"/>
          <w:u w:val="single"/>
        </w:rPr>
        <w:t>незавершенного строительств</w:t>
      </w:r>
      <w:r w:rsidRPr="00A04EEE">
        <w:rPr>
          <w:rFonts w:ascii="Times New Roman" w:hAnsi="Times New Roman" w:cs="Times New Roman"/>
          <w:sz w:val="20"/>
          <w:szCs w:val="20"/>
          <w:u w:val="single"/>
        </w:rPr>
        <w:t>а</w:t>
      </w:r>
      <w:r w:rsidRPr="00154CD7">
        <w:rPr>
          <w:rFonts w:ascii="Times New Roman" w:hAnsi="Times New Roman" w:cs="Times New Roman"/>
          <w:sz w:val="20"/>
          <w:szCs w:val="20"/>
        </w:rPr>
        <w:t xml:space="preserve">, которые впоследствии будут приняты к бухгалтерскому учету заемщиком и (или) заказчиком (инвестором, покупателем) в качестве основных средств (включая земельные участки), нематериальных активов или иных </w:t>
      </w:r>
      <w:proofErr w:type="spellStart"/>
      <w:r w:rsidRPr="00154CD7">
        <w:rPr>
          <w:rFonts w:ascii="Times New Roman" w:hAnsi="Times New Roman" w:cs="Times New Roman"/>
          <w:sz w:val="20"/>
          <w:szCs w:val="20"/>
        </w:rPr>
        <w:t>внеоборотных</w:t>
      </w:r>
      <w:proofErr w:type="spellEnd"/>
      <w:r w:rsidRPr="00154CD7">
        <w:rPr>
          <w:rFonts w:ascii="Times New Roman" w:hAnsi="Times New Roman" w:cs="Times New Roman"/>
          <w:sz w:val="20"/>
          <w:szCs w:val="20"/>
        </w:rPr>
        <w:t xml:space="preserve"> активов.</w:t>
      </w:r>
    </w:p>
    <w:p w14:paraId="729D77EE" w14:textId="77777777" w:rsidR="00A04EEE" w:rsidRPr="00154CD7" w:rsidRDefault="00A04EEE" w:rsidP="00027F9E">
      <w:pPr>
        <w:widowControl w:val="0"/>
        <w:spacing w:after="0" w:line="240" w:lineRule="auto"/>
        <w:jc w:val="both"/>
        <w:rPr>
          <w:rFonts w:ascii="Times New Roman" w:hAnsi="Times New Roman" w:cs="Times New Roman"/>
          <w:sz w:val="20"/>
          <w:szCs w:val="20"/>
        </w:rPr>
      </w:pPr>
      <w:r w:rsidRPr="00154CD7">
        <w:rPr>
          <w:rFonts w:ascii="Times New Roman" w:hAnsi="Times New Roman" w:cs="Times New Roman"/>
          <w:sz w:val="20"/>
          <w:szCs w:val="20"/>
        </w:rPr>
        <w:t>Организации, которые вправе применять упрощенные способы ведения бухгалтерского учета, включая упрощенную бухгалтерскую (финансовую) отчетность, могут признавать все расходы по займам прочими расходами.</w:t>
      </w:r>
    </w:p>
    <w:p w14:paraId="15EE23FE" w14:textId="694A7851" w:rsidR="00A04EEE" w:rsidRPr="00154CD7" w:rsidRDefault="00A04EEE" w:rsidP="00027F9E">
      <w:pPr>
        <w:widowControl w:val="0"/>
        <w:pBdr>
          <w:bottom w:val="single" w:sz="12" w:space="1" w:color="auto"/>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p w14:paraId="58950EAF" w14:textId="77777777" w:rsidR="00A04EEE" w:rsidRDefault="00A04EEE" w:rsidP="00027F9E">
      <w:pPr>
        <w:pStyle w:val="ConsPlusNormal"/>
        <w:ind w:firstLine="540"/>
        <w:jc w:val="both"/>
      </w:pPr>
    </w:p>
    <w:p w14:paraId="53A5BCEC" w14:textId="77777777" w:rsidR="00507A6D" w:rsidRPr="004459C4" w:rsidRDefault="00507A6D" w:rsidP="00027F9E">
      <w:pPr>
        <w:keepNext/>
        <w:keepLines/>
        <w:shd w:val="clear" w:color="auto" w:fill="FFFFFF"/>
        <w:spacing w:after="0" w:line="240" w:lineRule="auto"/>
        <w:jc w:val="center"/>
        <w:textAlignment w:val="baseline"/>
        <w:outlineLvl w:val="0"/>
        <w:rPr>
          <w:rFonts w:ascii="Times New Roman" w:eastAsia="Times New Roman" w:hAnsi="Times New Roman" w:cs="Times New Roman"/>
          <w:b/>
          <w:spacing w:val="20"/>
          <w:sz w:val="20"/>
          <w:szCs w:val="20"/>
          <w:lang w:eastAsia="ru-RU"/>
        </w:rPr>
      </w:pPr>
      <w:r w:rsidRPr="004459C4">
        <w:rPr>
          <w:rFonts w:ascii="Times New Roman" w:eastAsia="Times New Roman" w:hAnsi="Times New Roman" w:cs="Times New Roman"/>
          <w:b/>
          <w:spacing w:val="20"/>
          <w:sz w:val="20"/>
          <w:szCs w:val="20"/>
          <w:lang w:eastAsia="ru-RU"/>
        </w:rPr>
        <w:t xml:space="preserve">РЕКОМЕНДАЦИЯ Р-71/2016 - </w:t>
      </w:r>
      <w:proofErr w:type="spellStart"/>
      <w:r w:rsidRPr="004459C4">
        <w:rPr>
          <w:rFonts w:ascii="Times New Roman" w:eastAsia="Times New Roman" w:hAnsi="Times New Roman" w:cs="Times New Roman"/>
          <w:b/>
          <w:spacing w:val="20"/>
          <w:sz w:val="20"/>
          <w:szCs w:val="20"/>
          <w:lang w:eastAsia="ru-RU"/>
        </w:rPr>
        <w:t>КпР</w:t>
      </w:r>
      <w:proofErr w:type="spellEnd"/>
      <w:r w:rsidRPr="004459C4">
        <w:rPr>
          <w:rFonts w:ascii="Times New Roman" w:eastAsia="Times New Roman" w:hAnsi="Times New Roman" w:cs="Times New Roman"/>
          <w:b/>
          <w:spacing w:val="20"/>
          <w:sz w:val="20"/>
          <w:szCs w:val="20"/>
          <w:lang w:eastAsia="ru-RU"/>
        </w:rPr>
        <w:br/>
        <w:t>«ДОЛГОВЫЕ ЗАТРАТЫ В ПОСЛЕДУЮЩИЕ КАПВЛОЖЕНИЯ»</w:t>
      </w:r>
    </w:p>
    <w:p w14:paraId="184D800E" w14:textId="77777777" w:rsidR="00507A6D" w:rsidRPr="004459C4" w:rsidRDefault="00507A6D" w:rsidP="00027F9E">
      <w:pPr>
        <w:shd w:val="clear" w:color="auto" w:fill="FFFFFF"/>
        <w:spacing w:after="0" w:line="240" w:lineRule="auto"/>
        <w:jc w:val="both"/>
        <w:textAlignment w:val="baseline"/>
        <w:rPr>
          <w:rFonts w:ascii="Times New Roman" w:eastAsia="Times New Roman" w:hAnsi="Times New Roman" w:cs="Times New Roman"/>
          <w:b/>
          <w:bCs/>
          <w:spacing w:val="20"/>
          <w:sz w:val="20"/>
          <w:szCs w:val="20"/>
          <w:lang w:eastAsia="ru-RU"/>
        </w:rPr>
      </w:pPr>
    </w:p>
    <w:p w14:paraId="70365626" w14:textId="77777777" w:rsidR="00507A6D" w:rsidRPr="004459C4" w:rsidRDefault="00507A6D" w:rsidP="00027F9E">
      <w:pPr>
        <w:shd w:val="clear" w:color="auto" w:fill="FFFFFF"/>
        <w:spacing w:after="0" w:line="240" w:lineRule="auto"/>
        <w:jc w:val="both"/>
        <w:textAlignment w:val="baseline"/>
        <w:rPr>
          <w:rFonts w:ascii="Times New Roman" w:eastAsia="Times New Roman" w:hAnsi="Times New Roman" w:cs="Times New Roman"/>
          <w:b/>
          <w:spacing w:val="20"/>
          <w:sz w:val="20"/>
          <w:szCs w:val="20"/>
          <w:lang w:eastAsia="ru-RU"/>
        </w:rPr>
      </w:pPr>
      <w:r w:rsidRPr="004459C4">
        <w:rPr>
          <w:rFonts w:ascii="Times New Roman" w:eastAsia="Times New Roman" w:hAnsi="Times New Roman" w:cs="Times New Roman"/>
          <w:b/>
          <w:bCs/>
          <w:spacing w:val="20"/>
          <w:sz w:val="20"/>
          <w:szCs w:val="20"/>
          <w:lang w:eastAsia="ru-RU"/>
        </w:rPr>
        <w:t>ОПИСАНИЕ ПРОБЛЕМЫ</w:t>
      </w:r>
    </w:p>
    <w:p w14:paraId="6F93F16E" w14:textId="77777777" w:rsidR="00507A6D" w:rsidRPr="004459C4" w:rsidRDefault="00507A6D" w:rsidP="00027F9E">
      <w:pPr>
        <w:shd w:val="clear" w:color="auto" w:fill="FFFFFF"/>
        <w:spacing w:after="0" w:line="240" w:lineRule="auto"/>
        <w:jc w:val="both"/>
        <w:textAlignment w:val="baseline"/>
        <w:rPr>
          <w:rFonts w:ascii="Times New Roman" w:eastAsia="Times New Roman" w:hAnsi="Times New Roman" w:cs="Times New Roman"/>
          <w:sz w:val="20"/>
          <w:szCs w:val="20"/>
          <w:lang w:eastAsia="ru-RU"/>
        </w:rPr>
      </w:pPr>
    </w:p>
    <w:p w14:paraId="73EB142E" w14:textId="77777777" w:rsidR="00507A6D" w:rsidRPr="004459C4" w:rsidRDefault="00507A6D" w:rsidP="00027F9E">
      <w:pPr>
        <w:shd w:val="clear" w:color="auto" w:fill="FFFFFF"/>
        <w:spacing w:after="0" w:line="240" w:lineRule="auto"/>
        <w:jc w:val="both"/>
        <w:textAlignment w:val="baseline"/>
        <w:rPr>
          <w:rFonts w:ascii="Times New Roman" w:eastAsia="Times New Roman" w:hAnsi="Times New Roman" w:cs="Times New Roman"/>
          <w:sz w:val="20"/>
          <w:szCs w:val="20"/>
          <w:lang w:eastAsia="ru-RU"/>
        </w:rPr>
      </w:pPr>
      <w:r w:rsidRPr="004459C4">
        <w:rPr>
          <w:rFonts w:ascii="Times New Roman" w:eastAsia="Times New Roman" w:hAnsi="Times New Roman" w:cs="Times New Roman"/>
          <w:sz w:val="20"/>
          <w:szCs w:val="20"/>
          <w:lang w:eastAsia="ru-RU"/>
        </w:rPr>
        <w:t xml:space="preserve">Между тем, </w:t>
      </w:r>
      <w:r w:rsidRPr="007F0FFE">
        <w:rPr>
          <w:rFonts w:ascii="Times New Roman" w:eastAsia="Times New Roman" w:hAnsi="Times New Roman" w:cs="Times New Roman"/>
          <w:b/>
          <w:sz w:val="20"/>
          <w:szCs w:val="20"/>
          <w:lang w:eastAsia="ru-RU"/>
        </w:rPr>
        <w:t>на практике эксплуатируемые активы, в частности, основные средства требуют зачастую значительных капвложений уже после того, как какое-то время эксплуатировались</w:t>
      </w:r>
      <w:r w:rsidRPr="004459C4">
        <w:rPr>
          <w:rFonts w:ascii="Times New Roman" w:eastAsia="Times New Roman" w:hAnsi="Times New Roman" w:cs="Times New Roman"/>
          <w:sz w:val="20"/>
          <w:szCs w:val="20"/>
          <w:lang w:eastAsia="ru-RU"/>
        </w:rPr>
        <w:t xml:space="preserve">. Организации осуществляют </w:t>
      </w:r>
      <w:r w:rsidRPr="007F0FFE">
        <w:rPr>
          <w:rFonts w:ascii="Times New Roman" w:eastAsia="Times New Roman" w:hAnsi="Times New Roman" w:cs="Times New Roman"/>
          <w:b/>
          <w:sz w:val="20"/>
          <w:szCs w:val="20"/>
          <w:u w:val="single"/>
          <w:lang w:eastAsia="ru-RU"/>
        </w:rPr>
        <w:t>реконструкцию, модернизацию, достройку, дооборудование, капитальный ремонт основных средств.</w:t>
      </w:r>
      <w:r w:rsidRPr="004459C4">
        <w:rPr>
          <w:rFonts w:ascii="Times New Roman" w:eastAsia="Times New Roman" w:hAnsi="Times New Roman" w:cs="Times New Roman"/>
          <w:sz w:val="20"/>
          <w:szCs w:val="20"/>
          <w:lang w:eastAsia="ru-RU"/>
        </w:rPr>
        <w:t xml:space="preserve"> Затраты на осуществление этих мероприятий требуют финансирования, для чего организации часто привлекают заёмные средства. Остаётся открытым вопрос, как учитывать процентные и другие затраты, связанные с обслуживанием таких долгов.</w:t>
      </w:r>
    </w:p>
    <w:p w14:paraId="32BE0EDF" w14:textId="7CBCF14D" w:rsidR="00507A6D" w:rsidRPr="004459C4" w:rsidRDefault="00E16F91" w:rsidP="00027F9E">
      <w:pPr>
        <w:pBdr>
          <w:bottom w:val="single" w:sz="12" w:space="1" w:color="auto"/>
        </w:pBdr>
        <w:shd w:val="clear" w:color="auto" w:fill="FFFFFF"/>
        <w:spacing w:after="0" w:line="240" w:lineRule="auto"/>
        <w:jc w:val="both"/>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14:paraId="74074486" w14:textId="77777777" w:rsidR="007F0FFE" w:rsidRDefault="007F0FFE" w:rsidP="00027F9E">
      <w:pPr>
        <w:pStyle w:val="ConsPlusNormal"/>
        <w:jc w:val="both"/>
      </w:pPr>
    </w:p>
    <w:p w14:paraId="19E3156C" w14:textId="0B9F297D" w:rsidR="00507A6D" w:rsidRPr="007F0FFE" w:rsidRDefault="007F0FFE" w:rsidP="00027F9E">
      <w:pPr>
        <w:pStyle w:val="ConsPlusNormal"/>
        <w:jc w:val="both"/>
        <w:rPr>
          <w:i/>
        </w:rPr>
      </w:pPr>
      <w:r w:rsidRPr="007F0FFE">
        <w:rPr>
          <w:i/>
        </w:rPr>
        <w:t>Оценочные обязательства, включаемые в капитальные вложения</w:t>
      </w:r>
    </w:p>
    <w:p w14:paraId="1C8AE192" w14:textId="77777777" w:rsidR="00507A6D" w:rsidRDefault="00507A6D" w:rsidP="00027F9E">
      <w:pPr>
        <w:pStyle w:val="ConsPlusNormal"/>
        <w:ind w:firstLine="540"/>
        <w:jc w:val="both"/>
      </w:pPr>
    </w:p>
    <w:tbl>
      <w:tblPr>
        <w:tblStyle w:val="a4"/>
        <w:tblW w:w="10458" w:type="dxa"/>
        <w:tblLook w:val="04A0" w:firstRow="1" w:lastRow="0" w:firstColumn="1" w:lastColumn="0" w:noHBand="0" w:noVBand="1"/>
      </w:tblPr>
      <w:tblGrid>
        <w:gridCol w:w="5070"/>
        <w:gridCol w:w="5388"/>
      </w:tblGrid>
      <w:tr w:rsidR="007F0FFE" w:rsidRPr="002E117D" w14:paraId="0D75483F" w14:textId="77777777" w:rsidTr="00736C66">
        <w:tc>
          <w:tcPr>
            <w:tcW w:w="5070" w:type="dxa"/>
          </w:tcPr>
          <w:p w14:paraId="25BE634A" w14:textId="77777777" w:rsidR="007F0FFE" w:rsidRPr="002E117D" w:rsidRDefault="007F0FFE" w:rsidP="00027F9E">
            <w:pPr>
              <w:widowControl w:val="0"/>
              <w:jc w:val="center"/>
              <w:rPr>
                <w:rFonts w:ascii="Times New Roman" w:eastAsia="Calibri" w:hAnsi="Times New Roman" w:cs="Times New Roman"/>
                <w:b/>
                <w:sz w:val="20"/>
                <w:szCs w:val="20"/>
              </w:rPr>
            </w:pPr>
            <w:r w:rsidRPr="002E117D">
              <w:rPr>
                <w:rFonts w:ascii="Times New Roman" w:eastAsia="Calibri" w:hAnsi="Times New Roman" w:cs="Times New Roman"/>
                <w:b/>
                <w:sz w:val="20"/>
                <w:szCs w:val="20"/>
              </w:rPr>
              <w:t>ПБУ 6/01</w:t>
            </w:r>
          </w:p>
        </w:tc>
        <w:tc>
          <w:tcPr>
            <w:tcW w:w="5388" w:type="dxa"/>
          </w:tcPr>
          <w:p w14:paraId="13F3DD16" w14:textId="77777777" w:rsidR="007F0FFE" w:rsidRPr="002E117D" w:rsidRDefault="007F0FFE" w:rsidP="00027F9E">
            <w:pPr>
              <w:widowControl w:val="0"/>
              <w:jc w:val="center"/>
              <w:rPr>
                <w:rFonts w:ascii="Times New Roman" w:eastAsia="Calibri" w:hAnsi="Times New Roman" w:cs="Times New Roman"/>
                <w:b/>
                <w:sz w:val="20"/>
                <w:szCs w:val="20"/>
              </w:rPr>
            </w:pPr>
            <w:r w:rsidRPr="002E117D">
              <w:rPr>
                <w:rFonts w:ascii="Times New Roman" w:eastAsia="Calibri" w:hAnsi="Times New Roman" w:cs="Times New Roman"/>
                <w:b/>
                <w:sz w:val="20"/>
                <w:szCs w:val="20"/>
              </w:rPr>
              <w:t>ФСБУ 26/2020</w:t>
            </w:r>
          </w:p>
        </w:tc>
      </w:tr>
      <w:tr w:rsidR="007F0FFE" w:rsidRPr="002E117D" w14:paraId="366C5722" w14:textId="77777777" w:rsidTr="00736C66">
        <w:tc>
          <w:tcPr>
            <w:tcW w:w="5070" w:type="dxa"/>
          </w:tcPr>
          <w:p w14:paraId="676155A7" w14:textId="77777777" w:rsidR="007F0FFE" w:rsidRPr="002E117D" w:rsidRDefault="007F0FFE"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 xml:space="preserve">8. </w:t>
            </w:r>
            <w:r>
              <w:rPr>
                <w:rFonts w:ascii="Times New Roman" w:eastAsia="Times New Roman" w:hAnsi="Times New Roman" w:cs="Times New Roman"/>
                <w:kern w:val="2"/>
                <w:sz w:val="20"/>
                <w:szCs w:val="20"/>
              </w:rPr>
              <w:t>...</w:t>
            </w:r>
          </w:p>
          <w:p w14:paraId="1C1FCD6C" w14:textId="77777777" w:rsidR="007F0FFE" w:rsidRPr="002E117D" w:rsidRDefault="007F0FFE"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Фактическими затратами на приобретение, сооружение и изготовление основных средств являются:</w:t>
            </w:r>
          </w:p>
          <w:p w14:paraId="445A3A8F" w14:textId="77777777" w:rsidR="007F0FFE" w:rsidRPr="002E117D" w:rsidRDefault="007F0FFE" w:rsidP="00027F9E">
            <w:pPr>
              <w:ind w:firstLineChars="223" w:firstLine="446"/>
              <w:jc w:val="both"/>
              <w:rPr>
                <w:rFonts w:ascii="Times New Roman" w:eastAsia="Times New Roman" w:hAnsi="Times New Roman" w:cs="Times New Roman"/>
                <w:kern w:val="2"/>
                <w:sz w:val="20"/>
                <w:szCs w:val="20"/>
              </w:rPr>
            </w:pPr>
            <w:r w:rsidRPr="002E117D">
              <w:rPr>
                <w:rFonts w:ascii="Times New Roman" w:eastAsia="Times New Roman" w:hAnsi="Times New Roman" w:cs="Times New Roman"/>
                <w:kern w:val="2"/>
                <w:sz w:val="20"/>
                <w:szCs w:val="20"/>
              </w:rPr>
              <w:t>иные затраты, непосредственно связанные с приобретением, сооружением и изготовлением объекта основных средств.</w:t>
            </w:r>
          </w:p>
          <w:p w14:paraId="54856361" w14:textId="77777777" w:rsidR="007F0FFE" w:rsidRPr="002E117D" w:rsidRDefault="007F0FFE" w:rsidP="00027F9E">
            <w:pPr>
              <w:ind w:firstLineChars="223" w:firstLine="446"/>
              <w:jc w:val="both"/>
              <w:rPr>
                <w:rFonts w:ascii="Times New Roman" w:eastAsia="Times New Roman" w:hAnsi="Times New Roman" w:cs="Times New Roman"/>
                <w:kern w:val="2"/>
                <w:sz w:val="20"/>
                <w:szCs w:val="20"/>
              </w:rPr>
            </w:pPr>
          </w:p>
        </w:tc>
        <w:tc>
          <w:tcPr>
            <w:tcW w:w="5388" w:type="dxa"/>
          </w:tcPr>
          <w:p w14:paraId="1C425B81" w14:textId="77777777" w:rsidR="007F0FFE" w:rsidRPr="002E117D" w:rsidRDefault="007F0FFE" w:rsidP="00027F9E">
            <w:pPr>
              <w:widowControl w:val="0"/>
              <w:autoSpaceDE w:val="0"/>
              <w:autoSpaceDN w:val="0"/>
              <w:ind w:firstLine="540"/>
              <w:jc w:val="both"/>
              <w:rPr>
                <w:rFonts w:ascii="Times New Roman" w:eastAsia="Times New Roman" w:hAnsi="Times New Roman" w:cs="Times New Roman"/>
                <w:sz w:val="20"/>
                <w:szCs w:val="20"/>
              </w:rPr>
            </w:pPr>
            <w:r w:rsidRPr="002E117D">
              <w:rPr>
                <w:rFonts w:ascii="Times New Roman" w:eastAsia="Times New Roman" w:hAnsi="Times New Roman" w:cs="Times New Roman"/>
                <w:sz w:val="20"/>
                <w:szCs w:val="20"/>
              </w:rPr>
              <w:t>10. В сумму фактических затрат при признании капитальных вложений включаются:</w:t>
            </w:r>
          </w:p>
          <w:p w14:paraId="6E1F00BD" w14:textId="0D64BC09" w:rsidR="007F0FFE" w:rsidRPr="002E117D" w:rsidRDefault="007F0FFE" w:rsidP="00027F9E">
            <w:pPr>
              <w:widowControl w:val="0"/>
              <w:autoSpaceDE w:val="0"/>
              <w:autoSpaceDN w:val="0"/>
              <w:ind w:firstLine="540"/>
              <w:jc w:val="both"/>
              <w:rPr>
                <w:rFonts w:ascii="Times New Roman" w:eastAsia="Times New Roman" w:hAnsi="Times New Roman" w:cs="Times New Roman"/>
                <w:sz w:val="20"/>
                <w:szCs w:val="20"/>
              </w:rPr>
            </w:pPr>
            <w:r w:rsidRPr="002E117D">
              <w:rPr>
                <w:rFonts w:ascii="Times New Roman" w:eastAsia="Times New Roman" w:hAnsi="Times New Roman" w:cs="Times New Roman"/>
                <w:sz w:val="20"/>
                <w:szCs w:val="20"/>
              </w:rPr>
              <w:t xml:space="preserve">ж) </w:t>
            </w:r>
            <w:r w:rsidRPr="002E117D">
              <w:rPr>
                <w:rFonts w:ascii="Times New Roman" w:eastAsia="Times New Roman" w:hAnsi="Times New Roman" w:cs="Times New Roman"/>
                <w:b/>
                <w:sz w:val="20"/>
                <w:szCs w:val="20"/>
              </w:rPr>
              <w:t>величина возникшего при осуществлении капитальных вложений оценочного обязательства</w:t>
            </w:r>
            <w:r w:rsidRPr="002E117D">
              <w:rPr>
                <w:rFonts w:ascii="Times New Roman" w:eastAsia="Times New Roman" w:hAnsi="Times New Roman" w:cs="Times New Roman"/>
                <w:sz w:val="20"/>
                <w:szCs w:val="20"/>
              </w:rPr>
              <w:t>, в том числе по будущему демонтажу, утилизации имущества и восстановлению окружающей среды, а также возникшего в связи с использованием труда работников организации;</w:t>
            </w:r>
          </w:p>
        </w:tc>
      </w:tr>
    </w:tbl>
    <w:p w14:paraId="18B2A674" w14:textId="77777777" w:rsidR="00C04D33" w:rsidRPr="00C04D33" w:rsidRDefault="00C04D33" w:rsidP="00027F9E">
      <w:pPr>
        <w:autoSpaceDE w:val="0"/>
        <w:autoSpaceDN w:val="0"/>
        <w:adjustRightInd w:val="0"/>
        <w:spacing w:after="0" w:line="240" w:lineRule="auto"/>
        <w:jc w:val="center"/>
        <w:rPr>
          <w:rFonts w:ascii="Times New Roman" w:hAnsi="Times New Roman" w:cs="Times New Roman"/>
          <w:b/>
          <w:bCs/>
          <w:sz w:val="20"/>
          <w:szCs w:val="20"/>
        </w:rPr>
      </w:pPr>
      <w:r w:rsidRPr="00C04D33">
        <w:rPr>
          <w:rFonts w:ascii="Times New Roman" w:hAnsi="Times New Roman" w:cs="Times New Roman"/>
          <w:b/>
          <w:bCs/>
          <w:sz w:val="20"/>
          <w:szCs w:val="20"/>
        </w:rPr>
        <w:lastRenderedPageBreak/>
        <w:t>ПОЛОЖЕНИЕ</w:t>
      </w:r>
    </w:p>
    <w:p w14:paraId="18A8759A" w14:textId="77777777" w:rsidR="00C04D33" w:rsidRPr="00C04D33" w:rsidRDefault="00C04D33" w:rsidP="00027F9E">
      <w:pPr>
        <w:autoSpaceDE w:val="0"/>
        <w:autoSpaceDN w:val="0"/>
        <w:adjustRightInd w:val="0"/>
        <w:spacing w:after="0" w:line="240" w:lineRule="auto"/>
        <w:jc w:val="center"/>
        <w:rPr>
          <w:rFonts w:ascii="Times New Roman" w:hAnsi="Times New Roman" w:cs="Times New Roman"/>
          <w:b/>
          <w:bCs/>
          <w:sz w:val="20"/>
          <w:szCs w:val="20"/>
        </w:rPr>
      </w:pPr>
      <w:r w:rsidRPr="00C04D33">
        <w:rPr>
          <w:rFonts w:ascii="Times New Roman" w:hAnsi="Times New Roman" w:cs="Times New Roman"/>
          <w:b/>
          <w:bCs/>
          <w:sz w:val="20"/>
          <w:szCs w:val="20"/>
        </w:rPr>
        <w:t>ПО БУХГАЛТЕРСКОМУ УЧЕТУ "ОЦЕНОЧНЫЕ ОБЯЗАТЕЛЬСТВА, УСЛОВНЫЕ</w:t>
      </w:r>
    </w:p>
    <w:p w14:paraId="11B45709" w14:textId="77777777" w:rsidR="00C04D33" w:rsidRPr="00C04D33" w:rsidRDefault="00C04D33" w:rsidP="00027F9E">
      <w:pPr>
        <w:autoSpaceDE w:val="0"/>
        <w:autoSpaceDN w:val="0"/>
        <w:adjustRightInd w:val="0"/>
        <w:spacing w:after="0" w:line="240" w:lineRule="auto"/>
        <w:jc w:val="center"/>
        <w:rPr>
          <w:rFonts w:ascii="Times New Roman" w:hAnsi="Times New Roman" w:cs="Times New Roman"/>
          <w:b/>
          <w:bCs/>
          <w:sz w:val="20"/>
          <w:szCs w:val="20"/>
        </w:rPr>
      </w:pPr>
      <w:r w:rsidRPr="00C04D33">
        <w:rPr>
          <w:rFonts w:ascii="Times New Roman" w:hAnsi="Times New Roman" w:cs="Times New Roman"/>
          <w:b/>
          <w:bCs/>
          <w:sz w:val="20"/>
          <w:szCs w:val="20"/>
        </w:rPr>
        <w:t>ОБЯЗАТЕЛЬСТВА И УСЛОВНЫЕ АКТИВЫ" (ПБУ 8/2010)</w:t>
      </w:r>
    </w:p>
    <w:p w14:paraId="4C79BE96" w14:textId="7394B385" w:rsidR="00C04D33" w:rsidRDefault="00C04D33" w:rsidP="00027F9E">
      <w:pPr>
        <w:autoSpaceDE w:val="0"/>
        <w:autoSpaceDN w:val="0"/>
        <w:adjustRightInd w:val="0"/>
        <w:spacing w:after="0" w:line="240" w:lineRule="auto"/>
        <w:ind w:firstLine="540"/>
        <w:jc w:val="both"/>
        <w:rPr>
          <w:rFonts w:ascii="Times New Roman" w:hAnsi="Times New Roman" w:cs="Times New Roman"/>
          <w:bCs/>
          <w:sz w:val="20"/>
          <w:szCs w:val="20"/>
        </w:rPr>
      </w:pPr>
      <w:r>
        <w:rPr>
          <w:rFonts w:ascii="Times New Roman" w:hAnsi="Times New Roman" w:cs="Times New Roman"/>
          <w:bCs/>
          <w:sz w:val="20"/>
          <w:szCs w:val="20"/>
        </w:rPr>
        <w:t>...</w:t>
      </w:r>
    </w:p>
    <w:p w14:paraId="4E7BAFB0" w14:textId="77777777" w:rsidR="00C04D33" w:rsidRPr="00C04D33" w:rsidRDefault="00C04D33" w:rsidP="00027F9E">
      <w:pPr>
        <w:autoSpaceDE w:val="0"/>
        <w:autoSpaceDN w:val="0"/>
        <w:adjustRightInd w:val="0"/>
        <w:spacing w:after="0" w:line="240" w:lineRule="auto"/>
        <w:ind w:firstLine="540"/>
        <w:jc w:val="both"/>
        <w:rPr>
          <w:rFonts w:ascii="Times New Roman" w:hAnsi="Times New Roman" w:cs="Times New Roman"/>
          <w:b/>
          <w:bCs/>
          <w:sz w:val="20"/>
          <w:szCs w:val="20"/>
          <w:u w:val="single"/>
        </w:rPr>
      </w:pPr>
      <w:r w:rsidRPr="00C04D33">
        <w:rPr>
          <w:rFonts w:ascii="Times New Roman" w:hAnsi="Times New Roman" w:cs="Times New Roman"/>
          <w:bCs/>
          <w:sz w:val="20"/>
          <w:szCs w:val="20"/>
        </w:rPr>
        <w:t xml:space="preserve">8. Оценочные обязательства отражаются на счете учета резервов предстоящих расходов. При признании оценочного обязательства </w:t>
      </w:r>
      <w:r w:rsidRPr="00C04D33">
        <w:rPr>
          <w:rFonts w:ascii="Times New Roman" w:hAnsi="Times New Roman" w:cs="Times New Roman"/>
          <w:b/>
          <w:bCs/>
          <w:sz w:val="20"/>
          <w:szCs w:val="20"/>
        </w:rPr>
        <w:t>в зависимости от его характера величина оценочного обязательства</w:t>
      </w:r>
      <w:r w:rsidRPr="00C04D33">
        <w:rPr>
          <w:rFonts w:ascii="Times New Roman" w:hAnsi="Times New Roman" w:cs="Times New Roman"/>
          <w:bCs/>
          <w:sz w:val="20"/>
          <w:szCs w:val="20"/>
        </w:rPr>
        <w:t xml:space="preserve"> относится на расходы по обычным видам деятельности или на прочие расходы </w:t>
      </w:r>
      <w:r w:rsidRPr="00C04D33">
        <w:rPr>
          <w:rFonts w:ascii="Times New Roman" w:hAnsi="Times New Roman" w:cs="Times New Roman"/>
          <w:b/>
          <w:bCs/>
          <w:sz w:val="20"/>
          <w:szCs w:val="20"/>
          <w:u w:val="single"/>
        </w:rPr>
        <w:t>либо включается в стоимость актива.</w:t>
      </w:r>
    </w:p>
    <w:p w14:paraId="759161F9" w14:textId="6568735C" w:rsidR="00C04D33" w:rsidRDefault="00C04D33" w:rsidP="00027F9E">
      <w:pPr>
        <w:autoSpaceDE w:val="0"/>
        <w:autoSpaceDN w:val="0"/>
        <w:adjustRightInd w:val="0"/>
        <w:spacing w:after="0" w:line="240" w:lineRule="auto"/>
        <w:ind w:firstLine="540"/>
        <w:jc w:val="both"/>
        <w:rPr>
          <w:rFonts w:ascii="Times New Roman" w:hAnsi="Times New Roman" w:cs="Times New Roman"/>
          <w:bCs/>
          <w:sz w:val="20"/>
          <w:szCs w:val="20"/>
        </w:rPr>
      </w:pPr>
      <w:r>
        <w:rPr>
          <w:rFonts w:ascii="Times New Roman" w:hAnsi="Times New Roman" w:cs="Times New Roman"/>
          <w:bCs/>
          <w:sz w:val="20"/>
          <w:szCs w:val="20"/>
        </w:rPr>
        <w:t>...</w:t>
      </w:r>
    </w:p>
    <w:p w14:paraId="7A0FCE59" w14:textId="77777777" w:rsidR="00C04D33" w:rsidRPr="00C04D33" w:rsidRDefault="00C04D33" w:rsidP="00027F9E">
      <w:pPr>
        <w:autoSpaceDE w:val="0"/>
        <w:autoSpaceDN w:val="0"/>
        <w:adjustRightInd w:val="0"/>
        <w:spacing w:after="0" w:line="240" w:lineRule="auto"/>
        <w:ind w:firstLine="540"/>
        <w:jc w:val="both"/>
        <w:rPr>
          <w:rFonts w:ascii="Times New Roman" w:hAnsi="Times New Roman" w:cs="Times New Roman"/>
          <w:b/>
          <w:bCs/>
          <w:sz w:val="20"/>
          <w:szCs w:val="20"/>
        </w:rPr>
      </w:pPr>
      <w:r w:rsidRPr="00C04D33">
        <w:rPr>
          <w:rFonts w:ascii="Times New Roman" w:hAnsi="Times New Roman" w:cs="Times New Roman"/>
          <w:bCs/>
          <w:sz w:val="20"/>
          <w:szCs w:val="20"/>
        </w:rPr>
        <w:t xml:space="preserve">23. Обоснованность признания и величина оценочного обязательства </w:t>
      </w:r>
      <w:r w:rsidRPr="00C04D33">
        <w:rPr>
          <w:rFonts w:ascii="Times New Roman" w:hAnsi="Times New Roman" w:cs="Times New Roman"/>
          <w:b/>
          <w:bCs/>
          <w:sz w:val="20"/>
          <w:szCs w:val="20"/>
        </w:rPr>
        <w:t>подлежат проверке организацией в конце отчетного года, а также при наступлении новых событий, связанных с этим обязательством.</w:t>
      </w:r>
    </w:p>
    <w:p w14:paraId="4B6C1D40" w14:textId="77777777" w:rsidR="00C04D33" w:rsidRPr="00C04D33" w:rsidRDefault="00C04D33" w:rsidP="00027F9E">
      <w:pPr>
        <w:autoSpaceDE w:val="0"/>
        <w:autoSpaceDN w:val="0"/>
        <w:adjustRightInd w:val="0"/>
        <w:spacing w:after="0" w:line="240" w:lineRule="auto"/>
        <w:ind w:firstLine="540"/>
        <w:jc w:val="both"/>
        <w:rPr>
          <w:rFonts w:ascii="Times New Roman" w:hAnsi="Times New Roman" w:cs="Times New Roman"/>
          <w:bCs/>
          <w:sz w:val="20"/>
          <w:szCs w:val="20"/>
        </w:rPr>
      </w:pPr>
      <w:r w:rsidRPr="00C04D33">
        <w:rPr>
          <w:rFonts w:ascii="Times New Roman" w:hAnsi="Times New Roman" w:cs="Times New Roman"/>
          <w:bCs/>
          <w:sz w:val="20"/>
          <w:szCs w:val="20"/>
        </w:rPr>
        <w:t>По результатам такой проверки сумма оценочного обязательства может быть:</w:t>
      </w:r>
    </w:p>
    <w:p w14:paraId="0DAAEFE7" w14:textId="77777777" w:rsidR="00C04D33" w:rsidRPr="00C04D33" w:rsidRDefault="00C04D33" w:rsidP="00027F9E">
      <w:pPr>
        <w:autoSpaceDE w:val="0"/>
        <w:autoSpaceDN w:val="0"/>
        <w:adjustRightInd w:val="0"/>
        <w:spacing w:after="0" w:line="240" w:lineRule="auto"/>
        <w:ind w:firstLine="540"/>
        <w:jc w:val="both"/>
        <w:rPr>
          <w:rFonts w:ascii="Times New Roman" w:hAnsi="Times New Roman" w:cs="Times New Roman"/>
          <w:bCs/>
          <w:sz w:val="20"/>
          <w:szCs w:val="20"/>
        </w:rPr>
      </w:pPr>
      <w:r w:rsidRPr="00C04D33">
        <w:rPr>
          <w:rFonts w:ascii="Times New Roman" w:hAnsi="Times New Roman" w:cs="Times New Roman"/>
          <w:bCs/>
          <w:sz w:val="20"/>
          <w:szCs w:val="20"/>
        </w:rPr>
        <w:t xml:space="preserve">а) </w:t>
      </w:r>
      <w:r w:rsidRPr="00C04D33">
        <w:rPr>
          <w:rFonts w:ascii="Times New Roman" w:hAnsi="Times New Roman" w:cs="Times New Roman"/>
          <w:b/>
          <w:bCs/>
          <w:sz w:val="20"/>
          <w:szCs w:val="20"/>
        </w:rPr>
        <w:t xml:space="preserve">увеличена </w:t>
      </w:r>
      <w:r w:rsidRPr="00C04D33">
        <w:rPr>
          <w:rFonts w:ascii="Times New Roman" w:hAnsi="Times New Roman" w:cs="Times New Roman"/>
          <w:bCs/>
          <w:sz w:val="20"/>
          <w:szCs w:val="20"/>
        </w:rPr>
        <w:t xml:space="preserve">в порядке, установленном для признания оценочного обязательства </w:t>
      </w:r>
      <w:hyperlink w:anchor="Par4" w:history="1">
        <w:r w:rsidRPr="00C04D33">
          <w:rPr>
            <w:rFonts w:ascii="Times New Roman" w:hAnsi="Times New Roman" w:cs="Times New Roman"/>
            <w:bCs/>
            <w:sz w:val="20"/>
            <w:szCs w:val="20"/>
          </w:rPr>
          <w:t>пунктом 8</w:t>
        </w:r>
      </w:hyperlink>
      <w:r w:rsidRPr="00C04D33">
        <w:rPr>
          <w:rFonts w:ascii="Times New Roman" w:hAnsi="Times New Roman" w:cs="Times New Roman"/>
          <w:bCs/>
          <w:sz w:val="20"/>
          <w:szCs w:val="20"/>
        </w:rPr>
        <w:t xml:space="preserve"> настоящего Положения (</w:t>
      </w:r>
      <w:r w:rsidRPr="00C04D33">
        <w:rPr>
          <w:rFonts w:ascii="Times New Roman" w:hAnsi="Times New Roman" w:cs="Times New Roman"/>
          <w:b/>
          <w:bCs/>
          <w:sz w:val="20"/>
          <w:szCs w:val="20"/>
          <w:u w:val="single"/>
        </w:rPr>
        <w:t>без включения в стоимость актива</w:t>
      </w:r>
      <w:r w:rsidRPr="00C04D33">
        <w:rPr>
          <w:rFonts w:ascii="Times New Roman" w:hAnsi="Times New Roman" w:cs="Times New Roman"/>
          <w:bCs/>
          <w:sz w:val="20"/>
          <w:szCs w:val="20"/>
        </w:rPr>
        <w:t>), при получении дополнительной информации, позволяющей сделать уточнение величины оценочного обязательства;</w:t>
      </w:r>
    </w:p>
    <w:p w14:paraId="71C2279D" w14:textId="77777777" w:rsidR="00C04D33" w:rsidRPr="00C04D33" w:rsidRDefault="00C04D33" w:rsidP="00027F9E">
      <w:pPr>
        <w:autoSpaceDE w:val="0"/>
        <w:autoSpaceDN w:val="0"/>
        <w:adjustRightInd w:val="0"/>
        <w:spacing w:after="0" w:line="240" w:lineRule="auto"/>
        <w:ind w:firstLine="540"/>
        <w:jc w:val="both"/>
        <w:rPr>
          <w:rFonts w:ascii="Times New Roman" w:hAnsi="Times New Roman" w:cs="Times New Roman"/>
          <w:bCs/>
          <w:sz w:val="20"/>
          <w:szCs w:val="20"/>
        </w:rPr>
      </w:pPr>
      <w:r w:rsidRPr="00C04D33">
        <w:rPr>
          <w:rFonts w:ascii="Times New Roman" w:hAnsi="Times New Roman" w:cs="Times New Roman"/>
          <w:bCs/>
          <w:sz w:val="20"/>
          <w:szCs w:val="20"/>
        </w:rPr>
        <w:t xml:space="preserve">б) уменьшена в порядке, установленном для списания оценочного обязательства </w:t>
      </w:r>
      <w:hyperlink r:id="rId50" w:history="1">
        <w:r w:rsidRPr="00C04D33">
          <w:rPr>
            <w:rFonts w:ascii="Times New Roman" w:hAnsi="Times New Roman" w:cs="Times New Roman"/>
            <w:bCs/>
            <w:sz w:val="20"/>
            <w:szCs w:val="20"/>
          </w:rPr>
          <w:t>пунктом 22</w:t>
        </w:r>
      </w:hyperlink>
      <w:r w:rsidRPr="00C04D33">
        <w:rPr>
          <w:rFonts w:ascii="Times New Roman" w:hAnsi="Times New Roman" w:cs="Times New Roman"/>
          <w:bCs/>
          <w:sz w:val="20"/>
          <w:szCs w:val="20"/>
        </w:rPr>
        <w:t xml:space="preserve"> настоящего Положения, при получении дополнительной информации, позволяющей сделать уточнение величины оценочного обязательства;</w:t>
      </w:r>
    </w:p>
    <w:p w14:paraId="4076A2CD" w14:textId="77777777" w:rsidR="00C04D33" w:rsidRPr="00C04D33" w:rsidRDefault="00C04D33" w:rsidP="00027F9E">
      <w:pPr>
        <w:autoSpaceDE w:val="0"/>
        <w:autoSpaceDN w:val="0"/>
        <w:adjustRightInd w:val="0"/>
        <w:spacing w:after="0" w:line="240" w:lineRule="auto"/>
        <w:ind w:firstLine="540"/>
        <w:jc w:val="both"/>
        <w:rPr>
          <w:rFonts w:ascii="Times New Roman" w:hAnsi="Times New Roman" w:cs="Times New Roman"/>
          <w:bCs/>
          <w:sz w:val="20"/>
          <w:szCs w:val="20"/>
        </w:rPr>
      </w:pPr>
      <w:r w:rsidRPr="00C04D33">
        <w:rPr>
          <w:rFonts w:ascii="Times New Roman" w:hAnsi="Times New Roman" w:cs="Times New Roman"/>
          <w:bCs/>
          <w:sz w:val="20"/>
          <w:szCs w:val="20"/>
        </w:rPr>
        <w:t>в) остаться без изменения;</w:t>
      </w:r>
    </w:p>
    <w:p w14:paraId="22507A8D" w14:textId="77777777" w:rsidR="00C04D33" w:rsidRPr="00C04D33" w:rsidRDefault="00C04D33" w:rsidP="00D34246">
      <w:pPr>
        <w:autoSpaceDE w:val="0"/>
        <w:autoSpaceDN w:val="0"/>
        <w:adjustRightInd w:val="0"/>
        <w:spacing w:after="0" w:line="240" w:lineRule="auto"/>
        <w:ind w:firstLine="540"/>
        <w:jc w:val="both"/>
        <w:rPr>
          <w:rFonts w:ascii="Times New Roman" w:hAnsi="Times New Roman" w:cs="Times New Roman"/>
          <w:bCs/>
          <w:sz w:val="20"/>
          <w:szCs w:val="20"/>
        </w:rPr>
      </w:pPr>
      <w:r w:rsidRPr="00C04D33">
        <w:rPr>
          <w:rFonts w:ascii="Times New Roman" w:hAnsi="Times New Roman" w:cs="Times New Roman"/>
          <w:bCs/>
          <w:sz w:val="20"/>
          <w:szCs w:val="20"/>
        </w:rPr>
        <w:t xml:space="preserve">г) списана полностью в порядке, установленном </w:t>
      </w:r>
      <w:hyperlink r:id="rId51" w:history="1">
        <w:r w:rsidRPr="00C04D33">
          <w:rPr>
            <w:rFonts w:ascii="Times New Roman" w:hAnsi="Times New Roman" w:cs="Times New Roman"/>
            <w:bCs/>
            <w:sz w:val="20"/>
            <w:szCs w:val="20"/>
          </w:rPr>
          <w:t>пунктом 22</w:t>
        </w:r>
      </w:hyperlink>
      <w:r w:rsidRPr="00C04D33">
        <w:rPr>
          <w:rFonts w:ascii="Times New Roman" w:hAnsi="Times New Roman" w:cs="Times New Roman"/>
          <w:bCs/>
          <w:sz w:val="20"/>
          <w:szCs w:val="20"/>
        </w:rPr>
        <w:t xml:space="preserve"> настоящего Положения, при получении дополнительной информации, позволяющей сделать вывод о прекращении выполнения условий признания оценочного обязательства, установленных </w:t>
      </w:r>
      <w:hyperlink r:id="rId52" w:history="1">
        <w:r w:rsidRPr="00C04D33">
          <w:rPr>
            <w:rFonts w:ascii="Times New Roman" w:hAnsi="Times New Roman" w:cs="Times New Roman"/>
            <w:bCs/>
            <w:sz w:val="20"/>
            <w:szCs w:val="20"/>
          </w:rPr>
          <w:t>пунктом 5</w:t>
        </w:r>
      </w:hyperlink>
      <w:r w:rsidRPr="00C04D33">
        <w:rPr>
          <w:rFonts w:ascii="Times New Roman" w:hAnsi="Times New Roman" w:cs="Times New Roman"/>
          <w:bCs/>
          <w:sz w:val="20"/>
          <w:szCs w:val="20"/>
        </w:rPr>
        <w:t xml:space="preserve"> настоящего Положения.</w:t>
      </w:r>
    </w:p>
    <w:p w14:paraId="23F99A20" w14:textId="77777777" w:rsidR="00FE6975" w:rsidRPr="00FE6975" w:rsidRDefault="00FE6975" w:rsidP="00D34246">
      <w:pPr>
        <w:autoSpaceDE w:val="0"/>
        <w:autoSpaceDN w:val="0"/>
        <w:adjustRightInd w:val="0"/>
        <w:spacing w:after="0" w:line="240" w:lineRule="auto"/>
        <w:ind w:firstLine="539"/>
        <w:jc w:val="both"/>
        <w:rPr>
          <w:rFonts w:ascii="Times New Roman" w:hAnsi="Times New Roman" w:cs="Times New Roman"/>
          <w:sz w:val="20"/>
          <w:szCs w:val="20"/>
        </w:rPr>
      </w:pPr>
    </w:p>
    <w:p w14:paraId="1D2FB28D" w14:textId="77777777" w:rsidR="00FE6975" w:rsidRPr="00FE6975" w:rsidRDefault="00FE6975" w:rsidP="00027F9E">
      <w:pPr>
        <w:autoSpaceDE w:val="0"/>
        <w:autoSpaceDN w:val="0"/>
        <w:adjustRightInd w:val="0"/>
        <w:spacing w:after="0" w:line="240" w:lineRule="auto"/>
        <w:ind w:firstLine="540"/>
        <w:jc w:val="both"/>
        <w:rPr>
          <w:rFonts w:ascii="Times New Roman" w:hAnsi="Times New Roman" w:cs="Times New Roman"/>
          <w:bCs/>
          <w:sz w:val="20"/>
          <w:szCs w:val="20"/>
        </w:rPr>
      </w:pPr>
      <w:r w:rsidRPr="00FE6975">
        <w:rPr>
          <w:rFonts w:ascii="Times New Roman" w:hAnsi="Times New Roman" w:cs="Times New Roman"/>
          <w:bCs/>
          <w:sz w:val="20"/>
          <w:szCs w:val="20"/>
        </w:rPr>
        <w:t xml:space="preserve">20. В случае </w:t>
      </w:r>
      <w:r w:rsidRPr="00FE6975">
        <w:rPr>
          <w:rFonts w:ascii="Times New Roman" w:hAnsi="Times New Roman" w:cs="Times New Roman"/>
          <w:b/>
          <w:bCs/>
          <w:sz w:val="20"/>
          <w:szCs w:val="20"/>
        </w:rPr>
        <w:t>если предполагаемый срок исполнения оценочного обязательства превышает 12 месяцев после отчетной даты</w:t>
      </w:r>
      <w:r w:rsidRPr="00FE6975">
        <w:rPr>
          <w:rFonts w:ascii="Times New Roman" w:hAnsi="Times New Roman" w:cs="Times New Roman"/>
          <w:bCs/>
          <w:sz w:val="20"/>
          <w:szCs w:val="20"/>
        </w:rPr>
        <w:t xml:space="preserve"> или меньший срок, установленный организацией в учетной политике, </w:t>
      </w:r>
      <w:r w:rsidRPr="00FE6975">
        <w:rPr>
          <w:rFonts w:ascii="Times New Roman" w:hAnsi="Times New Roman" w:cs="Times New Roman"/>
          <w:b/>
          <w:bCs/>
          <w:sz w:val="20"/>
          <w:szCs w:val="20"/>
        </w:rPr>
        <w:t xml:space="preserve">такое оценочное обязательство оценивается по стоимости, определяемой путем дисконтирования его величины, рассчитанной в соответствии с </w:t>
      </w:r>
      <w:hyperlink r:id="rId53" w:history="1">
        <w:r w:rsidRPr="00FE6975">
          <w:rPr>
            <w:rFonts w:ascii="Times New Roman" w:hAnsi="Times New Roman" w:cs="Times New Roman"/>
            <w:b/>
            <w:bCs/>
            <w:sz w:val="20"/>
            <w:szCs w:val="20"/>
          </w:rPr>
          <w:t>пунктами 16</w:t>
        </w:r>
      </w:hyperlink>
      <w:r w:rsidRPr="00FE6975">
        <w:rPr>
          <w:rFonts w:ascii="Times New Roman" w:hAnsi="Times New Roman" w:cs="Times New Roman"/>
          <w:b/>
          <w:bCs/>
          <w:sz w:val="20"/>
          <w:szCs w:val="20"/>
        </w:rPr>
        <w:t xml:space="preserve"> - </w:t>
      </w:r>
      <w:hyperlink r:id="rId54" w:history="1">
        <w:r w:rsidRPr="00FE6975">
          <w:rPr>
            <w:rFonts w:ascii="Times New Roman" w:hAnsi="Times New Roman" w:cs="Times New Roman"/>
            <w:b/>
            <w:bCs/>
            <w:sz w:val="20"/>
            <w:szCs w:val="20"/>
          </w:rPr>
          <w:t>19</w:t>
        </w:r>
      </w:hyperlink>
      <w:r w:rsidRPr="00FE6975">
        <w:rPr>
          <w:rFonts w:ascii="Times New Roman" w:hAnsi="Times New Roman" w:cs="Times New Roman"/>
          <w:b/>
          <w:bCs/>
          <w:sz w:val="20"/>
          <w:szCs w:val="20"/>
        </w:rPr>
        <w:t xml:space="preserve"> настоящего Положения (далее - приведенная стоимость).</w:t>
      </w:r>
    </w:p>
    <w:p w14:paraId="099C79FB" w14:textId="7E89F35B" w:rsidR="00FE6975" w:rsidRPr="00FE6975" w:rsidRDefault="00E16F91" w:rsidP="00027F9E">
      <w:pPr>
        <w:autoSpaceDE w:val="0"/>
        <w:autoSpaceDN w:val="0"/>
        <w:adjustRightInd w:val="0"/>
        <w:spacing w:after="0" w:line="240" w:lineRule="auto"/>
        <w:ind w:firstLine="540"/>
        <w:jc w:val="both"/>
        <w:rPr>
          <w:rFonts w:ascii="Times New Roman" w:hAnsi="Times New Roman" w:cs="Times New Roman"/>
          <w:bCs/>
          <w:sz w:val="20"/>
          <w:szCs w:val="20"/>
        </w:rPr>
      </w:pPr>
      <w:r>
        <w:rPr>
          <w:rFonts w:ascii="Times New Roman" w:hAnsi="Times New Roman" w:cs="Times New Roman"/>
          <w:bCs/>
          <w:sz w:val="20"/>
          <w:szCs w:val="20"/>
        </w:rPr>
        <w:t>...</w:t>
      </w:r>
    </w:p>
    <w:p w14:paraId="53003CF8" w14:textId="77777777" w:rsidR="00FE6975" w:rsidRPr="00FE6975" w:rsidRDefault="00FE6975" w:rsidP="00027F9E">
      <w:pPr>
        <w:autoSpaceDE w:val="0"/>
        <w:autoSpaceDN w:val="0"/>
        <w:adjustRightInd w:val="0"/>
        <w:spacing w:after="0" w:line="240" w:lineRule="auto"/>
        <w:ind w:firstLine="540"/>
        <w:jc w:val="both"/>
        <w:rPr>
          <w:rFonts w:ascii="Times New Roman" w:hAnsi="Times New Roman" w:cs="Times New Roman"/>
          <w:bCs/>
          <w:sz w:val="20"/>
          <w:szCs w:val="20"/>
        </w:rPr>
      </w:pPr>
      <w:r w:rsidRPr="00FE6975">
        <w:rPr>
          <w:rFonts w:ascii="Times New Roman" w:hAnsi="Times New Roman" w:cs="Times New Roman"/>
          <w:bCs/>
          <w:sz w:val="20"/>
          <w:szCs w:val="20"/>
        </w:rPr>
        <w:t>Увеличение величины оценочного обязательства в связи с ростом его приведенной стоимости на последующие отчетные даты по мере приближения срока исполнения (проценты) признается прочим расходом организации.</w:t>
      </w:r>
    </w:p>
    <w:p w14:paraId="4B2FC511" w14:textId="77777777" w:rsidR="00FE6975" w:rsidRDefault="00FE6975"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b/>
          <w:bCs/>
          <w:sz w:val="20"/>
          <w:szCs w:val="20"/>
        </w:rPr>
      </w:pPr>
      <w:r w:rsidRPr="00FE6975">
        <w:rPr>
          <w:rFonts w:ascii="Times New Roman" w:hAnsi="Times New Roman" w:cs="Times New Roman"/>
          <w:b/>
          <w:bCs/>
          <w:sz w:val="20"/>
          <w:szCs w:val="20"/>
        </w:rPr>
        <w:t xml:space="preserve">Пример определения приведенной стоимости оценочного обязательства приведен в </w:t>
      </w:r>
      <w:hyperlink r:id="rId55" w:history="1">
        <w:r w:rsidRPr="00FE6975">
          <w:rPr>
            <w:rFonts w:ascii="Times New Roman" w:hAnsi="Times New Roman" w:cs="Times New Roman"/>
            <w:b/>
            <w:bCs/>
            <w:sz w:val="20"/>
            <w:szCs w:val="20"/>
          </w:rPr>
          <w:t>приложении N 2</w:t>
        </w:r>
      </w:hyperlink>
      <w:r w:rsidRPr="00FE6975">
        <w:rPr>
          <w:rFonts w:ascii="Times New Roman" w:hAnsi="Times New Roman" w:cs="Times New Roman"/>
          <w:b/>
          <w:bCs/>
          <w:sz w:val="20"/>
          <w:szCs w:val="20"/>
        </w:rPr>
        <w:t xml:space="preserve"> к настоящему Положению.</w:t>
      </w:r>
    </w:p>
    <w:p w14:paraId="6A124BD0" w14:textId="77777777" w:rsidR="00736C66" w:rsidRPr="00FE6975" w:rsidRDefault="00736C66"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b/>
          <w:bCs/>
          <w:sz w:val="20"/>
          <w:szCs w:val="20"/>
        </w:rPr>
      </w:pPr>
    </w:p>
    <w:p w14:paraId="7848408A" w14:textId="77777777" w:rsidR="00FE6975" w:rsidRPr="00FE6975" w:rsidRDefault="00FE6975" w:rsidP="00027F9E">
      <w:pPr>
        <w:autoSpaceDE w:val="0"/>
        <w:autoSpaceDN w:val="0"/>
        <w:adjustRightInd w:val="0"/>
        <w:spacing w:after="0" w:line="240" w:lineRule="auto"/>
        <w:ind w:firstLine="540"/>
        <w:jc w:val="both"/>
        <w:outlineLvl w:val="0"/>
        <w:rPr>
          <w:rFonts w:ascii="Times New Roman" w:hAnsi="Times New Roman" w:cs="Times New Roman"/>
          <w:bCs/>
          <w:sz w:val="20"/>
          <w:szCs w:val="20"/>
        </w:rPr>
      </w:pPr>
    </w:p>
    <w:p w14:paraId="269D2B98" w14:textId="77777777" w:rsidR="005E1D0E" w:rsidRPr="00CE730B" w:rsidRDefault="005E1D0E" w:rsidP="00027F9E">
      <w:pPr>
        <w:keepNext/>
        <w:keepLines/>
        <w:spacing w:after="0" w:line="240" w:lineRule="auto"/>
        <w:jc w:val="center"/>
        <w:outlineLvl w:val="0"/>
        <w:rPr>
          <w:rFonts w:ascii="Times New Roman" w:eastAsia="Times New Roman" w:hAnsi="Times New Roman" w:cs="Times New Roman"/>
          <w:b/>
          <w:spacing w:val="20"/>
          <w:sz w:val="20"/>
          <w:szCs w:val="20"/>
          <w:lang w:eastAsia="ru-RU"/>
        </w:rPr>
      </w:pPr>
      <w:r w:rsidRPr="00CE730B">
        <w:rPr>
          <w:rFonts w:ascii="Times New Roman" w:eastAsia="Times New Roman" w:hAnsi="Times New Roman" w:cs="Times New Roman"/>
          <w:b/>
          <w:spacing w:val="20"/>
          <w:sz w:val="20"/>
          <w:szCs w:val="20"/>
          <w:lang w:eastAsia="ru-RU"/>
        </w:rPr>
        <w:t>РЕКОМЕНДАЦИЯ  Р-30/2013-КпР</w:t>
      </w:r>
      <w:r w:rsidRPr="00CE730B">
        <w:rPr>
          <w:rFonts w:ascii="Times New Roman" w:eastAsia="Times New Roman" w:hAnsi="Times New Roman" w:cs="Times New Roman"/>
          <w:b/>
          <w:spacing w:val="20"/>
          <w:sz w:val="20"/>
          <w:szCs w:val="20"/>
          <w:lang w:eastAsia="ru-RU"/>
        </w:rPr>
        <w:br/>
        <w:t>«ЛИКВИДАЦИОННЫЕ ОБЯЗАТЕЛЬСТВА»</w:t>
      </w:r>
    </w:p>
    <w:p w14:paraId="769E39E9" w14:textId="77777777" w:rsidR="005E1D0E" w:rsidRPr="00CE730B" w:rsidRDefault="005E1D0E" w:rsidP="00027F9E">
      <w:pPr>
        <w:keepNext/>
        <w:keepLines/>
        <w:spacing w:after="0" w:line="240" w:lineRule="auto"/>
        <w:jc w:val="center"/>
        <w:outlineLvl w:val="0"/>
        <w:rPr>
          <w:rFonts w:ascii="Times New Roman" w:eastAsia="Times New Roman" w:hAnsi="Times New Roman" w:cs="Times New Roman"/>
          <w:b/>
          <w:spacing w:val="20"/>
          <w:sz w:val="20"/>
          <w:szCs w:val="20"/>
          <w:lang w:eastAsia="ru-RU"/>
        </w:rPr>
      </w:pPr>
    </w:p>
    <w:p w14:paraId="2478ED0C" w14:textId="77777777" w:rsidR="005E1D0E" w:rsidRDefault="005E1D0E" w:rsidP="00027F9E">
      <w:pPr>
        <w:keepNext/>
        <w:keepLines/>
        <w:spacing w:after="0" w:line="240" w:lineRule="auto"/>
        <w:jc w:val="both"/>
        <w:outlineLvl w:val="1"/>
        <w:rPr>
          <w:rFonts w:ascii="Times New Roman" w:eastAsia="Times New Roman" w:hAnsi="Times New Roman" w:cs="Times New Roman"/>
          <w:b/>
          <w:bCs/>
          <w:spacing w:val="20"/>
          <w:sz w:val="20"/>
          <w:szCs w:val="20"/>
        </w:rPr>
      </w:pPr>
      <w:r w:rsidRPr="00CE730B">
        <w:rPr>
          <w:rFonts w:ascii="Times New Roman" w:eastAsia="Times New Roman" w:hAnsi="Times New Roman" w:cs="Times New Roman"/>
          <w:b/>
          <w:bCs/>
          <w:spacing w:val="20"/>
          <w:sz w:val="20"/>
          <w:szCs w:val="20"/>
        </w:rPr>
        <w:t>РЕШЕНИЕ</w:t>
      </w:r>
    </w:p>
    <w:p w14:paraId="5AF369CA" w14:textId="77777777" w:rsidR="00736C66" w:rsidRPr="00CE730B" w:rsidRDefault="00736C66" w:rsidP="00027F9E">
      <w:pPr>
        <w:keepNext/>
        <w:keepLines/>
        <w:spacing w:after="0" w:line="240" w:lineRule="auto"/>
        <w:jc w:val="both"/>
        <w:outlineLvl w:val="1"/>
        <w:rPr>
          <w:rFonts w:ascii="Times New Roman" w:eastAsia="Times New Roman" w:hAnsi="Times New Roman" w:cs="Times New Roman"/>
          <w:b/>
          <w:bCs/>
          <w:spacing w:val="20"/>
          <w:sz w:val="20"/>
          <w:szCs w:val="20"/>
        </w:rPr>
      </w:pPr>
    </w:p>
    <w:p w14:paraId="4E2AABF1" w14:textId="77777777" w:rsidR="005E1D0E" w:rsidRPr="00CE730B" w:rsidRDefault="005E1D0E" w:rsidP="00027F9E">
      <w:pPr>
        <w:tabs>
          <w:tab w:val="num" w:pos="2007"/>
        </w:tabs>
        <w:spacing w:after="0" w:line="240" w:lineRule="auto"/>
        <w:jc w:val="both"/>
        <w:rPr>
          <w:rFonts w:ascii="Times New Roman" w:eastAsia="Calibri" w:hAnsi="Times New Roman" w:cs="Times New Roman"/>
          <w:sz w:val="20"/>
          <w:szCs w:val="20"/>
        </w:rPr>
      </w:pPr>
      <w:r w:rsidRPr="00CE730B">
        <w:rPr>
          <w:rFonts w:ascii="Times New Roman" w:eastAsia="Calibri" w:hAnsi="Times New Roman" w:cs="Times New Roman"/>
          <w:b/>
          <w:sz w:val="20"/>
          <w:szCs w:val="20"/>
        </w:rPr>
        <w:t>1</w:t>
      </w:r>
      <w:r w:rsidRPr="00CE730B">
        <w:rPr>
          <w:rFonts w:ascii="Times New Roman" w:eastAsia="Calibri" w:hAnsi="Times New Roman" w:cs="Times New Roman"/>
          <w:sz w:val="20"/>
          <w:szCs w:val="20"/>
        </w:rPr>
        <w:t xml:space="preserve">. Обязанности организации по восстановлению природных ресурсов в связи с возведением объектов основных средств и поисковых активов, а также по ликвидации и утилизации этих объектов по окончании их эксплуатации </w:t>
      </w:r>
      <w:r w:rsidRPr="00FE6975">
        <w:rPr>
          <w:rFonts w:ascii="Times New Roman" w:eastAsia="Calibri" w:hAnsi="Times New Roman" w:cs="Times New Roman"/>
          <w:b/>
          <w:sz w:val="20"/>
          <w:szCs w:val="20"/>
        </w:rPr>
        <w:t>признаются в качестве оценочных обязательств (далее – ликвидационные обязательства</w:t>
      </w:r>
      <w:r w:rsidRPr="00CE730B">
        <w:rPr>
          <w:rFonts w:ascii="Times New Roman" w:eastAsia="Calibri" w:hAnsi="Times New Roman" w:cs="Times New Roman"/>
          <w:sz w:val="20"/>
          <w:szCs w:val="20"/>
        </w:rPr>
        <w:t>).</w:t>
      </w:r>
    </w:p>
    <w:p w14:paraId="56131A6F" w14:textId="77777777" w:rsidR="005E1D0E" w:rsidRPr="00CE730B" w:rsidRDefault="005E1D0E" w:rsidP="00027F9E">
      <w:pPr>
        <w:tabs>
          <w:tab w:val="num" w:pos="2007"/>
        </w:tabs>
        <w:spacing w:after="0" w:line="240" w:lineRule="auto"/>
        <w:jc w:val="both"/>
        <w:rPr>
          <w:rFonts w:ascii="Times New Roman" w:eastAsia="Calibri" w:hAnsi="Times New Roman" w:cs="Times New Roman"/>
          <w:sz w:val="20"/>
          <w:szCs w:val="20"/>
        </w:rPr>
      </w:pPr>
      <w:r w:rsidRPr="00CE730B">
        <w:rPr>
          <w:rFonts w:ascii="Times New Roman" w:eastAsia="Calibri" w:hAnsi="Times New Roman" w:cs="Times New Roman"/>
          <w:b/>
          <w:sz w:val="20"/>
          <w:szCs w:val="20"/>
        </w:rPr>
        <w:t>2.</w:t>
      </w:r>
      <w:r w:rsidRPr="00CE730B">
        <w:rPr>
          <w:rFonts w:ascii="Times New Roman" w:eastAsia="Calibri" w:hAnsi="Times New Roman" w:cs="Times New Roman"/>
          <w:sz w:val="20"/>
          <w:szCs w:val="20"/>
        </w:rPr>
        <w:t xml:space="preserve"> Ликвидационное обязательство признаётся в момент возникновения у организации соответствующих обязанностей исходя из требований законодательства и иных нормативных правовых актов, судебных решений и договоров</w:t>
      </w:r>
      <w:r w:rsidRPr="00FE6975">
        <w:rPr>
          <w:rFonts w:ascii="Times New Roman" w:eastAsia="Calibri" w:hAnsi="Times New Roman" w:cs="Times New Roman"/>
          <w:b/>
          <w:sz w:val="20"/>
          <w:szCs w:val="20"/>
        </w:rPr>
        <w:t>. Как правило, такие обязанности возникают у организации одновременно с созданием объектов основных средств, осуществлением мероприятий, негативно воздействующих на окружающую среду, либо в момент приобретения промышленных объектов у других лиц</w:t>
      </w:r>
      <w:r w:rsidRPr="00CE730B">
        <w:rPr>
          <w:rFonts w:ascii="Times New Roman" w:eastAsia="Calibri" w:hAnsi="Times New Roman" w:cs="Times New Roman"/>
          <w:sz w:val="20"/>
          <w:szCs w:val="20"/>
        </w:rPr>
        <w:t>.</w:t>
      </w:r>
    </w:p>
    <w:p w14:paraId="6BD9ABE6" w14:textId="1DB0277A" w:rsidR="005E1D0E" w:rsidRPr="00CE730B" w:rsidRDefault="00544559" w:rsidP="00027F9E">
      <w:pPr>
        <w:pBdr>
          <w:bottom w:val="single" w:sz="12" w:space="1" w:color="auto"/>
        </w:pBdr>
        <w:tabs>
          <w:tab w:val="num" w:pos="2007"/>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b/>
          <w:sz w:val="20"/>
          <w:szCs w:val="20"/>
        </w:rPr>
        <w:t>...</w:t>
      </w:r>
    </w:p>
    <w:p w14:paraId="3CBAD978" w14:textId="77777777" w:rsidR="002C3208" w:rsidRDefault="002C3208" w:rsidP="00027F9E">
      <w:pPr>
        <w:widowControl w:val="0"/>
        <w:spacing w:after="0" w:line="240" w:lineRule="auto"/>
        <w:ind w:firstLine="567"/>
        <w:rPr>
          <w:rFonts w:ascii="Times New Roman" w:hAnsi="Times New Roman" w:cs="Times New Roman"/>
          <w:sz w:val="20"/>
          <w:szCs w:val="20"/>
        </w:rPr>
      </w:pPr>
    </w:p>
    <w:p w14:paraId="17725921" w14:textId="77777777" w:rsidR="00BC44EA" w:rsidRPr="00BC44EA" w:rsidRDefault="00BC44EA" w:rsidP="00BC44EA">
      <w:pPr>
        <w:keepNext/>
        <w:autoSpaceDE w:val="0"/>
        <w:autoSpaceDN w:val="0"/>
        <w:adjustRightInd w:val="0"/>
        <w:spacing w:after="0" w:line="240" w:lineRule="auto"/>
        <w:ind w:firstLine="540"/>
        <w:jc w:val="center"/>
        <w:outlineLvl w:val="3"/>
        <w:rPr>
          <w:rFonts w:ascii="Times New Roman" w:eastAsia="Times New Roman" w:hAnsi="Times New Roman" w:cs="Times New Roman"/>
          <w:b/>
          <w:bCs/>
          <w:caps/>
          <w:sz w:val="20"/>
          <w:szCs w:val="20"/>
        </w:rPr>
      </w:pPr>
      <w:r w:rsidRPr="00BC44EA">
        <w:rPr>
          <w:rFonts w:ascii="Times New Roman" w:eastAsia="Times New Roman" w:hAnsi="Times New Roman" w:cs="Times New Roman"/>
          <w:b/>
          <w:bCs/>
          <w:caps/>
          <w:sz w:val="20"/>
          <w:szCs w:val="20"/>
        </w:rPr>
        <w:t>Налоговый кодекс российской федерации</w:t>
      </w:r>
    </w:p>
    <w:p w14:paraId="18D1F9FB" w14:textId="77777777" w:rsidR="00BC44EA" w:rsidRPr="00BC44EA" w:rsidRDefault="00BC44EA" w:rsidP="00BC44EA">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rPr>
      </w:pPr>
    </w:p>
    <w:p w14:paraId="4A6FC9BE" w14:textId="77777777" w:rsidR="00BC44EA" w:rsidRPr="00BC44EA" w:rsidRDefault="00BC44EA" w:rsidP="00BC44EA">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rPr>
      </w:pPr>
      <w:r w:rsidRPr="00BC44EA">
        <w:rPr>
          <w:rFonts w:ascii="Times New Roman" w:eastAsia="Times New Roman" w:hAnsi="Times New Roman" w:cs="Times New Roman"/>
          <w:b/>
          <w:bCs/>
          <w:sz w:val="20"/>
          <w:szCs w:val="20"/>
        </w:rPr>
        <w:t>Статья 374. Объект налогообложения</w:t>
      </w:r>
    </w:p>
    <w:p w14:paraId="3D9B5F05" w14:textId="77777777" w:rsidR="00BC44EA" w:rsidRPr="00BC44EA" w:rsidRDefault="00BC44EA" w:rsidP="00BC44EA">
      <w:pPr>
        <w:autoSpaceDE w:val="0"/>
        <w:autoSpaceDN w:val="0"/>
        <w:adjustRightInd w:val="0"/>
        <w:spacing w:after="0" w:line="240" w:lineRule="auto"/>
        <w:ind w:firstLine="540"/>
        <w:jc w:val="both"/>
        <w:rPr>
          <w:rFonts w:ascii="Times New Roman" w:eastAsia="Times New Roman" w:hAnsi="Times New Roman" w:cs="Times New Roman"/>
          <w:sz w:val="20"/>
          <w:szCs w:val="20"/>
        </w:rPr>
      </w:pPr>
    </w:p>
    <w:p w14:paraId="0C990EA6" w14:textId="77777777" w:rsidR="00BC44EA" w:rsidRPr="00BC44EA" w:rsidRDefault="00BC44EA" w:rsidP="00BC44EA">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BC44EA">
        <w:rPr>
          <w:rFonts w:ascii="Times New Roman" w:eastAsia="Times New Roman" w:hAnsi="Times New Roman" w:cs="Times New Roman"/>
          <w:sz w:val="20"/>
          <w:szCs w:val="20"/>
        </w:rPr>
        <w:t>1. Объектами налогообложения признаются:</w:t>
      </w:r>
    </w:p>
    <w:p w14:paraId="66D3A2E3" w14:textId="77777777" w:rsidR="00BC44EA" w:rsidRPr="00BC44EA" w:rsidRDefault="00BC44EA" w:rsidP="00BC44EA">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BC44EA">
        <w:rPr>
          <w:rFonts w:ascii="Times New Roman" w:eastAsia="Times New Roman" w:hAnsi="Times New Roman" w:cs="Times New Roman"/>
          <w:sz w:val="20"/>
          <w:szCs w:val="20"/>
        </w:rPr>
        <w:t xml:space="preserve">1) </w:t>
      </w:r>
      <w:r w:rsidRPr="00BC44EA">
        <w:rPr>
          <w:rFonts w:ascii="Times New Roman" w:eastAsia="Times New Roman" w:hAnsi="Times New Roman" w:cs="Times New Roman"/>
          <w:b/>
          <w:sz w:val="20"/>
          <w:szCs w:val="20"/>
        </w:rPr>
        <w:t>недвижимое имущество</w:t>
      </w:r>
      <w:r w:rsidRPr="00BC44EA">
        <w:rPr>
          <w:rFonts w:ascii="Times New Roman" w:eastAsia="Times New Roman" w:hAnsi="Times New Roman" w:cs="Times New Roman"/>
          <w:sz w:val="20"/>
          <w:szCs w:val="20"/>
        </w:rPr>
        <w:t xml:space="preserve">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w:t>
      </w:r>
      <w:r w:rsidRPr="00BC44EA">
        <w:rPr>
          <w:rFonts w:ascii="Times New Roman" w:eastAsia="Times New Roman" w:hAnsi="Times New Roman" w:cs="Times New Roman"/>
          <w:b/>
          <w:sz w:val="20"/>
          <w:szCs w:val="20"/>
        </w:rPr>
        <w:t>учитываемое на балансе организации в качестве объектов основных средств в порядке, установленном для ведения бухгалтерского учета</w:t>
      </w:r>
      <w:r w:rsidRPr="00BC44EA">
        <w:rPr>
          <w:rFonts w:ascii="Times New Roman" w:eastAsia="Times New Roman" w:hAnsi="Times New Roman" w:cs="Times New Roman"/>
          <w:sz w:val="20"/>
          <w:szCs w:val="20"/>
        </w:rPr>
        <w:t xml:space="preserve">, в случае, если налоговая база в отношении такого имущества определяется в соответствии с </w:t>
      </w:r>
      <w:hyperlink w:anchor="Par7" w:history="1">
        <w:r w:rsidRPr="00BC44EA">
          <w:rPr>
            <w:rFonts w:ascii="Times New Roman" w:eastAsia="Times New Roman" w:hAnsi="Times New Roman" w:cs="Times New Roman"/>
            <w:sz w:val="20"/>
            <w:szCs w:val="20"/>
          </w:rPr>
          <w:t>пунктом 1 статьи 375</w:t>
        </w:r>
      </w:hyperlink>
      <w:r w:rsidRPr="00BC44EA">
        <w:rPr>
          <w:rFonts w:ascii="Times New Roman" w:eastAsia="Times New Roman" w:hAnsi="Times New Roman" w:cs="Times New Roman"/>
          <w:sz w:val="20"/>
          <w:szCs w:val="20"/>
        </w:rPr>
        <w:t xml:space="preserve"> настоящего Кодекса, если иное не предусмотрено </w:t>
      </w:r>
      <w:hyperlink r:id="rId56" w:history="1">
        <w:r w:rsidRPr="00BC44EA">
          <w:rPr>
            <w:rFonts w:ascii="Times New Roman" w:eastAsia="Times New Roman" w:hAnsi="Times New Roman" w:cs="Times New Roman"/>
            <w:sz w:val="20"/>
            <w:szCs w:val="20"/>
          </w:rPr>
          <w:t>статьями 378</w:t>
        </w:r>
      </w:hyperlink>
      <w:r w:rsidRPr="00BC44EA">
        <w:rPr>
          <w:rFonts w:ascii="Times New Roman" w:eastAsia="Times New Roman" w:hAnsi="Times New Roman" w:cs="Times New Roman"/>
          <w:sz w:val="20"/>
          <w:szCs w:val="20"/>
        </w:rPr>
        <w:t xml:space="preserve"> и </w:t>
      </w:r>
      <w:hyperlink r:id="rId57" w:history="1">
        <w:r w:rsidRPr="00BC44EA">
          <w:rPr>
            <w:rFonts w:ascii="Times New Roman" w:eastAsia="Times New Roman" w:hAnsi="Times New Roman" w:cs="Times New Roman"/>
            <w:sz w:val="20"/>
            <w:szCs w:val="20"/>
          </w:rPr>
          <w:t>378.1</w:t>
        </w:r>
      </w:hyperlink>
      <w:r w:rsidRPr="00BC44EA">
        <w:rPr>
          <w:rFonts w:ascii="Times New Roman" w:eastAsia="Times New Roman" w:hAnsi="Times New Roman" w:cs="Times New Roman"/>
          <w:sz w:val="20"/>
          <w:szCs w:val="20"/>
        </w:rPr>
        <w:t xml:space="preserve"> настоящего Кодекса.</w:t>
      </w:r>
    </w:p>
    <w:p w14:paraId="601CBB39" w14:textId="77777777" w:rsidR="00BC44EA" w:rsidRPr="00BC44EA" w:rsidRDefault="00BC44EA" w:rsidP="00BC44EA">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BC44EA">
        <w:rPr>
          <w:rFonts w:ascii="Times New Roman" w:eastAsia="Times New Roman" w:hAnsi="Times New Roman" w:cs="Times New Roman"/>
          <w:sz w:val="20"/>
          <w:szCs w:val="20"/>
        </w:rPr>
        <w:t>…</w:t>
      </w:r>
    </w:p>
    <w:p w14:paraId="09E73423" w14:textId="77777777" w:rsidR="00544559" w:rsidRDefault="00544559" w:rsidP="00BC44EA">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rPr>
      </w:pPr>
    </w:p>
    <w:p w14:paraId="05C7DAC4" w14:textId="77777777" w:rsidR="00544559" w:rsidRDefault="00544559" w:rsidP="00BC44EA">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rPr>
      </w:pPr>
    </w:p>
    <w:p w14:paraId="5F203F95" w14:textId="77777777" w:rsidR="00544559" w:rsidRDefault="00544559" w:rsidP="00BC44EA">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rPr>
      </w:pPr>
    </w:p>
    <w:p w14:paraId="2D8EB5CF" w14:textId="77777777" w:rsidR="00BC44EA" w:rsidRPr="00BC44EA" w:rsidRDefault="00BC44EA" w:rsidP="00BC44EA">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rPr>
      </w:pPr>
      <w:r w:rsidRPr="00BC44EA">
        <w:rPr>
          <w:rFonts w:ascii="Times New Roman" w:eastAsia="Times New Roman" w:hAnsi="Times New Roman" w:cs="Times New Roman"/>
          <w:b/>
          <w:bCs/>
          <w:sz w:val="20"/>
          <w:szCs w:val="20"/>
        </w:rPr>
        <w:lastRenderedPageBreak/>
        <w:t>Статья 375. Налоговая база</w:t>
      </w:r>
    </w:p>
    <w:p w14:paraId="56E17F98" w14:textId="77777777" w:rsidR="00BC44EA" w:rsidRPr="00BC44EA" w:rsidRDefault="00BC44EA" w:rsidP="00BC44EA">
      <w:pPr>
        <w:autoSpaceDE w:val="0"/>
        <w:autoSpaceDN w:val="0"/>
        <w:adjustRightInd w:val="0"/>
        <w:spacing w:after="0" w:line="240" w:lineRule="auto"/>
        <w:ind w:firstLine="540"/>
        <w:jc w:val="both"/>
        <w:outlineLvl w:val="0"/>
        <w:rPr>
          <w:rFonts w:ascii="Times New Roman" w:eastAsia="Times New Roman" w:hAnsi="Times New Roman" w:cs="Times New Roman"/>
          <w:b/>
          <w:bCs/>
          <w:sz w:val="20"/>
          <w:szCs w:val="20"/>
        </w:rPr>
      </w:pPr>
    </w:p>
    <w:p w14:paraId="23E8C94E" w14:textId="77777777" w:rsidR="00BC44EA" w:rsidRPr="00BC44EA" w:rsidRDefault="00BC44EA" w:rsidP="00BC44EA">
      <w:pPr>
        <w:autoSpaceDE w:val="0"/>
        <w:autoSpaceDN w:val="0"/>
        <w:adjustRightInd w:val="0"/>
        <w:spacing w:after="0" w:line="240" w:lineRule="auto"/>
        <w:ind w:firstLine="540"/>
        <w:jc w:val="both"/>
        <w:rPr>
          <w:rFonts w:ascii="Times New Roman" w:eastAsia="Times New Roman" w:hAnsi="Times New Roman" w:cs="Times New Roman"/>
          <w:sz w:val="20"/>
          <w:szCs w:val="20"/>
        </w:rPr>
      </w:pPr>
      <w:bookmarkStart w:id="9" w:name="Par7"/>
      <w:bookmarkEnd w:id="9"/>
      <w:r w:rsidRPr="00BC44EA">
        <w:rPr>
          <w:rFonts w:ascii="Times New Roman" w:eastAsia="Times New Roman" w:hAnsi="Times New Roman" w:cs="Times New Roman"/>
          <w:sz w:val="20"/>
          <w:szCs w:val="20"/>
        </w:rPr>
        <w:t xml:space="preserve">1. Налоговая база определяется как </w:t>
      </w:r>
      <w:hyperlink r:id="rId58" w:history="1">
        <w:r w:rsidRPr="00BC44EA">
          <w:rPr>
            <w:rFonts w:ascii="Times New Roman" w:eastAsia="Times New Roman" w:hAnsi="Times New Roman" w:cs="Times New Roman"/>
            <w:sz w:val="20"/>
            <w:szCs w:val="20"/>
          </w:rPr>
          <w:t>среднегодовая стоимость</w:t>
        </w:r>
      </w:hyperlink>
      <w:r w:rsidRPr="00BC44EA">
        <w:rPr>
          <w:rFonts w:ascii="Times New Roman" w:eastAsia="Times New Roman" w:hAnsi="Times New Roman" w:cs="Times New Roman"/>
          <w:sz w:val="20"/>
          <w:szCs w:val="20"/>
        </w:rPr>
        <w:t xml:space="preserve"> имущества, признаваемого объектом налогообложения, если иное не предусмотрено настоящей статьей.</w:t>
      </w:r>
    </w:p>
    <w:p w14:paraId="347F7C12" w14:textId="77777777" w:rsidR="00BC44EA" w:rsidRPr="00BC44EA" w:rsidRDefault="00BC44EA" w:rsidP="00BC44EA">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BC44EA">
        <w:rPr>
          <w:rFonts w:ascii="Times New Roman" w:eastAsia="Times New Roman" w:hAnsi="Times New Roman" w:cs="Times New Roman"/>
          <w:sz w:val="20"/>
          <w:szCs w:val="20"/>
        </w:rPr>
        <w:t>…</w:t>
      </w:r>
    </w:p>
    <w:p w14:paraId="19C78400" w14:textId="77777777" w:rsidR="00BC44EA" w:rsidRPr="00BC44EA" w:rsidRDefault="00BC44EA" w:rsidP="00BC44EA">
      <w:pPr>
        <w:pBdr>
          <w:bottom w:val="single" w:sz="12" w:space="1" w:color="auto"/>
        </w:pBdr>
        <w:autoSpaceDE w:val="0"/>
        <w:autoSpaceDN w:val="0"/>
        <w:adjustRightInd w:val="0"/>
        <w:spacing w:after="0" w:line="240" w:lineRule="auto"/>
        <w:ind w:firstLine="540"/>
        <w:jc w:val="both"/>
        <w:rPr>
          <w:rFonts w:ascii="Times New Roman" w:eastAsia="Times New Roman" w:hAnsi="Times New Roman" w:cs="Times New Roman"/>
          <w:b/>
          <w:sz w:val="20"/>
          <w:szCs w:val="20"/>
        </w:rPr>
      </w:pPr>
      <w:r w:rsidRPr="00BC44EA">
        <w:rPr>
          <w:rFonts w:ascii="Times New Roman" w:eastAsia="Times New Roman" w:hAnsi="Times New Roman" w:cs="Times New Roman"/>
          <w:sz w:val="20"/>
          <w:szCs w:val="20"/>
        </w:rPr>
        <w:t xml:space="preserve">3. При определении налоговой базы как среднегодовой стоимости имущества, признаваемого объектом налогообложения, такое </w:t>
      </w:r>
      <w:r w:rsidRPr="00BC44EA">
        <w:rPr>
          <w:rFonts w:ascii="Times New Roman" w:eastAsia="Times New Roman" w:hAnsi="Times New Roman" w:cs="Times New Roman"/>
          <w:b/>
          <w:sz w:val="20"/>
          <w:szCs w:val="20"/>
        </w:rPr>
        <w:t xml:space="preserve">имущество учитывается </w:t>
      </w:r>
      <w:r w:rsidRPr="00BC44EA">
        <w:rPr>
          <w:rFonts w:ascii="Times New Roman" w:eastAsia="Times New Roman" w:hAnsi="Times New Roman" w:cs="Times New Roman"/>
          <w:b/>
          <w:sz w:val="20"/>
          <w:szCs w:val="20"/>
          <w:u w:val="single"/>
        </w:rPr>
        <w:t>по его остаточной стоимости</w:t>
      </w:r>
      <w:r w:rsidRPr="00BC44EA">
        <w:rPr>
          <w:rFonts w:ascii="Times New Roman" w:eastAsia="Times New Roman" w:hAnsi="Times New Roman" w:cs="Times New Roman"/>
          <w:b/>
          <w:sz w:val="20"/>
          <w:szCs w:val="20"/>
        </w:rPr>
        <w:t>, сформированной в соответствии с установленным порядком ведения бухгалтерского учета,</w:t>
      </w:r>
      <w:r w:rsidRPr="00BC44EA">
        <w:rPr>
          <w:rFonts w:ascii="Times New Roman" w:eastAsia="Times New Roman" w:hAnsi="Times New Roman" w:cs="Times New Roman"/>
          <w:sz w:val="20"/>
          <w:szCs w:val="20"/>
        </w:rPr>
        <w:t xml:space="preserve"> утвержденным в учетной политике организации. В случае, </w:t>
      </w:r>
      <w:r w:rsidRPr="00BC44EA">
        <w:rPr>
          <w:rFonts w:ascii="Times New Roman" w:eastAsia="Times New Roman" w:hAnsi="Times New Roman" w:cs="Times New Roman"/>
          <w:b/>
          <w:sz w:val="20"/>
          <w:szCs w:val="20"/>
        </w:rPr>
        <w:t xml:space="preserve">если остаточная стоимость имущества включает в себя денежную оценку </w:t>
      </w:r>
      <w:r w:rsidRPr="00BC44EA">
        <w:rPr>
          <w:rFonts w:ascii="Times New Roman" w:eastAsia="Times New Roman" w:hAnsi="Times New Roman" w:cs="Times New Roman"/>
          <w:b/>
          <w:sz w:val="20"/>
          <w:szCs w:val="20"/>
          <w:u w:val="single"/>
        </w:rPr>
        <w:t>предстоящих в будущем затрат</w:t>
      </w:r>
      <w:r w:rsidRPr="00BC44EA">
        <w:rPr>
          <w:rFonts w:ascii="Times New Roman" w:eastAsia="Times New Roman" w:hAnsi="Times New Roman" w:cs="Times New Roman"/>
          <w:b/>
          <w:sz w:val="20"/>
          <w:szCs w:val="20"/>
        </w:rPr>
        <w:t>, связанных с данным имуществом, остаточная стоимость указанного имущества для целей настоящей главы определяется без учета таких затрат.</w:t>
      </w:r>
    </w:p>
    <w:p w14:paraId="7A34A8FE" w14:textId="77777777" w:rsidR="00FE6975" w:rsidRPr="00CE730B" w:rsidRDefault="00FE6975" w:rsidP="000E4EC7">
      <w:pPr>
        <w:widowControl w:val="0"/>
        <w:spacing w:after="0" w:line="240" w:lineRule="auto"/>
        <w:rPr>
          <w:rFonts w:ascii="Times New Roman" w:hAnsi="Times New Roman" w:cs="Times New Roman"/>
          <w:sz w:val="20"/>
          <w:szCs w:val="20"/>
        </w:rPr>
      </w:pPr>
    </w:p>
    <w:p w14:paraId="11109A14" w14:textId="588E4CE5" w:rsidR="002C3208" w:rsidRPr="00FE6975" w:rsidRDefault="00FE6975" w:rsidP="00027F9E">
      <w:pPr>
        <w:widowControl w:val="0"/>
        <w:spacing w:after="0" w:line="240" w:lineRule="auto"/>
        <w:rPr>
          <w:rFonts w:ascii="Times New Roman" w:hAnsi="Times New Roman" w:cs="Times New Roman"/>
          <w:i/>
          <w:sz w:val="20"/>
          <w:szCs w:val="20"/>
        </w:rPr>
      </w:pPr>
      <w:r w:rsidRPr="00FE6975">
        <w:rPr>
          <w:rFonts w:ascii="Times New Roman" w:hAnsi="Times New Roman" w:cs="Times New Roman"/>
          <w:i/>
          <w:sz w:val="20"/>
          <w:szCs w:val="20"/>
        </w:rPr>
        <w:t>Исключенные статьи затрат и иные затраты</w:t>
      </w:r>
      <w:r w:rsidR="00D359AD">
        <w:rPr>
          <w:rFonts w:ascii="Times New Roman" w:hAnsi="Times New Roman" w:cs="Times New Roman"/>
          <w:i/>
          <w:sz w:val="20"/>
          <w:szCs w:val="20"/>
        </w:rPr>
        <w:t>. Приведение в состояние готовности</w:t>
      </w:r>
    </w:p>
    <w:p w14:paraId="20FE7C11" w14:textId="77777777" w:rsidR="00FE6975" w:rsidRDefault="00FE6975" w:rsidP="00027F9E">
      <w:pPr>
        <w:widowControl w:val="0"/>
        <w:spacing w:after="0" w:line="240" w:lineRule="auto"/>
        <w:ind w:firstLine="567"/>
        <w:rPr>
          <w:rFonts w:ascii="Times New Roman" w:hAnsi="Times New Roman" w:cs="Times New Roman"/>
          <w:b/>
          <w:sz w:val="20"/>
          <w:szCs w:val="20"/>
        </w:rPr>
      </w:pPr>
    </w:p>
    <w:tbl>
      <w:tblPr>
        <w:tblStyle w:val="31"/>
        <w:tblW w:w="10314" w:type="dxa"/>
        <w:tblLook w:val="04A0" w:firstRow="1" w:lastRow="0" w:firstColumn="1" w:lastColumn="0" w:noHBand="0" w:noVBand="1"/>
      </w:tblPr>
      <w:tblGrid>
        <w:gridCol w:w="4785"/>
        <w:gridCol w:w="5529"/>
      </w:tblGrid>
      <w:tr w:rsidR="00F40D39" w:rsidRPr="00F40D39" w14:paraId="62FC66B6" w14:textId="77777777" w:rsidTr="000E4EC7">
        <w:tc>
          <w:tcPr>
            <w:tcW w:w="4785" w:type="dxa"/>
          </w:tcPr>
          <w:p w14:paraId="429A4432" w14:textId="77777777" w:rsidR="00F40D39" w:rsidRPr="00F40D39" w:rsidRDefault="00F40D39" w:rsidP="00027F9E">
            <w:pPr>
              <w:widowControl w:val="0"/>
              <w:jc w:val="center"/>
              <w:rPr>
                <w:rFonts w:ascii="Times New Roman" w:eastAsia="Calibri" w:hAnsi="Times New Roman" w:cs="Times New Roman"/>
                <w:b/>
                <w:sz w:val="20"/>
                <w:szCs w:val="20"/>
              </w:rPr>
            </w:pPr>
            <w:r w:rsidRPr="00F40D39">
              <w:rPr>
                <w:rFonts w:ascii="Times New Roman" w:eastAsia="Calibri" w:hAnsi="Times New Roman" w:cs="Times New Roman"/>
                <w:b/>
                <w:sz w:val="20"/>
                <w:szCs w:val="20"/>
              </w:rPr>
              <w:t>ПБУ 6/01</w:t>
            </w:r>
          </w:p>
        </w:tc>
        <w:tc>
          <w:tcPr>
            <w:tcW w:w="5529" w:type="dxa"/>
          </w:tcPr>
          <w:p w14:paraId="333713B9" w14:textId="77777777" w:rsidR="00F40D39" w:rsidRPr="00F40D39" w:rsidRDefault="00F40D39" w:rsidP="00027F9E">
            <w:pPr>
              <w:widowControl w:val="0"/>
              <w:jc w:val="center"/>
              <w:rPr>
                <w:rFonts w:ascii="Times New Roman" w:eastAsia="Calibri" w:hAnsi="Times New Roman" w:cs="Times New Roman"/>
                <w:b/>
                <w:sz w:val="20"/>
                <w:szCs w:val="20"/>
              </w:rPr>
            </w:pPr>
            <w:r w:rsidRPr="00F40D39">
              <w:rPr>
                <w:rFonts w:ascii="Times New Roman" w:eastAsia="Calibri" w:hAnsi="Times New Roman" w:cs="Times New Roman"/>
                <w:b/>
                <w:sz w:val="20"/>
                <w:szCs w:val="20"/>
              </w:rPr>
              <w:t>ФСБУ 26/2020</w:t>
            </w:r>
          </w:p>
        </w:tc>
      </w:tr>
      <w:tr w:rsidR="00F40D39" w:rsidRPr="00F40D39" w14:paraId="2E839E4E" w14:textId="77777777" w:rsidTr="000E4EC7">
        <w:tc>
          <w:tcPr>
            <w:tcW w:w="4785" w:type="dxa"/>
          </w:tcPr>
          <w:p w14:paraId="07FD5167" w14:textId="77777777" w:rsidR="00F40D39" w:rsidRPr="00F40D39" w:rsidRDefault="00F40D39" w:rsidP="00027F9E">
            <w:pPr>
              <w:ind w:firstLineChars="223" w:firstLine="446"/>
              <w:jc w:val="both"/>
              <w:rPr>
                <w:rFonts w:ascii="Times New Roman" w:eastAsia="Times New Roman" w:hAnsi="Times New Roman" w:cs="Times New Roman"/>
                <w:kern w:val="2"/>
                <w:sz w:val="20"/>
                <w:szCs w:val="20"/>
                <w:lang w:eastAsia="ru-RU"/>
              </w:rPr>
            </w:pPr>
            <w:r w:rsidRPr="00F40D39">
              <w:rPr>
                <w:rFonts w:ascii="Times New Roman" w:eastAsia="Times New Roman" w:hAnsi="Times New Roman" w:cs="Times New Roman"/>
                <w:kern w:val="2"/>
                <w:sz w:val="20"/>
                <w:szCs w:val="20"/>
                <w:lang w:eastAsia="ru-RU"/>
              </w:rPr>
              <w:t>8. ...</w:t>
            </w:r>
          </w:p>
          <w:p w14:paraId="1C288482" w14:textId="77777777" w:rsidR="00F40D39" w:rsidRPr="00F40D39" w:rsidRDefault="00F40D39" w:rsidP="00027F9E">
            <w:pPr>
              <w:ind w:firstLineChars="223" w:firstLine="446"/>
              <w:jc w:val="both"/>
              <w:rPr>
                <w:rFonts w:ascii="Times New Roman" w:eastAsia="Times New Roman" w:hAnsi="Times New Roman" w:cs="Times New Roman"/>
                <w:kern w:val="2"/>
                <w:sz w:val="20"/>
                <w:szCs w:val="20"/>
                <w:lang w:eastAsia="ru-RU"/>
              </w:rPr>
            </w:pPr>
            <w:r w:rsidRPr="00F40D39">
              <w:rPr>
                <w:rFonts w:ascii="Times New Roman" w:eastAsia="Times New Roman" w:hAnsi="Times New Roman" w:cs="Times New Roman"/>
                <w:kern w:val="2"/>
                <w:sz w:val="20"/>
                <w:szCs w:val="20"/>
                <w:lang w:eastAsia="ru-RU"/>
              </w:rPr>
              <w:t>Фактическими затратами на приобретение, сооружение и изготовление основных средств являются:</w:t>
            </w:r>
          </w:p>
          <w:p w14:paraId="59702985" w14:textId="77777777" w:rsidR="00F40D39" w:rsidRPr="00F40D39" w:rsidRDefault="00F40D39" w:rsidP="00027F9E">
            <w:pPr>
              <w:ind w:firstLineChars="223" w:firstLine="446"/>
              <w:jc w:val="both"/>
              <w:rPr>
                <w:rFonts w:ascii="Times New Roman" w:eastAsia="Times New Roman" w:hAnsi="Times New Roman" w:cs="Times New Roman"/>
                <w:kern w:val="2"/>
                <w:sz w:val="20"/>
                <w:szCs w:val="20"/>
                <w:lang w:eastAsia="ru-RU"/>
              </w:rPr>
            </w:pPr>
          </w:p>
        </w:tc>
        <w:tc>
          <w:tcPr>
            <w:tcW w:w="5529" w:type="dxa"/>
          </w:tcPr>
          <w:p w14:paraId="3EF5B94B" w14:textId="77777777" w:rsidR="00F40D39" w:rsidRPr="00F40D39" w:rsidRDefault="00F40D39" w:rsidP="00027F9E">
            <w:pPr>
              <w:widowControl w:val="0"/>
              <w:autoSpaceDE w:val="0"/>
              <w:autoSpaceDN w:val="0"/>
              <w:ind w:firstLine="540"/>
              <w:jc w:val="both"/>
              <w:rPr>
                <w:rFonts w:ascii="Times New Roman" w:eastAsia="Times New Roman" w:hAnsi="Times New Roman" w:cs="Times New Roman"/>
                <w:sz w:val="20"/>
                <w:szCs w:val="20"/>
                <w:lang w:eastAsia="ru-RU"/>
              </w:rPr>
            </w:pPr>
            <w:r w:rsidRPr="00F40D39">
              <w:rPr>
                <w:rFonts w:ascii="Times New Roman" w:eastAsia="Times New Roman" w:hAnsi="Times New Roman" w:cs="Times New Roman"/>
                <w:sz w:val="20"/>
                <w:szCs w:val="20"/>
                <w:lang w:eastAsia="ru-RU"/>
              </w:rPr>
              <w:t>10. В сумму фактических затрат при признании капитальных вложений включаются:</w:t>
            </w:r>
          </w:p>
          <w:p w14:paraId="73D25440" w14:textId="77777777" w:rsidR="00F40D39" w:rsidRPr="00F40D39" w:rsidRDefault="00F40D39" w:rsidP="00027F9E">
            <w:pPr>
              <w:widowControl w:val="0"/>
              <w:autoSpaceDE w:val="0"/>
              <w:autoSpaceDN w:val="0"/>
              <w:jc w:val="both"/>
              <w:rPr>
                <w:rFonts w:ascii="Times New Roman" w:eastAsia="Times New Roman" w:hAnsi="Times New Roman" w:cs="Times New Roman"/>
                <w:sz w:val="20"/>
                <w:szCs w:val="20"/>
                <w:lang w:eastAsia="ru-RU"/>
              </w:rPr>
            </w:pPr>
          </w:p>
          <w:p w14:paraId="66F70B91" w14:textId="77777777" w:rsidR="00F40D39" w:rsidRPr="00F40D39" w:rsidRDefault="00F40D39" w:rsidP="00027F9E">
            <w:pPr>
              <w:widowControl w:val="0"/>
              <w:autoSpaceDE w:val="0"/>
              <w:autoSpaceDN w:val="0"/>
              <w:ind w:firstLine="540"/>
              <w:jc w:val="both"/>
              <w:rPr>
                <w:rFonts w:ascii="Times New Roman" w:eastAsia="Times New Roman" w:hAnsi="Times New Roman" w:cs="Times New Roman"/>
                <w:b/>
                <w:sz w:val="20"/>
                <w:szCs w:val="20"/>
                <w:lang w:eastAsia="ru-RU"/>
              </w:rPr>
            </w:pPr>
          </w:p>
        </w:tc>
      </w:tr>
      <w:tr w:rsidR="00F40D39" w:rsidRPr="00F40D39" w14:paraId="64124829" w14:textId="77777777" w:rsidTr="000E4EC7">
        <w:tc>
          <w:tcPr>
            <w:tcW w:w="4785" w:type="dxa"/>
          </w:tcPr>
          <w:p w14:paraId="0A5CEE01" w14:textId="77777777" w:rsidR="00F40D39" w:rsidRPr="00F40D39" w:rsidRDefault="00F40D39" w:rsidP="00027F9E">
            <w:pPr>
              <w:ind w:firstLineChars="223" w:firstLine="446"/>
              <w:jc w:val="both"/>
              <w:rPr>
                <w:rFonts w:ascii="Times New Roman" w:eastAsia="Times New Roman" w:hAnsi="Times New Roman" w:cs="Times New Roman"/>
                <w:kern w:val="2"/>
                <w:sz w:val="20"/>
                <w:szCs w:val="20"/>
                <w:lang w:eastAsia="ru-RU"/>
              </w:rPr>
            </w:pPr>
            <w:r w:rsidRPr="00F40D39">
              <w:rPr>
                <w:rFonts w:ascii="Times New Roman" w:eastAsia="Times New Roman" w:hAnsi="Times New Roman" w:cs="Times New Roman"/>
                <w:kern w:val="2"/>
                <w:sz w:val="20"/>
                <w:szCs w:val="20"/>
                <w:lang w:eastAsia="ru-RU"/>
              </w:rPr>
              <w:t>суммы, уплачиваемые организациям за информационные и консультационные услуги, связанные с приобретением основных средств;</w:t>
            </w:r>
          </w:p>
          <w:p w14:paraId="2A2363C6" w14:textId="77777777" w:rsidR="00F40D39" w:rsidRPr="00F40D39" w:rsidRDefault="00F40D39" w:rsidP="00027F9E">
            <w:pPr>
              <w:ind w:firstLineChars="223" w:firstLine="446"/>
              <w:jc w:val="both"/>
              <w:rPr>
                <w:rFonts w:ascii="Times New Roman" w:eastAsia="Times New Roman" w:hAnsi="Times New Roman" w:cs="Times New Roman"/>
                <w:kern w:val="2"/>
                <w:sz w:val="20"/>
                <w:szCs w:val="20"/>
                <w:lang w:eastAsia="ru-RU"/>
              </w:rPr>
            </w:pPr>
            <w:r w:rsidRPr="00F40D39">
              <w:rPr>
                <w:rFonts w:ascii="Times New Roman" w:eastAsia="Times New Roman" w:hAnsi="Times New Roman" w:cs="Times New Roman"/>
                <w:kern w:val="2"/>
                <w:sz w:val="20"/>
                <w:szCs w:val="20"/>
                <w:lang w:eastAsia="ru-RU"/>
              </w:rPr>
              <w:t>таможенные пошлины и таможенные сборы;</w:t>
            </w:r>
          </w:p>
          <w:p w14:paraId="2AB75A61" w14:textId="77777777" w:rsidR="00F40D39" w:rsidRPr="00F40D39" w:rsidRDefault="00F40D39" w:rsidP="00027F9E">
            <w:pPr>
              <w:ind w:firstLineChars="223" w:firstLine="446"/>
              <w:jc w:val="both"/>
              <w:rPr>
                <w:rFonts w:ascii="Times New Roman" w:eastAsia="Times New Roman" w:hAnsi="Times New Roman" w:cs="Times New Roman"/>
                <w:kern w:val="2"/>
                <w:sz w:val="20"/>
                <w:szCs w:val="20"/>
                <w:lang w:eastAsia="ru-RU"/>
              </w:rPr>
            </w:pPr>
            <w:r w:rsidRPr="00F40D39">
              <w:rPr>
                <w:rFonts w:ascii="Times New Roman" w:eastAsia="Times New Roman" w:hAnsi="Times New Roman" w:cs="Times New Roman"/>
                <w:kern w:val="2"/>
                <w:sz w:val="20"/>
                <w:szCs w:val="20"/>
                <w:lang w:eastAsia="ru-RU"/>
              </w:rPr>
              <w:t>невозмещаемые налоги, государственная пошлина, уплачиваемые в связи с приобретением объекта основных средств;</w:t>
            </w:r>
          </w:p>
          <w:p w14:paraId="5712FE99" w14:textId="77777777" w:rsidR="00F40D39" w:rsidRPr="00F40D39" w:rsidRDefault="00F40D39" w:rsidP="00027F9E">
            <w:pPr>
              <w:ind w:firstLineChars="223" w:firstLine="446"/>
              <w:jc w:val="both"/>
              <w:rPr>
                <w:rFonts w:ascii="Times New Roman" w:eastAsia="Times New Roman" w:hAnsi="Times New Roman" w:cs="Times New Roman"/>
                <w:kern w:val="2"/>
                <w:sz w:val="20"/>
                <w:szCs w:val="20"/>
                <w:lang w:eastAsia="ru-RU"/>
              </w:rPr>
            </w:pPr>
            <w:r w:rsidRPr="00F40D39">
              <w:rPr>
                <w:rFonts w:ascii="Times New Roman" w:eastAsia="Times New Roman" w:hAnsi="Times New Roman" w:cs="Times New Roman"/>
                <w:kern w:val="2"/>
                <w:sz w:val="20"/>
                <w:szCs w:val="20"/>
                <w:lang w:eastAsia="ru-RU"/>
              </w:rPr>
              <w:t>вознаграждения, уплачиваемые посреднической организации, через которую приобретен объект основных средств;</w:t>
            </w:r>
          </w:p>
          <w:p w14:paraId="0EBE18BD" w14:textId="77777777" w:rsidR="00F40D39" w:rsidRPr="00F40D39" w:rsidRDefault="00F40D39" w:rsidP="00027F9E">
            <w:pPr>
              <w:ind w:firstLineChars="223" w:firstLine="446"/>
              <w:jc w:val="both"/>
              <w:rPr>
                <w:rFonts w:ascii="Times New Roman" w:eastAsia="Times New Roman" w:hAnsi="Times New Roman" w:cs="Times New Roman"/>
                <w:kern w:val="2"/>
                <w:sz w:val="20"/>
                <w:szCs w:val="20"/>
                <w:lang w:eastAsia="ru-RU"/>
              </w:rPr>
            </w:pPr>
            <w:r w:rsidRPr="00F40D39">
              <w:rPr>
                <w:rFonts w:ascii="Times New Roman" w:eastAsia="Times New Roman" w:hAnsi="Times New Roman" w:cs="Times New Roman"/>
                <w:kern w:val="2"/>
                <w:sz w:val="20"/>
                <w:szCs w:val="20"/>
                <w:lang w:eastAsia="ru-RU"/>
              </w:rPr>
              <w:t>...</w:t>
            </w:r>
          </w:p>
        </w:tc>
        <w:tc>
          <w:tcPr>
            <w:tcW w:w="5529" w:type="dxa"/>
          </w:tcPr>
          <w:p w14:paraId="2DC7C661" w14:textId="77777777" w:rsidR="00F40D39" w:rsidRPr="00F40D39" w:rsidRDefault="00F40D39" w:rsidP="00027F9E">
            <w:pPr>
              <w:widowControl w:val="0"/>
              <w:autoSpaceDE w:val="0"/>
              <w:autoSpaceDN w:val="0"/>
              <w:ind w:firstLine="540"/>
              <w:jc w:val="both"/>
              <w:rPr>
                <w:rFonts w:ascii="Times New Roman" w:eastAsia="Times New Roman" w:hAnsi="Times New Roman" w:cs="Times New Roman"/>
                <w:i/>
                <w:sz w:val="20"/>
                <w:szCs w:val="20"/>
                <w:lang w:eastAsia="ru-RU"/>
              </w:rPr>
            </w:pPr>
            <w:r w:rsidRPr="00F40D39">
              <w:rPr>
                <w:rFonts w:ascii="Times New Roman" w:eastAsia="Times New Roman" w:hAnsi="Times New Roman" w:cs="Times New Roman"/>
                <w:i/>
                <w:sz w:val="20"/>
                <w:szCs w:val="20"/>
                <w:lang w:eastAsia="ru-RU"/>
              </w:rPr>
              <w:t>нет аналогов</w:t>
            </w:r>
          </w:p>
        </w:tc>
      </w:tr>
      <w:tr w:rsidR="00F40D39" w:rsidRPr="00F40D39" w14:paraId="29A36F1E" w14:textId="77777777" w:rsidTr="000E4EC7">
        <w:tc>
          <w:tcPr>
            <w:tcW w:w="4785" w:type="dxa"/>
          </w:tcPr>
          <w:p w14:paraId="2C672D54" w14:textId="77777777" w:rsidR="00F40D39" w:rsidRPr="00F40D39" w:rsidRDefault="00F40D39" w:rsidP="00027F9E">
            <w:pPr>
              <w:ind w:firstLineChars="223" w:firstLine="446"/>
              <w:jc w:val="both"/>
              <w:rPr>
                <w:rFonts w:ascii="Times New Roman" w:eastAsia="Times New Roman" w:hAnsi="Times New Roman" w:cs="Times New Roman"/>
                <w:kern w:val="2"/>
                <w:sz w:val="20"/>
                <w:szCs w:val="20"/>
                <w:lang w:eastAsia="ru-RU"/>
              </w:rPr>
            </w:pPr>
            <w:r w:rsidRPr="00F40D39">
              <w:rPr>
                <w:rFonts w:ascii="Times New Roman" w:eastAsia="Times New Roman" w:hAnsi="Times New Roman" w:cs="Times New Roman"/>
                <w:kern w:val="2"/>
                <w:sz w:val="20"/>
                <w:szCs w:val="20"/>
                <w:lang w:eastAsia="ru-RU"/>
              </w:rPr>
              <w:t>иные затраты, непосредственно связанные с приобретением, сооружением и изготовлением объекта основных средств.</w:t>
            </w:r>
          </w:p>
          <w:p w14:paraId="0D42C097" w14:textId="77777777" w:rsidR="00F40D39" w:rsidRPr="00F40D39" w:rsidRDefault="00F40D39" w:rsidP="00027F9E">
            <w:pPr>
              <w:ind w:firstLineChars="223" w:firstLine="446"/>
              <w:jc w:val="both"/>
              <w:rPr>
                <w:rFonts w:ascii="Times New Roman" w:eastAsia="Times New Roman" w:hAnsi="Times New Roman" w:cs="Times New Roman"/>
                <w:kern w:val="2"/>
                <w:sz w:val="20"/>
                <w:szCs w:val="20"/>
                <w:lang w:eastAsia="ru-RU"/>
              </w:rPr>
            </w:pPr>
          </w:p>
        </w:tc>
        <w:tc>
          <w:tcPr>
            <w:tcW w:w="5529" w:type="dxa"/>
          </w:tcPr>
          <w:p w14:paraId="54E328DC" w14:textId="77777777" w:rsidR="00F40D39" w:rsidRPr="00F40D39" w:rsidRDefault="00F40D39" w:rsidP="00027F9E">
            <w:pPr>
              <w:widowControl w:val="0"/>
              <w:autoSpaceDE w:val="0"/>
              <w:autoSpaceDN w:val="0"/>
              <w:ind w:firstLine="540"/>
              <w:jc w:val="both"/>
              <w:rPr>
                <w:rFonts w:ascii="Times New Roman" w:eastAsia="Times New Roman" w:hAnsi="Times New Roman" w:cs="Times New Roman"/>
                <w:sz w:val="20"/>
                <w:szCs w:val="20"/>
                <w:lang w:eastAsia="ru-RU"/>
              </w:rPr>
            </w:pPr>
            <w:r w:rsidRPr="00F40D39">
              <w:rPr>
                <w:rFonts w:ascii="Times New Roman" w:eastAsia="Times New Roman" w:hAnsi="Times New Roman" w:cs="Times New Roman"/>
                <w:sz w:val="20"/>
                <w:szCs w:val="20"/>
                <w:lang w:eastAsia="ru-RU"/>
              </w:rPr>
              <w:t xml:space="preserve">з) </w:t>
            </w:r>
            <w:r w:rsidRPr="00F40D39">
              <w:rPr>
                <w:rFonts w:ascii="Times New Roman" w:eastAsia="Times New Roman" w:hAnsi="Times New Roman" w:cs="Times New Roman"/>
                <w:sz w:val="20"/>
                <w:szCs w:val="20"/>
                <w:u w:val="single"/>
                <w:lang w:eastAsia="ru-RU"/>
              </w:rPr>
              <w:t>иные затраты</w:t>
            </w:r>
            <w:r w:rsidRPr="00F40D39">
              <w:rPr>
                <w:rFonts w:ascii="Times New Roman" w:eastAsia="Times New Roman" w:hAnsi="Times New Roman" w:cs="Times New Roman"/>
                <w:sz w:val="20"/>
                <w:szCs w:val="20"/>
                <w:lang w:eastAsia="ru-RU"/>
              </w:rPr>
              <w:t xml:space="preserve">, в отношении которых соблюдаются условия, установленные </w:t>
            </w:r>
            <w:hyperlink w:anchor="P217" w:history="1">
              <w:r w:rsidRPr="00F40D39">
                <w:rPr>
                  <w:rFonts w:ascii="Times New Roman" w:eastAsia="Times New Roman" w:hAnsi="Times New Roman" w:cs="Times New Roman"/>
                  <w:sz w:val="20"/>
                  <w:szCs w:val="20"/>
                  <w:lang w:eastAsia="ru-RU"/>
                </w:rPr>
                <w:t>пунктом 6</w:t>
              </w:r>
            </w:hyperlink>
            <w:r w:rsidRPr="00F40D39">
              <w:rPr>
                <w:rFonts w:ascii="Times New Roman" w:eastAsia="Times New Roman" w:hAnsi="Times New Roman" w:cs="Times New Roman"/>
                <w:sz w:val="20"/>
                <w:szCs w:val="20"/>
                <w:lang w:eastAsia="ru-RU"/>
              </w:rPr>
              <w:t xml:space="preserve"> настоящего Стандарта.</w:t>
            </w:r>
          </w:p>
        </w:tc>
      </w:tr>
    </w:tbl>
    <w:p w14:paraId="06770049" w14:textId="4B449DD8" w:rsidR="00F40D39" w:rsidRDefault="00F40D39" w:rsidP="00027F9E">
      <w:pPr>
        <w:widowControl w:val="0"/>
        <w:pBdr>
          <w:bottom w:val="single" w:sz="12" w:space="1" w:color="auto"/>
        </w:pBdr>
        <w:spacing w:after="0" w:line="240" w:lineRule="auto"/>
        <w:ind w:firstLine="567"/>
        <w:rPr>
          <w:rFonts w:ascii="Times New Roman" w:hAnsi="Times New Roman" w:cs="Times New Roman"/>
          <w:b/>
          <w:sz w:val="20"/>
          <w:szCs w:val="20"/>
        </w:rPr>
      </w:pPr>
    </w:p>
    <w:p w14:paraId="2A7E530B" w14:textId="77777777" w:rsidR="00F40D39" w:rsidRDefault="00F40D39" w:rsidP="00027F9E">
      <w:pPr>
        <w:widowControl w:val="0"/>
        <w:spacing w:after="0" w:line="240" w:lineRule="auto"/>
        <w:ind w:firstLine="567"/>
        <w:rPr>
          <w:rFonts w:ascii="Times New Roman" w:hAnsi="Times New Roman" w:cs="Times New Roman"/>
          <w:b/>
          <w:sz w:val="20"/>
          <w:szCs w:val="20"/>
        </w:rPr>
      </w:pPr>
    </w:p>
    <w:tbl>
      <w:tblPr>
        <w:tblStyle w:val="31"/>
        <w:tblW w:w="10314" w:type="dxa"/>
        <w:tblLook w:val="04A0" w:firstRow="1" w:lastRow="0" w:firstColumn="1" w:lastColumn="0" w:noHBand="0" w:noVBand="1"/>
      </w:tblPr>
      <w:tblGrid>
        <w:gridCol w:w="4785"/>
        <w:gridCol w:w="5529"/>
      </w:tblGrid>
      <w:tr w:rsidR="00D359AD" w:rsidRPr="00F40D39" w14:paraId="6AC0932C" w14:textId="77777777" w:rsidTr="000E4EC7">
        <w:tc>
          <w:tcPr>
            <w:tcW w:w="4785" w:type="dxa"/>
          </w:tcPr>
          <w:p w14:paraId="5A3DFC56" w14:textId="77777777" w:rsidR="00D359AD" w:rsidRPr="00F40D39" w:rsidRDefault="00D359AD" w:rsidP="00027F9E">
            <w:pPr>
              <w:widowControl w:val="0"/>
              <w:jc w:val="center"/>
              <w:rPr>
                <w:rFonts w:ascii="Times New Roman" w:eastAsia="Calibri" w:hAnsi="Times New Roman" w:cs="Times New Roman"/>
                <w:b/>
                <w:sz w:val="20"/>
                <w:szCs w:val="20"/>
              </w:rPr>
            </w:pPr>
            <w:r w:rsidRPr="00F40D39">
              <w:rPr>
                <w:rFonts w:ascii="Times New Roman" w:eastAsia="Calibri" w:hAnsi="Times New Roman" w:cs="Times New Roman"/>
                <w:b/>
                <w:sz w:val="20"/>
                <w:szCs w:val="20"/>
              </w:rPr>
              <w:t>ПБУ 6/01</w:t>
            </w:r>
          </w:p>
        </w:tc>
        <w:tc>
          <w:tcPr>
            <w:tcW w:w="5529" w:type="dxa"/>
          </w:tcPr>
          <w:p w14:paraId="170660E9" w14:textId="77777777" w:rsidR="00D359AD" w:rsidRPr="00F40D39" w:rsidRDefault="00D359AD" w:rsidP="00027F9E">
            <w:pPr>
              <w:widowControl w:val="0"/>
              <w:jc w:val="center"/>
              <w:rPr>
                <w:rFonts w:ascii="Times New Roman" w:eastAsia="Calibri" w:hAnsi="Times New Roman" w:cs="Times New Roman"/>
                <w:b/>
                <w:sz w:val="20"/>
                <w:szCs w:val="20"/>
              </w:rPr>
            </w:pPr>
            <w:r w:rsidRPr="00F40D39">
              <w:rPr>
                <w:rFonts w:ascii="Times New Roman" w:eastAsia="Calibri" w:hAnsi="Times New Roman" w:cs="Times New Roman"/>
                <w:b/>
                <w:sz w:val="20"/>
                <w:szCs w:val="20"/>
              </w:rPr>
              <w:t>ФСБУ 26/2020</w:t>
            </w:r>
          </w:p>
        </w:tc>
      </w:tr>
      <w:tr w:rsidR="00D359AD" w:rsidRPr="00F40D39" w14:paraId="7B0DC031" w14:textId="77777777" w:rsidTr="000E4EC7">
        <w:tc>
          <w:tcPr>
            <w:tcW w:w="4785" w:type="dxa"/>
          </w:tcPr>
          <w:p w14:paraId="02ACDECF" w14:textId="6B805F56" w:rsidR="00D359AD" w:rsidRPr="00D359AD" w:rsidRDefault="00D359AD" w:rsidP="00027F9E">
            <w:pPr>
              <w:autoSpaceDE w:val="0"/>
              <w:autoSpaceDN w:val="0"/>
              <w:adjustRightInd w:val="0"/>
              <w:jc w:val="both"/>
              <w:rPr>
                <w:rFonts w:ascii="Times New Roman" w:hAnsi="Times New Roman" w:cs="Times New Roman"/>
                <w:bCs/>
                <w:sz w:val="20"/>
                <w:szCs w:val="20"/>
              </w:rPr>
            </w:pPr>
            <w:r w:rsidRPr="00D359AD">
              <w:rPr>
                <w:rFonts w:ascii="Times New Roman" w:hAnsi="Times New Roman" w:cs="Times New Roman"/>
                <w:bCs/>
                <w:sz w:val="20"/>
                <w:szCs w:val="20"/>
              </w:rPr>
              <w:t xml:space="preserve">8. </w:t>
            </w:r>
            <w:r>
              <w:rPr>
                <w:rFonts w:ascii="Times New Roman" w:hAnsi="Times New Roman" w:cs="Times New Roman"/>
                <w:bCs/>
                <w:sz w:val="20"/>
                <w:szCs w:val="20"/>
              </w:rPr>
              <w:t>...</w:t>
            </w:r>
          </w:p>
          <w:p w14:paraId="3CEC4ABF" w14:textId="77777777" w:rsidR="00D359AD" w:rsidRPr="00D359AD" w:rsidRDefault="00D359AD" w:rsidP="00027F9E">
            <w:pPr>
              <w:autoSpaceDE w:val="0"/>
              <w:autoSpaceDN w:val="0"/>
              <w:adjustRightInd w:val="0"/>
              <w:ind w:firstLine="540"/>
              <w:jc w:val="both"/>
              <w:rPr>
                <w:rFonts w:ascii="Times New Roman" w:hAnsi="Times New Roman" w:cs="Times New Roman"/>
                <w:bCs/>
                <w:sz w:val="20"/>
                <w:szCs w:val="20"/>
              </w:rPr>
            </w:pPr>
            <w:r w:rsidRPr="00D359AD">
              <w:rPr>
                <w:rFonts w:ascii="Times New Roman" w:hAnsi="Times New Roman" w:cs="Times New Roman"/>
                <w:bCs/>
                <w:sz w:val="20"/>
                <w:szCs w:val="20"/>
              </w:rPr>
              <w:t>Фактическими затратами на приобретение, сооружение и изготовление основных средств являются:</w:t>
            </w:r>
          </w:p>
          <w:p w14:paraId="4FFC46EC" w14:textId="77777777" w:rsidR="00D359AD" w:rsidRPr="00D359AD" w:rsidRDefault="00D359AD" w:rsidP="00027F9E">
            <w:pPr>
              <w:autoSpaceDE w:val="0"/>
              <w:autoSpaceDN w:val="0"/>
              <w:adjustRightInd w:val="0"/>
              <w:ind w:firstLine="540"/>
              <w:jc w:val="both"/>
              <w:rPr>
                <w:rFonts w:ascii="Times New Roman" w:hAnsi="Times New Roman" w:cs="Times New Roman"/>
                <w:bCs/>
                <w:sz w:val="20"/>
                <w:szCs w:val="20"/>
              </w:rPr>
            </w:pPr>
            <w:r w:rsidRPr="00D359AD">
              <w:rPr>
                <w:rFonts w:ascii="Times New Roman" w:hAnsi="Times New Roman" w:cs="Times New Roman"/>
                <w:bCs/>
                <w:sz w:val="20"/>
                <w:szCs w:val="20"/>
              </w:rPr>
              <w:t xml:space="preserve">суммы, уплачиваемые в соответствии с договором поставщику (продавцу), а также </w:t>
            </w:r>
            <w:r w:rsidRPr="00605B23">
              <w:rPr>
                <w:rFonts w:ascii="Times New Roman" w:hAnsi="Times New Roman" w:cs="Times New Roman"/>
                <w:b/>
                <w:bCs/>
                <w:sz w:val="20"/>
                <w:szCs w:val="20"/>
              </w:rPr>
              <w:t>суммы, уплачиваемые за</w:t>
            </w:r>
            <w:r w:rsidRPr="00D359AD">
              <w:rPr>
                <w:rFonts w:ascii="Times New Roman" w:hAnsi="Times New Roman" w:cs="Times New Roman"/>
                <w:bCs/>
                <w:sz w:val="20"/>
                <w:szCs w:val="20"/>
              </w:rPr>
              <w:t xml:space="preserve"> доставку объекта и </w:t>
            </w:r>
            <w:r w:rsidRPr="00605B23">
              <w:rPr>
                <w:rFonts w:ascii="Times New Roman" w:hAnsi="Times New Roman" w:cs="Times New Roman"/>
                <w:b/>
                <w:bCs/>
                <w:sz w:val="20"/>
                <w:szCs w:val="20"/>
              </w:rPr>
              <w:t>приведение его в состояние, пригодное для использования</w:t>
            </w:r>
            <w:r w:rsidRPr="00D359AD">
              <w:rPr>
                <w:rFonts w:ascii="Times New Roman" w:hAnsi="Times New Roman" w:cs="Times New Roman"/>
                <w:bCs/>
                <w:sz w:val="20"/>
                <w:szCs w:val="20"/>
              </w:rPr>
              <w:t>;</w:t>
            </w:r>
          </w:p>
          <w:p w14:paraId="54C8F355" w14:textId="77777777" w:rsidR="00D359AD" w:rsidRPr="00D359AD" w:rsidRDefault="00D359AD" w:rsidP="00027F9E">
            <w:pPr>
              <w:widowControl w:val="0"/>
              <w:jc w:val="center"/>
              <w:rPr>
                <w:rFonts w:ascii="Times New Roman" w:eastAsia="Calibri" w:hAnsi="Times New Roman" w:cs="Times New Roman"/>
                <w:sz w:val="20"/>
                <w:szCs w:val="20"/>
              </w:rPr>
            </w:pPr>
          </w:p>
        </w:tc>
        <w:tc>
          <w:tcPr>
            <w:tcW w:w="5529" w:type="dxa"/>
          </w:tcPr>
          <w:p w14:paraId="550043DC" w14:textId="67FA7084" w:rsidR="00D359AD" w:rsidRDefault="00D359AD" w:rsidP="00027F9E">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xml:space="preserve">5. </w:t>
            </w:r>
            <w:r w:rsidR="00605B23">
              <w:rPr>
                <w:rFonts w:ascii="Times New Roman" w:hAnsi="Times New Roman" w:cs="Times New Roman"/>
                <w:sz w:val="20"/>
                <w:szCs w:val="20"/>
              </w:rPr>
              <w:t>...</w:t>
            </w:r>
            <w:r>
              <w:rPr>
                <w:rFonts w:ascii="Times New Roman" w:hAnsi="Times New Roman" w:cs="Times New Roman"/>
                <w:sz w:val="20"/>
                <w:szCs w:val="20"/>
              </w:rPr>
              <w:t>К капитальным вложениям относятся, в частности, затраты на:</w:t>
            </w:r>
          </w:p>
          <w:p w14:paraId="06383EDE" w14:textId="77777777" w:rsidR="00D359AD" w:rsidRDefault="00D359AD" w:rsidP="00027F9E">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xml:space="preserve">з) доставку и </w:t>
            </w:r>
            <w:r w:rsidRPr="00605B23">
              <w:rPr>
                <w:rFonts w:ascii="Times New Roman" w:hAnsi="Times New Roman" w:cs="Times New Roman"/>
                <w:b/>
                <w:sz w:val="20"/>
                <w:szCs w:val="20"/>
              </w:rPr>
              <w:t>приведение объекта в состояние</w:t>
            </w:r>
            <w:r>
              <w:rPr>
                <w:rFonts w:ascii="Times New Roman" w:hAnsi="Times New Roman" w:cs="Times New Roman"/>
                <w:sz w:val="20"/>
                <w:szCs w:val="20"/>
              </w:rPr>
              <w:t xml:space="preserve"> и местоположение, </w:t>
            </w:r>
            <w:r w:rsidRPr="00605B23">
              <w:rPr>
                <w:rFonts w:ascii="Times New Roman" w:hAnsi="Times New Roman" w:cs="Times New Roman"/>
                <w:b/>
                <w:sz w:val="20"/>
                <w:szCs w:val="20"/>
              </w:rPr>
              <w:t>в которых он пригоден к использованию в запланированных целях, в том числе его монтаж, установку</w:t>
            </w:r>
            <w:r>
              <w:rPr>
                <w:rFonts w:ascii="Times New Roman" w:hAnsi="Times New Roman" w:cs="Times New Roman"/>
                <w:sz w:val="20"/>
                <w:szCs w:val="20"/>
              </w:rPr>
              <w:t>;</w:t>
            </w:r>
          </w:p>
          <w:p w14:paraId="36D08C5D" w14:textId="77777777" w:rsidR="00D359AD" w:rsidRPr="00605B23" w:rsidRDefault="00D359AD" w:rsidP="00027F9E">
            <w:pPr>
              <w:autoSpaceDE w:val="0"/>
              <w:autoSpaceDN w:val="0"/>
              <w:adjustRightInd w:val="0"/>
              <w:ind w:firstLine="540"/>
              <w:jc w:val="both"/>
              <w:rPr>
                <w:rFonts w:ascii="Times New Roman" w:hAnsi="Times New Roman" w:cs="Times New Roman"/>
                <w:b/>
                <w:sz w:val="20"/>
                <w:szCs w:val="20"/>
              </w:rPr>
            </w:pPr>
            <w:r>
              <w:rPr>
                <w:rFonts w:ascii="Times New Roman" w:hAnsi="Times New Roman" w:cs="Times New Roman"/>
                <w:sz w:val="20"/>
                <w:szCs w:val="20"/>
              </w:rPr>
              <w:t xml:space="preserve">18. Капитальные вложения по их завершении, то есть </w:t>
            </w:r>
            <w:r w:rsidRPr="00605B23">
              <w:rPr>
                <w:rFonts w:ascii="Times New Roman" w:hAnsi="Times New Roman" w:cs="Times New Roman"/>
                <w:b/>
                <w:sz w:val="20"/>
                <w:szCs w:val="20"/>
              </w:rPr>
              <w:t>после приведения объекта капитальных вложений в состояние</w:t>
            </w:r>
            <w:r>
              <w:rPr>
                <w:rFonts w:ascii="Times New Roman" w:hAnsi="Times New Roman" w:cs="Times New Roman"/>
                <w:sz w:val="20"/>
                <w:szCs w:val="20"/>
              </w:rPr>
              <w:t xml:space="preserve"> и местоположение, </w:t>
            </w:r>
            <w:r w:rsidRPr="00605B23">
              <w:rPr>
                <w:rFonts w:ascii="Times New Roman" w:hAnsi="Times New Roman" w:cs="Times New Roman"/>
                <w:b/>
                <w:sz w:val="20"/>
                <w:szCs w:val="20"/>
              </w:rPr>
              <w:t>в которых он пригоден к использованию в запланированных целях, считаются основными средствами.</w:t>
            </w:r>
          </w:p>
          <w:p w14:paraId="3C2BE570" w14:textId="77777777" w:rsidR="00D359AD" w:rsidRPr="00F40D39" w:rsidRDefault="00D359AD" w:rsidP="00027F9E">
            <w:pPr>
              <w:widowControl w:val="0"/>
              <w:jc w:val="center"/>
              <w:rPr>
                <w:rFonts w:ascii="Times New Roman" w:eastAsia="Calibri" w:hAnsi="Times New Roman" w:cs="Times New Roman"/>
                <w:b/>
                <w:sz w:val="20"/>
                <w:szCs w:val="20"/>
              </w:rPr>
            </w:pPr>
          </w:p>
        </w:tc>
      </w:tr>
    </w:tbl>
    <w:p w14:paraId="36C6A2E0" w14:textId="3173C4D4" w:rsidR="00D359AD" w:rsidRDefault="00D359AD" w:rsidP="00027F9E">
      <w:pPr>
        <w:widowControl w:val="0"/>
        <w:pBdr>
          <w:bottom w:val="single" w:sz="12" w:space="1" w:color="auto"/>
        </w:pBdr>
        <w:spacing w:after="0" w:line="240" w:lineRule="auto"/>
        <w:jc w:val="both"/>
        <w:rPr>
          <w:rFonts w:ascii="Times New Roman" w:hAnsi="Times New Roman" w:cs="Times New Roman"/>
          <w:sz w:val="20"/>
          <w:szCs w:val="20"/>
        </w:rPr>
      </w:pPr>
    </w:p>
    <w:p w14:paraId="0D49E8B1" w14:textId="77777777" w:rsidR="00E16F91" w:rsidRDefault="00E16F91" w:rsidP="00027F9E">
      <w:pPr>
        <w:widowControl w:val="0"/>
        <w:spacing w:after="0" w:line="240" w:lineRule="auto"/>
        <w:jc w:val="both"/>
        <w:rPr>
          <w:rFonts w:ascii="Times New Roman" w:hAnsi="Times New Roman" w:cs="Times New Roman"/>
          <w:i/>
          <w:sz w:val="20"/>
          <w:szCs w:val="20"/>
        </w:rPr>
      </w:pPr>
    </w:p>
    <w:p w14:paraId="70637DF9" w14:textId="58D90A71" w:rsidR="00AE3130" w:rsidRPr="00AE3130" w:rsidRDefault="00AE3130" w:rsidP="00027F9E">
      <w:pPr>
        <w:widowControl w:val="0"/>
        <w:spacing w:after="0" w:line="240" w:lineRule="auto"/>
        <w:jc w:val="both"/>
        <w:rPr>
          <w:rFonts w:ascii="Times New Roman" w:hAnsi="Times New Roman" w:cs="Times New Roman"/>
          <w:i/>
          <w:sz w:val="20"/>
          <w:szCs w:val="20"/>
        </w:rPr>
      </w:pPr>
      <w:r w:rsidRPr="00AE3130">
        <w:rPr>
          <w:rFonts w:ascii="Times New Roman" w:hAnsi="Times New Roman" w:cs="Times New Roman"/>
          <w:i/>
          <w:sz w:val="20"/>
          <w:szCs w:val="20"/>
        </w:rPr>
        <w:t>Расходы на обеспечение местоположения</w:t>
      </w:r>
    </w:p>
    <w:p w14:paraId="00525375" w14:textId="77777777" w:rsidR="008D5B85" w:rsidRDefault="008D5B85" w:rsidP="00027F9E">
      <w:pPr>
        <w:autoSpaceDE w:val="0"/>
        <w:autoSpaceDN w:val="0"/>
        <w:adjustRightInd w:val="0"/>
        <w:spacing w:after="0" w:line="240" w:lineRule="auto"/>
        <w:outlineLvl w:val="0"/>
        <w:rPr>
          <w:rFonts w:ascii="Times New Roman" w:hAnsi="Times New Roman" w:cs="Times New Roman"/>
          <w:sz w:val="20"/>
          <w:szCs w:val="20"/>
        </w:rPr>
      </w:pPr>
    </w:p>
    <w:tbl>
      <w:tblPr>
        <w:tblStyle w:val="31"/>
        <w:tblW w:w="10314" w:type="dxa"/>
        <w:tblLook w:val="04A0" w:firstRow="1" w:lastRow="0" w:firstColumn="1" w:lastColumn="0" w:noHBand="0" w:noVBand="1"/>
      </w:tblPr>
      <w:tblGrid>
        <w:gridCol w:w="4785"/>
        <w:gridCol w:w="5529"/>
      </w:tblGrid>
      <w:tr w:rsidR="00F31C5E" w:rsidRPr="00F40D39" w14:paraId="18852256" w14:textId="77777777" w:rsidTr="000E4EC7">
        <w:tc>
          <w:tcPr>
            <w:tcW w:w="4785" w:type="dxa"/>
          </w:tcPr>
          <w:p w14:paraId="65837735" w14:textId="77777777" w:rsidR="00F31C5E" w:rsidRPr="00F40D39" w:rsidRDefault="00F31C5E" w:rsidP="00027F9E">
            <w:pPr>
              <w:widowControl w:val="0"/>
              <w:jc w:val="center"/>
              <w:rPr>
                <w:rFonts w:ascii="Times New Roman" w:eastAsia="Calibri" w:hAnsi="Times New Roman" w:cs="Times New Roman"/>
                <w:b/>
                <w:sz w:val="20"/>
                <w:szCs w:val="20"/>
              </w:rPr>
            </w:pPr>
            <w:r w:rsidRPr="00F40D39">
              <w:rPr>
                <w:rFonts w:ascii="Times New Roman" w:eastAsia="Calibri" w:hAnsi="Times New Roman" w:cs="Times New Roman"/>
                <w:b/>
                <w:sz w:val="20"/>
                <w:szCs w:val="20"/>
              </w:rPr>
              <w:t>ПБУ 6/01</w:t>
            </w:r>
          </w:p>
        </w:tc>
        <w:tc>
          <w:tcPr>
            <w:tcW w:w="5529" w:type="dxa"/>
          </w:tcPr>
          <w:p w14:paraId="7F812569" w14:textId="77777777" w:rsidR="00F31C5E" w:rsidRPr="00F40D39" w:rsidRDefault="00F31C5E" w:rsidP="00027F9E">
            <w:pPr>
              <w:widowControl w:val="0"/>
              <w:jc w:val="center"/>
              <w:rPr>
                <w:rFonts w:ascii="Times New Roman" w:eastAsia="Calibri" w:hAnsi="Times New Roman" w:cs="Times New Roman"/>
                <w:b/>
                <w:sz w:val="20"/>
                <w:szCs w:val="20"/>
              </w:rPr>
            </w:pPr>
            <w:r w:rsidRPr="00F40D39">
              <w:rPr>
                <w:rFonts w:ascii="Times New Roman" w:eastAsia="Calibri" w:hAnsi="Times New Roman" w:cs="Times New Roman"/>
                <w:b/>
                <w:sz w:val="20"/>
                <w:szCs w:val="20"/>
              </w:rPr>
              <w:t>ФСБУ 26/2020</w:t>
            </w:r>
          </w:p>
        </w:tc>
      </w:tr>
      <w:tr w:rsidR="00F31C5E" w:rsidRPr="00F40D39" w14:paraId="13FF6F3C" w14:textId="77777777" w:rsidTr="000E4EC7">
        <w:tc>
          <w:tcPr>
            <w:tcW w:w="4785" w:type="dxa"/>
          </w:tcPr>
          <w:p w14:paraId="7C35E62A" w14:textId="77777777" w:rsidR="00F31C5E" w:rsidRDefault="00F31C5E" w:rsidP="00027F9E">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8. Первоначальной стоимостью основных средств, приобретенных за плату, признается сумма фактических затрат организации на приобретение, сооружение и изготовление, за исключением налога на добавленную стоимость и иных возмещаемых налогов (кроме случаев, предусмотренных законодательством Российской Федерации).</w:t>
            </w:r>
          </w:p>
          <w:p w14:paraId="3ACBDD22" w14:textId="77777777" w:rsidR="00F31C5E" w:rsidRDefault="00F31C5E" w:rsidP="00027F9E">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lastRenderedPageBreak/>
              <w:t xml:space="preserve">Фактическими </w:t>
            </w:r>
            <w:r w:rsidRPr="00F31C5E">
              <w:rPr>
                <w:rFonts w:ascii="Times New Roman" w:hAnsi="Times New Roman" w:cs="Times New Roman"/>
                <w:b/>
                <w:sz w:val="20"/>
                <w:szCs w:val="20"/>
              </w:rPr>
              <w:t>затратами на приобретение, сооружение и изготовление</w:t>
            </w:r>
            <w:r>
              <w:rPr>
                <w:rFonts w:ascii="Times New Roman" w:hAnsi="Times New Roman" w:cs="Times New Roman"/>
                <w:sz w:val="20"/>
                <w:szCs w:val="20"/>
              </w:rPr>
              <w:t xml:space="preserve"> основных средств являются:</w:t>
            </w:r>
          </w:p>
          <w:p w14:paraId="39EF2F34" w14:textId="77777777" w:rsidR="00F31C5E" w:rsidRDefault="00F31C5E" w:rsidP="00027F9E">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xml:space="preserve">суммы, уплачиваемые в соответствии с договором поставщику (продавцу), а также </w:t>
            </w:r>
            <w:r w:rsidRPr="008D5B85">
              <w:rPr>
                <w:rFonts w:ascii="Times New Roman" w:hAnsi="Times New Roman" w:cs="Times New Roman"/>
                <w:b/>
                <w:sz w:val="20"/>
                <w:szCs w:val="20"/>
              </w:rPr>
              <w:t xml:space="preserve">суммы, уплачиваемые </w:t>
            </w:r>
            <w:r w:rsidRPr="00F31C5E">
              <w:rPr>
                <w:rFonts w:ascii="Times New Roman" w:hAnsi="Times New Roman" w:cs="Times New Roman"/>
                <w:b/>
                <w:sz w:val="20"/>
                <w:szCs w:val="20"/>
                <w:u w:val="single"/>
              </w:rPr>
              <w:t>за доставку объекта</w:t>
            </w:r>
            <w:r>
              <w:rPr>
                <w:rFonts w:ascii="Times New Roman" w:hAnsi="Times New Roman" w:cs="Times New Roman"/>
                <w:sz w:val="20"/>
                <w:szCs w:val="20"/>
              </w:rPr>
              <w:t xml:space="preserve"> и приведение его в состояние, пригодное для использования;</w:t>
            </w:r>
          </w:p>
          <w:p w14:paraId="1B91781E" w14:textId="77777777" w:rsidR="00F31C5E" w:rsidRPr="00F40D39" w:rsidRDefault="00F31C5E" w:rsidP="00027F9E">
            <w:pPr>
              <w:widowControl w:val="0"/>
              <w:jc w:val="center"/>
              <w:rPr>
                <w:rFonts w:ascii="Times New Roman" w:eastAsia="Calibri" w:hAnsi="Times New Roman" w:cs="Times New Roman"/>
                <w:b/>
                <w:sz w:val="20"/>
                <w:szCs w:val="20"/>
              </w:rPr>
            </w:pPr>
          </w:p>
        </w:tc>
        <w:tc>
          <w:tcPr>
            <w:tcW w:w="5529" w:type="dxa"/>
          </w:tcPr>
          <w:p w14:paraId="758813BA" w14:textId="77777777" w:rsidR="00F31C5E" w:rsidRDefault="00F31C5E" w:rsidP="00027F9E">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lastRenderedPageBreak/>
              <w:t>5. Для целей бухгалтерского учета под капитальными вложениями понимаются определяемые в соответствии с настоящим Стандартом затраты организации на приобретение, создание, улучшение и (или) восстановление объектов основных средств. К капитальным вложениям относятся, в частности, затраты на:</w:t>
            </w:r>
          </w:p>
          <w:p w14:paraId="0069B698" w14:textId="77777777" w:rsidR="00F31C5E" w:rsidRDefault="00F31C5E" w:rsidP="00027F9E">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xml:space="preserve">з) </w:t>
            </w:r>
            <w:r w:rsidRPr="00F31C5E">
              <w:rPr>
                <w:rFonts w:ascii="Times New Roman" w:hAnsi="Times New Roman" w:cs="Times New Roman"/>
                <w:b/>
                <w:sz w:val="20"/>
                <w:szCs w:val="20"/>
                <w:u w:val="single"/>
              </w:rPr>
              <w:t>доставку и</w:t>
            </w:r>
            <w:r>
              <w:rPr>
                <w:rFonts w:ascii="Times New Roman" w:hAnsi="Times New Roman" w:cs="Times New Roman"/>
                <w:sz w:val="20"/>
                <w:szCs w:val="20"/>
              </w:rPr>
              <w:t xml:space="preserve"> приведение объекта в состояние и </w:t>
            </w:r>
            <w:r w:rsidRPr="00F31C5E">
              <w:rPr>
                <w:rFonts w:ascii="Times New Roman" w:hAnsi="Times New Roman" w:cs="Times New Roman"/>
                <w:b/>
                <w:sz w:val="20"/>
                <w:szCs w:val="20"/>
                <w:u w:val="single"/>
              </w:rPr>
              <w:lastRenderedPageBreak/>
              <w:t>местоположение</w:t>
            </w:r>
            <w:r w:rsidRPr="00F31C5E">
              <w:rPr>
                <w:rFonts w:ascii="Times New Roman" w:hAnsi="Times New Roman" w:cs="Times New Roman"/>
                <w:b/>
                <w:sz w:val="20"/>
                <w:szCs w:val="20"/>
              </w:rPr>
              <w:t>, в которых он пригоден к использованию в запланированных целях</w:t>
            </w:r>
            <w:r>
              <w:rPr>
                <w:rFonts w:ascii="Times New Roman" w:hAnsi="Times New Roman" w:cs="Times New Roman"/>
                <w:sz w:val="20"/>
                <w:szCs w:val="20"/>
              </w:rPr>
              <w:t>, в том числе его монтаж, установку;</w:t>
            </w:r>
          </w:p>
          <w:p w14:paraId="728E879C" w14:textId="77777777" w:rsidR="00F31C5E" w:rsidRDefault="00F31C5E" w:rsidP="00027F9E">
            <w:pPr>
              <w:autoSpaceDE w:val="0"/>
              <w:autoSpaceDN w:val="0"/>
              <w:adjustRightInd w:val="0"/>
              <w:jc w:val="both"/>
              <w:outlineLvl w:val="0"/>
              <w:rPr>
                <w:rFonts w:ascii="Times New Roman" w:hAnsi="Times New Roman" w:cs="Times New Roman"/>
                <w:sz w:val="20"/>
                <w:szCs w:val="20"/>
              </w:rPr>
            </w:pPr>
          </w:p>
          <w:p w14:paraId="60F553D2" w14:textId="77777777" w:rsidR="00F31C5E" w:rsidRDefault="00F31C5E" w:rsidP="00027F9E">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xml:space="preserve">18. Капитальные вложения по их завершении, то есть после приведения объекта капитальных вложений в состояние и </w:t>
            </w:r>
            <w:r w:rsidRPr="00CB0BC8">
              <w:rPr>
                <w:rFonts w:ascii="Times New Roman" w:hAnsi="Times New Roman" w:cs="Times New Roman"/>
                <w:b/>
                <w:sz w:val="20"/>
                <w:szCs w:val="20"/>
                <w:u w:val="single"/>
              </w:rPr>
              <w:t>местоположение</w:t>
            </w:r>
            <w:r w:rsidRPr="00CB0BC8">
              <w:rPr>
                <w:rFonts w:ascii="Times New Roman" w:hAnsi="Times New Roman" w:cs="Times New Roman"/>
                <w:b/>
                <w:sz w:val="20"/>
                <w:szCs w:val="20"/>
              </w:rPr>
              <w:t>, в которых он пригоден к использованию в запланированных целях</w:t>
            </w:r>
            <w:r>
              <w:rPr>
                <w:rFonts w:ascii="Times New Roman" w:hAnsi="Times New Roman" w:cs="Times New Roman"/>
                <w:sz w:val="20"/>
                <w:szCs w:val="20"/>
              </w:rPr>
              <w:t>, считаются основными средствами.</w:t>
            </w:r>
          </w:p>
          <w:p w14:paraId="36B9E127" w14:textId="77777777" w:rsidR="00F31C5E" w:rsidRPr="00F40D39" w:rsidRDefault="00F31C5E" w:rsidP="00027F9E">
            <w:pPr>
              <w:widowControl w:val="0"/>
              <w:jc w:val="center"/>
              <w:rPr>
                <w:rFonts w:ascii="Times New Roman" w:eastAsia="Calibri" w:hAnsi="Times New Roman" w:cs="Times New Roman"/>
                <w:b/>
                <w:sz w:val="20"/>
                <w:szCs w:val="20"/>
              </w:rPr>
            </w:pPr>
          </w:p>
        </w:tc>
      </w:tr>
    </w:tbl>
    <w:p w14:paraId="4788BB4D" w14:textId="0E838D52" w:rsidR="00F31C5E" w:rsidRDefault="00F31C5E" w:rsidP="00027F9E">
      <w:pPr>
        <w:pBdr>
          <w:bottom w:val="single" w:sz="12" w:space="1" w:color="auto"/>
        </w:pBdr>
        <w:autoSpaceDE w:val="0"/>
        <w:autoSpaceDN w:val="0"/>
        <w:adjustRightInd w:val="0"/>
        <w:spacing w:after="0" w:line="240" w:lineRule="auto"/>
        <w:outlineLvl w:val="0"/>
        <w:rPr>
          <w:rFonts w:ascii="Times New Roman" w:hAnsi="Times New Roman" w:cs="Times New Roman"/>
          <w:sz w:val="20"/>
          <w:szCs w:val="20"/>
        </w:rPr>
      </w:pPr>
    </w:p>
    <w:p w14:paraId="677080E0" w14:textId="77777777" w:rsidR="00E16F91" w:rsidRDefault="00E16F91" w:rsidP="00027F9E">
      <w:pPr>
        <w:widowControl w:val="0"/>
        <w:spacing w:after="0" w:line="240" w:lineRule="auto"/>
        <w:jc w:val="both"/>
        <w:rPr>
          <w:rFonts w:ascii="Times New Roman" w:hAnsi="Times New Roman" w:cs="Times New Roman"/>
          <w:i/>
          <w:sz w:val="20"/>
          <w:szCs w:val="20"/>
        </w:rPr>
      </w:pPr>
    </w:p>
    <w:p w14:paraId="25FE21F4" w14:textId="49B24202" w:rsidR="00F40D39" w:rsidRDefault="00F40D39" w:rsidP="00027F9E">
      <w:pPr>
        <w:widowControl w:val="0"/>
        <w:spacing w:after="0" w:line="240" w:lineRule="auto"/>
        <w:jc w:val="both"/>
        <w:rPr>
          <w:rFonts w:ascii="Times New Roman" w:hAnsi="Times New Roman" w:cs="Times New Roman"/>
          <w:i/>
          <w:sz w:val="20"/>
          <w:szCs w:val="20"/>
        </w:rPr>
      </w:pPr>
      <w:r w:rsidRPr="00605B23">
        <w:rPr>
          <w:rFonts w:ascii="Times New Roman" w:hAnsi="Times New Roman" w:cs="Times New Roman"/>
          <w:i/>
          <w:sz w:val="20"/>
          <w:szCs w:val="20"/>
        </w:rPr>
        <w:t>Юридические</w:t>
      </w:r>
      <w:r w:rsidR="00605B23">
        <w:rPr>
          <w:rFonts w:ascii="Times New Roman" w:hAnsi="Times New Roman" w:cs="Times New Roman"/>
          <w:i/>
          <w:sz w:val="20"/>
          <w:szCs w:val="20"/>
        </w:rPr>
        <w:t xml:space="preserve"> формальности</w:t>
      </w:r>
    </w:p>
    <w:p w14:paraId="6CA9D08A" w14:textId="77777777" w:rsidR="00605B23" w:rsidRPr="00605B23" w:rsidRDefault="00605B23" w:rsidP="00027F9E">
      <w:pPr>
        <w:widowControl w:val="0"/>
        <w:spacing w:after="0" w:line="240" w:lineRule="auto"/>
        <w:jc w:val="both"/>
        <w:rPr>
          <w:rFonts w:ascii="Times New Roman" w:hAnsi="Times New Roman" w:cs="Times New Roman"/>
          <w:sz w:val="20"/>
          <w:szCs w:val="20"/>
        </w:rPr>
      </w:pPr>
    </w:p>
    <w:tbl>
      <w:tblPr>
        <w:tblStyle w:val="31"/>
        <w:tblW w:w="10314" w:type="dxa"/>
        <w:tblLook w:val="04A0" w:firstRow="1" w:lastRow="0" w:firstColumn="1" w:lastColumn="0" w:noHBand="0" w:noVBand="1"/>
      </w:tblPr>
      <w:tblGrid>
        <w:gridCol w:w="4785"/>
        <w:gridCol w:w="5529"/>
      </w:tblGrid>
      <w:tr w:rsidR="0033405B" w:rsidRPr="00F40D39" w14:paraId="048839A0" w14:textId="77777777" w:rsidTr="000E4EC7">
        <w:tc>
          <w:tcPr>
            <w:tcW w:w="4785" w:type="dxa"/>
          </w:tcPr>
          <w:p w14:paraId="1C20F020" w14:textId="77777777" w:rsidR="0033405B" w:rsidRPr="00F40D39" w:rsidRDefault="0033405B" w:rsidP="00027F9E">
            <w:pPr>
              <w:widowControl w:val="0"/>
              <w:jc w:val="center"/>
              <w:rPr>
                <w:rFonts w:ascii="Times New Roman" w:eastAsia="Calibri" w:hAnsi="Times New Roman" w:cs="Times New Roman"/>
                <w:b/>
                <w:sz w:val="20"/>
                <w:szCs w:val="20"/>
              </w:rPr>
            </w:pPr>
            <w:r w:rsidRPr="00F40D39">
              <w:rPr>
                <w:rFonts w:ascii="Times New Roman" w:eastAsia="Calibri" w:hAnsi="Times New Roman" w:cs="Times New Roman"/>
                <w:b/>
                <w:sz w:val="20"/>
                <w:szCs w:val="20"/>
              </w:rPr>
              <w:t>ПБУ 6/01</w:t>
            </w:r>
          </w:p>
        </w:tc>
        <w:tc>
          <w:tcPr>
            <w:tcW w:w="5529" w:type="dxa"/>
          </w:tcPr>
          <w:p w14:paraId="36A8CB33" w14:textId="77777777" w:rsidR="0033405B" w:rsidRPr="00F40D39" w:rsidRDefault="0033405B" w:rsidP="00027F9E">
            <w:pPr>
              <w:widowControl w:val="0"/>
              <w:jc w:val="center"/>
              <w:rPr>
                <w:rFonts w:ascii="Times New Roman" w:eastAsia="Calibri" w:hAnsi="Times New Roman" w:cs="Times New Roman"/>
                <w:b/>
                <w:sz w:val="20"/>
                <w:szCs w:val="20"/>
              </w:rPr>
            </w:pPr>
            <w:r w:rsidRPr="00F40D39">
              <w:rPr>
                <w:rFonts w:ascii="Times New Roman" w:eastAsia="Calibri" w:hAnsi="Times New Roman" w:cs="Times New Roman"/>
                <w:b/>
                <w:sz w:val="20"/>
                <w:szCs w:val="20"/>
              </w:rPr>
              <w:t>ФСБУ 26/2020</w:t>
            </w:r>
          </w:p>
        </w:tc>
      </w:tr>
      <w:tr w:rsidR="0033405B" w:rsidRPr="00F40D39" w14:paraId="4F9CFB15" w14:textId="77777777" w:rsidTr="000E4EC7">
        <w:tc>
          <w:tcPr>
            <w:tcW w:w="4785" w:type="dxa"/>
          </w:tcPr>
          <w:p w14:paraId="79175749" w14:textId="77777777" w:rsidR="0033405B" w:rsidRDefault="0033405B" w:rsidP="00027F9E">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8. Первоначальной стоимостью основных средств, приобретенных за плату, признается сумма фактических затрат организации на приобретение, сооружение и изготовление, за исключением налога на добавленную стоимость и иных возмещаемых налогов (кроме случаев, предусмотренных законодательством Российской Федерации).</w:t>
            </w:r>
          </w:p>
          <w:p w14:paraId="0F7C7326" w14:textId="77777777" w:rsidR="0033405B" w:rsidRDefault="0033405B" w:rsidP="00027F9E">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 xml:space="preserve">Фактическими </w:t>
            </w:r>
            <w:r w:rsidRPr="00F31C5E">
              <w:rPr>
                <w:rFonts w:ascii="Times New Roman" w:hAnsi="Times New Roman" w:cs="Times New Roman"/>
                <w:b/>
                <w:sz w:val="20"/>
                <w:szCs w:val="20"/>
              </w:rPr>
              <w:t>затратами на приобретение, сооружение и изготовление</w:t>
            </w:r>
            <w:r>
              <w:rPr>
                <w:rFonts w:ascii="Times New Roman" w:hAnsi="Times New Roman" w:cs="Times New Roman"/>
                <w:sz w:val="20"/>
                <w:szCs w:val="20"/>
              </w:rPr>
              <w:t xml:space="preserve"> основных средств являются:</w:t>
            </w:r>
          </w:p>
          <w:p w14:paraId="039809DD" w14:textId="0D803FC4" w:rsidR="0033405B" w:rsidRPr="000E4EC7" w:rsidRDefault="0033405B" w:rsidP="000E4EC7">
            <w:pPr>
              <w:autoSpaceDE w:val="0"/>
              <w:autoSpaceDN w:val="0"/>
              <w:adjustRightInd w:val="0"/>
              <w:jc w:val="both"/>
              <w:rPr>
                <w:rFonts w:ascii="Times New Roman" w:hAnsi="Times New Roman" w:cs="Times New Roman"/>
                <w:b/>
                <w:sz w:val="20"/>
                <w:szCs w:val="20"/>
              </w:rPr>
            </w:pPr>
            <w:r>
              <w:rPr>
                <w:rFonts w:ascii="Times New Roman" w:hAnsi="Times New Roman" w:cs="Times New Roman"/>
                <w:sz w:val="20"/>
                <w:szCs w:val="20"/>
              </w:rPr>
              <w:t xml:space="preserve">невозмещаемые налоги, </w:t>
            </w:r>
            <w:r w:rsidRPr="0033405B">
              <w:rPr>
                <w:rFonts w:ascii="Times New Roman" w:hAnsi="Times New Roman" w:cs="Times New Roman"/>
                <w:b/>
                <w:sz w:val="20"/>
                <w:szCs w:val="20"/>
              </w:rPr>
              <w:t xml:space="preserve">государственная пошлина, уплачиваемые в связи с приобретением объекта основных </w:t>
            </w:r>
          </w:p>
        </w:tc>
        <w:tc>
          <w:tcPr>
            <w:tcW w:w="5529" w:type="dxa"/>
          </w:tcPr>
          <w:p w14:paraId="7ABF2598" w14:textId="77777777" w:rsidR="0033405B" w:rsidRDefault="0033405B" w:rsidP="00027F9E">
            <w:pPr>
              <w:autoSpaceDE w:val="0"/>
              <w:autoSpaceDN w:val="0"/>
              <w:adjustRightInd w:val="0"/>
              <w:ind w:firstLine="540"/>
              <w:jc w:val="both"/>
              <w:rPr>
                <w:rFonts w:ascii="Times New Roman" w:hAnsi="Times New Roman" w:cs="Times New Roman"/>
                <w:sz w:val="20"/>
                <w:szCs w:val="20"/>
              </w:rPr>
            </w:pPr>
            <w:r>
              <w:rPr>
                <w:rFonts w:ascii="Times New Roman" w:hAnsi="Times New Roman" w:cs="Times New Roman"/>
                <w:sz w:val="20"/>
                <w:szCs w:val="20"/>
              </w:rPr>
              <w:t>5. Для целей бухгалтерского учета под капитальными вложениями понимаются определяемые в соответствии с настоящим Стандартом затраты организации на приобретение, создание, улучшение и (или) восстановление объектов основных средств. К капитальным вложениям относятся, в частности, затраты на:</w:t>
            </w:r>
          </w:p>
          <w:p w14:paraId="36CA64AF" w14:textId="77777777" w:rsidR="0033405B" w:rsidRDefault="0033405B" w:rsidP="00027F9E">
            <w:pPr>
              <w:autoSpaceDE w:val="0"/>
              <w:autoSpaceDN w:val="0"/>
              <w:adjustRightInd w:val="0"/>
              <w:ind w:firstLine="540"/>
              <w:jc w:val="both"/>
              <w:rPr>
                <w:rFonts w:ascii="Times New Roman" w:eastAsia="Calibri" w:hAnsi="Times New Roman" w:cs="Times New Roman"/>
                <w:b/>
                <w:sz w:val="20"/>
                <w:szCs w:val="20"/>
              </w:rPr>
            </w:pPr>
          </w:p>
          <w:p w14:paraId="0D8567F1" w14:textId="77777777" w:rsidR="0033405B" w:rsidRDefault="0033405B" w:rsidP="00027F9E">
            <w:pPr>
              <w:autoSpaceDE w:val="0"/>
              <w:autoSpaceDN w:val="0"/>
              <w:adjustRightInd w:val="0"/>
              <w:ind w:firstLine="540"/>
              <w:jc w:val="both"/>
              <w:rPr>
                <w:rFonts w:ascii="Times New Roman" w:eastAsia="Calibri" w:hAnsi="Times New Roman" w:cs="Times New Roman"/>
                <w:b/>
                <w:sz w:val="20"/>
                <w:szCs w:val="20"/>
              </w:rPr>
            </w:pPr>
          </w:p>
          <w:p w14:paraId="2EEEE656" w14:textId="77777777" w:rsidR="0033405B" w:rsidRDefault="0033405B" w:rsidP="00027F9E">
            <w:pPr>
              <w:autoSpaceDE w:val="0"/>
              <w:autoSpaceDN w:val="0"/>
              <w:adjustRightInd w:val="0"/>
              <w:ind w:firstLine="540"/>
              <w:jc w:val="both"/>
              <w:rPr>
                <w:rFonts w:ascii="Times New Roman" w:eastAsia="Calibri" w:hAnsi="Times New Roman" w:cs="Times New Roman"/>
                <w:b/>
                <w:sz w:val="20"/>
                <w:szCs w:val="20"/>
              </w:rPr>
            </w:pPr>
          </w:p>
          <w:p w14:paraId="177F45D3" w14:textId="77777777" w:rsidR="0033405B" w:rsidRDefault="0033405B" w:rsidP="00027F9E">
            <w:pPr>
              <w:autoSpaceDE w:val="0"/>
              <w:autoSpaceDN w:val="0"/>
              <w:adjustRightInd w:val="0"/>
              <w:jc w:val="both"/>
              <w:rPr>
                <w:rFonts w:ascii="Times New Roman" w:eastAsia="Calibri" w:hAnsi="Times New Roman" w:cs="Times New Roman"/>
                <w:i/>
                <w:sz w:val="20"/>
                <w:szCs w:val="20"/>
              </w:rPr>
            </w:pPr>
          </w:p>
          <w:p w14:paraId="5AC4EBF5" w14:textId="1E074218" w:rsidR="0033405B" w:rsidRPr="0033405B" w:rsidRDefault="0033405B" w:rsidP="00027F9E">
            <w:pPr>
              <w:autoSpaceDE w:val="0"/>
              <w:autoSpaceDN w:val="0"/>
              <w:adjustRightInd w:val="0"/>
              <w:jc w:val="both"/>
              <w:rPr>
                <w:rFonts w:ascii="Times New Roman" w:eastAsia="Calibri" w:hAnsi="Times New Roman" w:cs="Times New Roman"/>
                <w:i/>
                <w:sz w:val="20"/>
                <w:szCs w:val="20"/>
              </w:rPr>
            </w:pPr>
            <w:r w:rsidRPr="0033405B">
              <w:rPr>
                <w:rFonts w:ascii="Times New Roman" w:eastAsia="Calibri" w:hAnsi="Times New Roman" w:cs="Times New Roman"/>
                <w:i/>
                <w:sz w:val="20"/>
                <w:szCs w:val="20"/>
              </w:rPr>
              <w:t>нет аналогичного положения</w:t>
            </w:r>
          </w:p>
        </w:tc>
      </w:tr>
    </w:tbl>
    <w:p w14:paraId="168958AA" w14:textId="30F28D62" w:rsidR="002546C6" w:rsidRPr="002546C6" w:rsidRDefault="002546C6" w:rsidP="00027F9E">
      <w:pPr>
        <w:widowControl w:val="0"/>
        <w:spacing w:after="0" w:line="240" w:lineRule="auto"/>
        <w:jc w:val="both"/>
        <w:rPr>
          <w:rFonts w:ascii="Times New Roman" w:hAnsi="Times New Roman" w:cs="Times New Roman"/>
          <w:i/>
          <w:sz w:val="20"/>
          <w:szCs w:val="20"/>
        </w:rPr>
      </w:pPr>
      <w:r w:rsidRPr="002546C6">
        <w:rPr>
          <w:rFonts w:ascii="Times New Roman" w:hAnsi="Times New Roman" w:cs="Times New Roman"/>
          <w:i/>
          <w:sz w:val="20"/>
          <w:szCs w:val="20"/>
        </w:rPr>
        <w:t>Упрощен</w:t>
      </w:r>
      <w:r>
        <w:rPr>
          <w:rFonts w:ascii="Times New Roman" w:hAnsi="Times New Roman" w:cs="Times New Roman"/>
          <w:i/>
          <w:sz w:val="20"/>
          <w:szCs w:val="20"/>
        </w:rPr>
        <w:t>и</w:t>
      </w:r>
      <w:r w:rsidRPr="002546C6">
        <w:rPr>
          <w:rFonts w:ascii="Times New Roman" w:hAnsi="Times New Roman" w:cs="Times New Roman"/>
          <w:i/>
          <w:sz w:val="20"/>
          <w:szCs w:val="20"/>
        </w:rPr>
        <w:t>я учета для СМП</w:t>
      </w:r>
      <w:r w:rsidR="0099436B">
        <w:rPr>
          <w:rFonts w:ascii="Times New Roman" w:hAnsi="Times New Roman" w:cs="Times New Roman"/>
          <w:i/>
          <w:sz w:val="20"/>
          <w:szCs w:val="20"/>
        </w:rPr>
        <w:t xml:space="preserve"> в части затрат на капвложени</w:t>
      </w:r>
      <w:r w:rsidR="00840DFF">
        <w:rPr>
          <w:rFonts w:ascii="Times New Roman" w:hAnsi="Times New Roman" w:cs="Times New Roman"/>
          <w:i/>
          <w:sz w:val="20"/>
          <w:szCs w:val="20"/>
        </w:rPr>
        <w:t>я</w:t>
      </w:r>
    </w:p>
    <w:p w14:paraId="2E1B2EFA" w14:textId="77777777" w:rsidR="002546C6" w:rsidRDefault="002546C6" w:rsidP="00027F9E">
      <w:pPr>
        <w:widowControl w:val="0"/>
        <w:spacing w:after="0" w:line="240" w:lineRule="auto"/>
        <w:jc w:val="both"/>
        <w:rPr>
          <w:rFonts w:ascii="Times New Roman" w:hAnsi="Times New Roman" w:cs="Times New Roman"/>
          <w:sz w:val="20"/>
          <w:szCs w:val="20"/>
        </w:rPr>
      </w:pPr>
    </w:p>
    <w:tbl>
      <w:tblPr>
        <w:tblStyle w:val="a4"/>
        <w:tblW w:w="0" w:type="auto"/>
        <w:tblLook w:val="04A0" w:firstRow="1" w:lastRow="0" w:firstColumn="1" w:lastColumn="0" w:noHBand="0" w:noVBand="1"/>
      </w:tblPr>
      <w:tblGrid>
        <w:gridCol w:w="4785"/>
        <w:gridCol w:w="5388"/>
      </w:tblGrid>
      <w:tr w:rsidR="004E7454" w:rsidRPr="004E7454" w14:paraId="02EDD4AC" w14:textId="77777777" w:rsidTr="000E4EC7">
        <w:tc>
          <w:tcPr>
            <w:tcW w:w="4785" w:type="dxa"/>
          </w:tcPr>
          <w:p w14:paraId="555C77CD" w14:textId="501309DB" w:rsidR="004E7454" w:rsidRPr="004E7454" w:rsidRDefault="004E7454" w:rsidP="004E7454">
            <w:pPr>
              <w:widowControl w:val="0"/>
              <w:jc w:val="center"/>
              <w:rPr>
                <w:rFonts w:ascii="Times New Roman" w:hAnsi="Times New Roman" w:cs="Times New Roman"/>
                <w:b/>
                <w:sz w:val="20"/>
                <w:szCs w:val="20"/>
              </w:rPr>
            </w:pPr>
            <w:r w:rsidRPr="004E7454">
              <w:rPr>
                <w:rFonts w:ascii="Times New Roman" w:hAnsi="Times New Roman" w:cs="Times New Roman"/>
                <w:b/>
                <w:sz w:val="20"/>
                <w:szCs w:val="20"/>
              </w:rPr>
              <w:t>ПБУ 6/01</w:t>
            </w:r>
          </w:p>
        </w:tc>
        <w:tc>
          <w:tcPr>
            <w:tcW w:w="5388" w:type="dxa"/>
          </w:tcPr>
          <w:p w14:paraId="576CC5D1" w14:textId="3A70C486" w:rsidR="004E7454" w:rsidRPr="004E7454" w:rsidRDefault="004E7454" w:rsidP="004E7454">
            <w:pPr>
              <w:widowControl w:val="0"/>
              <w:jc w:val="center"/>
              <w:rPr>
                <w:rFonts w:ascii="Times New Roman" w:hAnsi="Times New Roman" w:cs="Times New Roman"/>
                <w:b/>
                <w:sz w:val="20"/>
                <w:szCs w:val="20"/>
              </w:rPr>
            </w:pPr>
            <w:r w:rsidRPr="004E7454">
              <w:rPr>
                <w:rFonts w:ascii="Times New Roman" w:hAnsi="Times New Roman" w:cs="Times New Roman"/>
                <w:b/>
                <w:sz w:val="20"/>
                <w:szCs w:val="20"/>
              </w:rPr>
              <w:t>ФСБУ 26/2020</w:t>
            </w:r>
          </w:p>
        </w:tc>
      </w:tr>
      <w:tr w:rsidR="004E7454" w14:paraId="4E275DC1" w14:textId="77777777" w:rsidTr="000E4EC7">
        <w:tc>
          <w:tcPr>
            <w:tcW w:w="4785" w:type="dxa"/>
          </w:tcPr>
          <w:p w14:paraId="2E081011" w14:textId="77777777" w:rsidR="004E7454" w:rsidRPr="00D35F3E" w:rsidRDefault="004E7454" w:rsidP="004E7454">
            <w:pPr>
              <w:pStyle w:val="ConsPlusNormal"/>
              <w:ind w:firstLine="540"/>
              <w:jc w:val="both"/>
            </w:pPr>
            <w:r w:rsidRPr="00D35F3E">
              <w:t xml:space="preserve">8.1. Организация, которая вправе применять упрощенные способы ведения бухгалтерского учета, включая упрощенную бухгалтерскую (финансовую) отчетность, </w:t>
            </w:r>
            <w:r w:rsidRPr="004E7454">
              <w:rPr>
                <w:b/>
              </w:rPr>
              <w:t>может определять первоначальную стоимость основных средств</w:t>
            </w:r>
            <w:r w:rsidRPr="00D35F3E">
              <w:t>:</w:t>
            </w:r>
          </w:p>
          <w:p w14:paraId="065D199F" w14:textId="77777777" w:rsidR="004E7454" w:rsidRPr="00D35F3E" w:rsidRDefault="004E7454" w:rsidP="004E7454">
            <w:pPr>
              <w:pStyle w:val="ConsPlusNormal"/>
              <w:ind w:firstLine="540"/>
              <w:jc w:val="both"/>
            </w:pPr>
            <w:r w:rsidRPr="00D35F3E">
              <w:t>а) при их приобретении за плату - по цене поставщика (продавца) и затрат на монтаж (при наличии таких затрат и если они не учтены в цене);</w:t>
            </w:r>
          </w:p>
          <w:p w14:paraId="3CAC9A24" w14:textId="77777777" w:rsidR="004E7454" w:rsidRPr="00D35F3E" w:rsidRDefault="004E7454" w:rsidP="004E7454">
            <w:pPr>
              <w:pStyle w:val="ConsPlusNormal"/>
              <w:ind w:firstLine="540"/>
              <w:jc w:val="both"/>
            </w:pPr>
            <w:r w:rsidRPr="00D35F3E">
              <w:t>б) при их сооружении (изготовлении) - в сумме, уплачиваемой по договорам строительного подряда и иным договорам, заключенным с целью приобретения, сооружения и изготовления основных средств.</w:t>
            </w:r>
          </w:p>
          <w:p w14:paraId="03707FDE" w14:textId="30D77400" w:rsidR="004E7454" w:rsidRDefault="004E7454" w:rsidP="004E7454">
            <w:pPr>
              <w:pStyle w:val="ConsPlusNormal"/>
              <w:ind w:firstLine="540"/>
              <w:jc w:val="both"/>
            </w:pPr>
            <w:r w:rsidRPr="00D35F3E">
              <w:t>При этом иные затраты, непосредственно связанные с приобретением, сооружением и изготовлением объекта основных средств, включаются в состав расходов по обычным видам деятельности в полной сумме в том периоде, в котором они были понесены.</w:t>
            </w:r>
            <w:bookmarkStart w:id="10" w:name="P95"/>
            <w:bookmarkStart w:id="11" w:name="P98"/>
            <w:bookmarkEnd w:id="10"/>
            <w:bookmarkEnd w:id="11"/>
          </w:p>
        </w:tc>
        <w:tc>
          <w:tcPr>
            <w:tcW w:w="5388" w:type="dxa"/>
          </w:tcPr>
          <w:p w14:paraId="0DE61103" w14:textId="5E28A4B5" w:rsidR="004E7454" w:rsidRPr="004E7454" w:rsidRDefault="004E7454" w:rsidP="004E7454">
            <w:pPr>
              <w:widowControl w:val="0"/>
              <w:autoSpaceDE w:val="0"/>
              <w:autoSpaceDN w:val="0"/>
              <w:adjustRightInd w:val="0"/>
              <w:ind w:firstLine="539"/>
              <w:jc w:val="both"/>
              <w:rPr>
                <w:rFonts w:ascii="Times New Roman" w:hAnsi="Times New Roman" w:cs="Times New Roman"/>
                <w:bCs/>
                <w:sz w:val="20"/>
                <w:szCs w:val="20"/>
              </w:rPr>
            </w:pPr>
            <w:r w:rsidRPr="00154CD7">
              <w:rPr>
                <w:rFonts w:ascii="Times New Roman" w:hAnsi="Times New Roman" w:cs="Times New Roman"/>
                <w:bCs/>
                <w:sz w:val="20"/>
                <w:szCs w:val="20"/>
              </w:rPr>
              <w:t xml:space="preserve">4. </w:t>
            </w:r>
            <w:r w:rsidRPr="00154CD7">
              <w:rPr>
                <w:rFonts w:ascii="Times New Roman" w:hAnsi="Times New Roman" w:cs="Times New Roman"/>
                <w:b/>
                <w:bCs/>
                <w:sz w:val="20"/>
                <w:szCs w:val="20"/>
              </w:rPr>
              <w:t>Организация, которая вправе применять упрощенные способы ведения бухгалтерского учета, включая упрощенную бухгалтерскую (финансовую) отчетность</w:t>
            </w:r>
            <w:r w:rsidRPr="00154CD7">
              <w:rPr>
                <w:rFonts w:ascii="Times New Roman" w:hAnsi="Times New Roman" w:cs="Times New Roman"/>
                <w:bCs/>
                <w:sz w:val="20"/>
                <w:szCs w:val="20"/>
              </w:rPr>
              <w:t xml:space="preserve">, </w:t>
            </w:r>
            <w:r w:rsidRPr="0099436B">
              <w:rPr>
                <w:rFonts w:ascii="Times New Roman" w:hAnsi="Times New Roman" w:cs="Times New Roman"/>
                <w:b/>
                <w:bCs/>
                <w:sz w:val="20"/>
                <w:szCs w:val="20"/>
                <w:u w:val="single"/>
              </w:rPr>
              <w:t xml:space="preserve">может не применять </w:t>
            </w:r>
            <w:hyperlink r:id="rId59" w:history="1">
              <w:r w:rsidRPr="0099436B">
                <w:rPr>
                  <w:rFonts w:ascii="Times New Roman" w:hAnsi="Times New Roman" w:cs="Times New Roman"/>
                  <w:b/>
                  <w:bCs/>
                  <w:sz w:val="20"/>
                  <w:szCs w:val="20"/>
                  <w:u w:val="single"/>
                </w:rPr>
                <w:t>подпункты "б"</w:t>
              </w:r>
            </w:hyperlink>
            <w:r w:rsidRPr="0099436B">
              <w:rPr>
                <w:rFonts w:ascii="Times New Roman" w:hAnsi="Times New Roman" w:cs="Times New Roman"/>
                <w:b/>
                <w:bCs/>
                <w:sz w:val="20"/>
                <w:szCs w:val="20"/>
                <w:u w:val="single"/>
              </w:rPr>
              <w:t xml:space="preserve"> - </w:t>
            </w:r>
            <w:hyperlink r:id="rId60" w:history="1">
              <w:r w:rsidRPr="0099436B">
                <w:rPr>
                  <w:rFonts w:ascii="Times New Roman" w:hAnsi="Times New Roman" w:cs="Times New Roman"/>
                  <w:b/>
                  <w:bCs/>
                  <w:sz w:val="20"/>
                  <w:szCs w:val="20"/>
                  <w:u w:val="single"/>
                </w:rPr>
                <w:t>"з" пункта 10</w:t>
              </w:r>
            </w:hyperlink>
            <w:r w:rsidRPr="0099436B">
              <w:rPr>
                <w:rFonts w:ascii="Times New Roman" w:hAnsi="Times New Roman" w:cs="Times New Roman"/>
                <w:b/>
                <w:bCs/>
                <w:sz w:val="20"/>
                <w:szCs w:val="20"/>
                <w:u w:val="single"/>
              </w:rPr>
              <w:t xml:space="preserve">, </w:t>
            </w:r>
            <w:hyperlink r:id="rId61" w:history="1">
              <w:r w:rsidRPr="0099436B">
                <w:rPr>
                  <w:rFonts w:ascii="Times New Roman" w:hAnsi="Times New Roman" w:cs="Times New Roman"/>
                  <w:b/>
                  <w:bCs/>
                  <w:sz w:val="20"/>
                  <w:szCs w:val="20"/>
                  <w:u w:val="single"/>
                </w:rPr>
                <w:t>подпункт "б" пункта 11</w:t>
              </w:r>
            </w:hyperlink>
            <w:r w:rsidRPr="0099436B">
              <w:rPr>
                <w:rFonts w:ascii="Times New Roman" w:hAnsi="Times New Roman" w:cs="Times New Roman"/>
                <w:b/>
                <w:bCs/>
                <w:sz w:val="20"/>
                <w:szCs w:val="20"/>
                <w:u w:val="single"/>
              </w:rPr>
              <w:t xml:space="preserve">, </w:t>
            </w:r>
            <w:hyperlink r:id="rId62" w:history="1">
              <w:r w:rsidRPr="0099436B">
                <w:rPr>
                  <w:rFonts w:ascii="Times New Roman" w:hAnsi="Times New Roman" w:cs="Times New Roman"/>
                  <w:b/>
                  <w:bCs/>
                  <w:sz w:val="20"/>
                  <w:szCs w:val="20"/>
                  <w:u w:val="single"/>
                </w:rPr>
                <w:t>пункт 12</w:t>
              </w:r>
            </w:hyperlink>
            <w:r w:rsidRPr="00154CD7">
              <w:rPr>
                <w:rFonts w:ascii="Times New Roman" w:hAnsi="Times New Roman" w:cs="Times New Roman"/>
                <w:bCs/>
                <w:sz w:val="20"/>
                <w:szCs w:val="20"/>
                <w:u w:val="single"/>
              </w:rPr>
              <w:t xml:space="preserve">, </w:t>
            </w:r>
            <w:hyperlink r:id="rId63" w:history="1">
              <w:r w:rsidRPr="004E7454">
                <w:rPr>
                  <w:rFonts w:ascii="Times New Roman" w:hAnsi="Times New Roman" w:cs="Times New Roman"/>
                  <w:bCs/>
                  <w:sz w:val="20"/>
                  <w:szCs w:val="20"/>
                </w:rPr>
                <w:t>первый</w:t>
              </w:r>
            </w:hyperlink>
            <w:r w:rsidRPr="004E7454">
              <w:rPr>
                <w:rFonts w:ascii="Times New Roman" w:hAnsi="Times New Roman" w:cs="Times New Roman"/>
                <w:bCs/>
                <w:sz w:val="20"/>
                <w:szCs w:val="20"/>
              </w:rPr>
              <w:t xml:space="preserve"> - </w:t>
            </w:r>
            <w:hyperlink r:id="rId64" w:history="1">
              <w:r w:rsidRPr="004E7454">
                <w:rPr>
                  <w:rFonts w:ascii="Times New Roman" w:hAnsi="Times New Roman" w:cs="Times New Roman"/>
                  <w:bCs/>
                  <w:sz w:val="20"/>
                  <w:szCs w:val="20"/>
                </w:rPr>
                <w:t>третий абзацы пункта 13</w:t>
              </w:r>
            </w:hyperlink>
            <w:r w:rsidRPr="004E7454">
              <w:rPr>
                <w:rFonts w:ascii="Times New Roman" w:hAnsi="Times New Roman" w:cs="Times New Roman"/>
                <w:bCs/>
                <w:sz w:val="20"/>
                <w:szCs w:val="20"/>
              </w:rPr>
              <w:t xml:space="preserve">, </w:t>
            </w:r>
            <w:hyperlink r:id="rId65" w:history="1">
              <w:r w:rsidRPr="004E7454">
                <w:rPr>
                  <w:rFonts w:ascii="Times New Roman" w:hAnsi="Times New Roman" w:cs="Times New Roman"/>
                  <w:bCs/>
                  <w:sz w:val="20"/>
                  <w:szCs w:val="20"/>
                </w:rPr>
                <w:t>пункт 17</w:t>
              </w:r>
            </w:hyperlink>
            <w:r w:rsidRPr="004E7454">
              <w:rPr>
                <w:rFonts w:ascii="Times New Roman" w:hAnsi="Times New Roman" w:cs="Times New Roman"/>
                <w:bCs/>
                <w:sz w:val="20"/>
                <w:szCs w:val="20"/>
              </w:rPr>
              <w:t xml:space="preserve">, </w:t>
            </w:r>
            <w:hyperlink r:id="rId66" w:history="1">
              <w:r w:rsidRPr="004E7454">
                <w:rPr>
                  <w:rFonts w:ascii="Times New Roman" w:hAnsi="Times New Roman" w:cs="Times New Roman"/>
                  <w:bCs/>
                  <w:sz w:val="20"/>
                  <w:szCs w:val="20"/>
                </w:rPr>
                <w:t>подпункты "в"</w:t>
              </w:r>
            </w:hyperlink>
            <w:r w:rsidRPr="004E7454">
              <w:rPr>
                <w:rFonts w:ascii="Times New Roman" w:hAnsi="Times New Roman" w:cs="Times New Roman"/>
                <w:bCs/>
                <w:sz w:val="20"/>
                <w:szCs w:val="20"/>
              </w:rPr>
              <w:t xml:space="preserve"> - </w:t>
            </w:r>
            <w:hyperlink r:id="rId67" w:history="1">
              <w:r w:rsidRPr="004E7454">
                <w:rPr>
                  <w:rFonts w:ascii="Times New Roman" w:hAnsi="Times New Roman" w:cs="Times New Roman"/>
                  <w:bCs/>
                  <w:sz w:val="20"/>
                  <w:szCs w:val="20"/>
                </w:rPr>
                <w:t>"д" пункта 23</w:t>
              </w:r>
            </w:hyperlink>
            <w:r w:rsidRPr="004E7454">
              <w:rPr>
                <w:rFonts w:ascii="Times New Roman" w:hAnsi="Times New Roman" w:cs="Times New Roman"/>
                <w:bCs/>
                <w:sz w:val="20"/>
                <w:szCs w:val="20"/>
              </w:rPr>
              <w:t xml:space="preserve">, </w:t>
            </w:r>
            <w:hyperlink r:id="rId68" w:history="1">
              <w:r w:rsidRPr="004E7454">
                <w:rPr>
                  <w:rFonts w:ascii="Times New Roman" w:hAnsi="Times New Roman" w:cs="Times New Roman"/>
                  <w:bCs/>
                  <w:sz w:val="20"/>
                  <w:szCs w:val="20"/>
                </w:rPr>
                <w:t>пункт 24</w:t>
              </w:r>
            </w:hyperlink>
            <w:r w:rsidRPr="004E7454">
              <w:rPr>
                <w:rFonts w:ascii="Times New Roman" w:hAnsi="Times New Roman" w:cs="Times New Roman"/>
                <w:bCs/>
                <w:sz w:val="20"/>
                <w:szCs w:val="20"/>
              </w:rPr>
              <w:t xml:space="preserve"> настоящего Стандарта</w:t>
            </w:r>
            <w:r w:rsidRPr="00154CD7">
              <w:rPr>
                <w:rFonts w:ascii="Times New Roman" w:hAnsi="Times New Roman" w:cs="Times New Roman"/>
                <w:bCs/>
                <w:sz w:val="20"/>
                <w:szCs w:val="20"/>
                <w:u w:val="single"/>
              </w:rPr>
              <w:t>.</w:t>
            </w:r>
          </w:p>
        </w:tc>
      </w:tr>
    </w:tbl>
    <w:p w14:paraId="5326AC87" w14:textId="7EA11E47" w:rsidR="004E7454" w:rsidRDefault="004E7454" w:rsidP="00027F9E">
      <w:pPr>
        <w:widowControl w:val="0"/>
        <w:pBdr>
          <w:bottom w:val="single" w:sz="12" w:space="1" w:color="auto"/>
        </w:pBdr>
        <w:spacing w:after="0" w:line="240" w:lineRule="auto"/>
        <w:jc w:val="both"/>
        <w:rPr>
          <w:rFonts w:ascii="Times New Roman" w:hAnsi="Times New Roman" w:cs="Times New Roman"/>
          <w:sz w:val="20"/>
          <w:szCs w:val="20"/>
        </w:rPr>
      </w:pPr>
    </w:p>
    <w:p w14:paraId="059D24D9" w14:textId="77777777" w:rsidR="00A85536" w:rsidRDefault="00A85536" w:rsidP="00027F9E">
      <w:pPr>
        <w:widowControl w:val="0"/>
        <w:spacing w:after="0" w:line="240" w:lineRule="auto"/>
        <w:jc w:val="both"/>
        <w:rPr>
          <w:rFonts w:ascii="Times New Roman" w:hAnsi="Times New Roman" w:cs="Times New Roman"/>
          <w:sz w:val="20"/>
          <w:szCs w:val="20"/>
        </w:rPr>
      </w:pPr>
    </w:p>
    <w:p w14:paraId="47D096AD" w14:textId="77777777" w:rsidR="00A85536" w:rsidRDefault="00A85536" w:rsidP="00027F9E">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ФСБУ 26/2020 "КАПИТАЛЬНЫЕ ВЛОЖЕНИЯ"</w:t>
      </w:r>
    </w:p>
    <w:p w14:paraId="2AA7B254" w14:textId="77777777" w:rsidR="005D2651" w:rsidRDefault="005D2651" w:rsidP="00027F9E">
      <w:pPr>
        <w:autoSpaceDE w:val="0"/>
        <w:autoSpaceDN w:val="0"/>
        <w:adjustRightInd w:val="0"/>
        <w:spacing w:after="0" w:line="240" w:lineRule="auto"/>
        <w:ind w:firstLine="540"/>
        <w:jc w:val="both"/>
        <w:rPr>
          <w:rFonts w:ascii="Times New Roman" w:hAnsi="Times New Roman" w:cs="Times New Roman"/>
          <w:sz w:val="20"/>
          <w:szCs w:val="20"/>
        </w:rPr>
      </w:pPr>
    </w:p>
    <w:p w14:paraId="28313ACD" w14:textId="77777777" w:rsidR="00A85536" w:rsidRPr="0099436B" w:rsidRDefault="00A85536" w:rsidP="00027F9E">
      <w:pPr>
        <w:autoSpaceDE w:val="0"/>
        <w:autoSpaceDN w:val="0"/>
        <w:adjustRightInd w:val="0"/>
        <w:spacing w:after="0" w:line="240" w:lineRule="auto"/>
        <w:ind w:firstLine="540"/>
        <w:jc w:val="both"/>
        <w:rPr>
          <w:rFonts w:ascii="Times New Roman" w:hAnsi="Times New Roman" w:cs="Times New Roman"/>
          <w:sz w:val="20"/>
          <w:szCs w:val="20"/>
        </w:rPr>
      </w:pPr>
      <w:r w:rsidRPr="0099436B">
        <w:rPr>
          <w:rFonts w:ascii="Times New Roman" w:hAnsi="Times New Roman" w:cs="Times New Roman"/>
          <w:sz w:val="20"/>
          <w:szCs w:val="20"/>
        </w:rPr>
        <w:t>10. В сумму фактических затрат при признании капитальных вложений включаются:</w:t>
      </w:r>
    </w:p>
    <w:p w14:paraId="03A98DB0" w14:textId="77777777" w:rsidR="00A85536" w:rsidRPr="0099436B" w:rsidRDefault="00A85536" w:rsidP="00027F9E">
      <w:pPr>
        <w:autoSpaceDE w:val="0"/>
        <w:autoSpaceDN w:val="0"/>
        <w:adjustRightInd w:val="0"/>
        <w:spacing w:after="0" w:line="240" w:lineRule="auto"/>
        <w:ind w:firstLine="540"/>
        <w:jc w:val="both"/>
        <w:rPr>
          <w:rFonts w:ascii="Times New Roman" w:hAnsi="Times New Roman" w:cs="Times New Roman"/>
          <w:sz w:val="20"/>
          <w:szCs w:val="20"/>
        </w:rPr>
      </w:pPr>
      <w:r w:rsidRPr="0099436B">
        <w:rPr>
          <w:rFonts w:ascii="Times New Roman" w:hAnsi="Times New Roman" w:cs="Times New Roman"/>
          <w:sz w:val="20"/>
          <w:szCs w:val="20"/>
        </w:rPr>
        <w:t>б) стоимость активов организации, списываемая в связи с использованием этих активов при осуществлении капитальных вложений;</w:t>
      </w:r>
    </w:p>
    <w:p w14:paraId="1AAD49CB" w14:textId="77777777" w:rsidR="00A85536" w:rsidRPr="0099436B" w:rsidRDefault="00A85536" w:rsidP="00027F9E">
      <w:pPr>
        <w:autoSpaceDE w:val="0"/>
        <w:autoSpaceDN w:val="0"/>
        <w:adjustRightInd w:val="0"/>
        <w:spacing w:after="0" w:line="240" w:lineRule="auto"/>
        <w:ind w:firstLine="540"/>
        <w:jc w:val="both"/>
        <w:rPr>
          <w:rFonts w:ascii="Times New Roman" w:hAnsi="Times New Roman" w:cs="Times New Roman"/>
          <w:sz w:val="20"/>
          <w:szCs w:val="20"/>
        </w:rPr>
      </w:pPr>
      <w:r w:rsidRPr="0099436B">
        <w:rPr>
          <w:rFonts w:ascii="Times New Roman" w:hAnsi="Times New Roman" w:cs="Times New Roman"/>
          <w:sz w:val="20"/>
          <w:szCs w:val="20"/>
        </w:rPr>
        <w:t>в) амортизация активов, используемых при осуществлении капитальных вложений;</w:t>
      </w:r>
    </w:p>
    <w:p w14:paraId="04F4B4B6" w14:textId="77777777" w:rsidR="00A85536" w:rsidRPr="0099436B" w:rsidRDefault="00A85536" w:rsidP="00027F9E">
      <w:pPr>
        <w:autoSpaceDE w:val="0"/>
        <w:autoSpaceDN w:val="0"/>
        <w:adjustRightInd w:val="0"/>
        <w:spacing w:after="0" w:line="240" w:lineRule="auto"/>
        <w:ind w:firstLine="540"/>
        <w:jc w:val="both"/>
        <w:rPr>
          <w:rFonts w:ascii="Times New Roman" w:hAnsi="Times New Roman" w:cs="Times New Roman"/>
          <w:sz w:val="20"/>
          <w:szCs w:val="20"/>
        </w:rPr>
      </w:pPr>
      <w:r w:rsidRPr="0099436B">
        <w:rPr>
          <w:rFonts w:ascii="Times New Roman" w:hAnsi="Times New Roman" w:cs="Times New Roman"/>
          <w:sz w:val="20"/>
          <w:szCs w:val="20"/>
        </w:rPr>
        <w:t>г) затраты на поддержание работоспособности или исправности активов, используемых при осуществлении капитальных вложений, текущий ремонт этих активов;</w:t>
      </w:r>
    </w:p>
    <w:p w14:paraId="3AC553EE" w14:textId="77777777" w:rsidR="00A85536" w:rsidRPr="0099436B" w:rsidRDefault="00A85536" w:rsidP="00027F9E">
      <w:pPr>
        <w:autoSpaceDE w:val="0"/>
        <w:autoSpaceDN w:val="0"/>
        <w:adjustRightInd w:val="0"/>
        <w:spacing w:after="0" w:line="240" w:lineRule="auto"/>
        <w:ind w:firstLine="540"/>
        <w:jc w:val="both"/>
        <w:rPr>
          <w:rFonts w:ascii="Times New Roman" w:hAnsi="Times New Roman" w:cs="Times New Roman"/>
          <w:sz w:val="20"/>
          <w:szCs w:val="20"/>
        </w:rPr>
      </w:pPr>
      <w:r w:rsidRPr="0099436B">
        <w:rPr>
          <w:rFonts w:ascii="Times New Roman" w:hAnsi="Times New Roman" w:cs="Times New Roman"/>
          <w:sz w:val="20"/>
          <w:szCs w:val="20"/>
        </w:rPr>
        <w:t>д) заработная плата и любые другие формы вознаграждений работникам организации, труд которых используется для осуществления капитальных вложений, а также все связанные с указанными вознаграждениями социальные платежи (пенсионное, медицинское страхование и др.);</w:t>
      </w:r>
    </w:p>
    <w:p w14:paraId="3F319293" w14:textId="77777777" w:rsidR="00A85536" w:rsidRPr="0099436B" w:rsidRDefault="00A85536" w:rsidP="00027F9E">
      <w:pPr>
        <w:autoSpaceDE w:val="0"/>
        <w:autoSpaceDN w:val="0"/>
        <w:adjustRightInd w:val="0"/>
        <w:spacing w:after="0" w:line="240" w:lineRule="auto"/>
        <w:ind w:firstLine="540"/>
        <w:jc w:val="both"/>
        <w:rPr>
          <w:rFonts w:ascii="Times New Roman" w:hAnsi="Times New Roman" w:cs="Times New Roman"/>
          <w:sz w:val="20"/>
          <w:szCs w:val="20"/>
        </w:rPr>
      </w:pPr>
      <w:r w:rsidRPr="0099436B">
        <w:rPr>
          <w:rFonts w:ascii="Times New Roman" w:hAnsi="Times New Roman" w:cs="Times New Roman"/>
          <w:sz w:val="20"/>
          <w:szCs w:val="20"/>
        </w:rPr>
        <w:lastRenderedPageBreak/>
        <w:t>е) связанные с осуществлением капитальных вложений проценты, которые подлежат включению в стоимость инвестиционного актива;</w:t>
      </w:r>
    </w:p>
    <w:p w14:paraId="6BD0E552" w14:textId="77777777" w:rsidR="00A85536" w:rsidRPr="0099436B" w:rsidRDefault="00A85536" w:rsidP="00027F9E">
      <w:pPr>
        <w:autoSpaceDE w:val="0"/>
        <w:autoSpaceDN w:val="0"/>
        <w:adjustRightInd w:val="0"/>
        <w:spacing w:after="0" w:line="240" w:lineRule="auto"/>
        <w:ind w:firstLine="540"/>
        <w:jc w:val="both"/>
        <w:rPr>
          <w:rFonts w:ascii="Times New Roman" w:hAnsi="Times New Roman" w:cs="Times New Roman"/>
          <w:sz w:val="20"/>
          <w:szCs w:val="20"/>
        </w:rPr>
      </w:pPr>
      <w:r w:rsidRPr="0099436B">
        <w:rPr>
          <w:rFonts w:ascii="Times New Roman" w:hAnsi="Times New Roman" w:cs="Times New Roman"/>
          <w:sz w:val="20"/>
          <w:szCs w:val="20"/>
        </w:rPr>
        <w:t>ж) величина возникшего при осуществлении капитальных вложений оценочного обязательства, в том числе по будущему демонтажу, утилизации имущества и восстановлению окружающей среды, а также возникшего в связи с использованием труда работников организации;</w:t>
      </w:r>
    </w:p>
    <w:p w14:paraId="47FA6569" w14:textId="77777777" w:rsidR="00A85536" w:rsidRPr="0099436B" w:rsidRDefault="00A85536" w:rsidP="00027F9E">
      <w:pPr>
        <w:autoSpaceDE w:val="0"/>
        <w:autoSpaceDN w:val="0"/>
        <w:adjustRightInd w:val="0"/>
        <w:spacing w:after="0" w:line="240" w:lineRule="auto"/>
        <w:ind w:firstLine="540"/>
        <w:jc w:val="both"/>
        <w:rPr>
          <w:rFonts w:ascii="Times New Roman" w:hAnsi="Times New Roman" w:cs="Times New Roman"/>
          <w:sz w:val="20"/>
          <w:szCs w:val="20"/>
        </w:rPr>
      </w:pPr>
      <w:r w:rsidRPr="0099436B">
        <w:rPr>
          <w:rFonts w:ascii="Times New Roman" w:hAnsi="Times New Roman" w:cs="Times New Roman"/>
          <w:sz w:val="20"/>
          <w:szCs w:val="20"/>
        </w:rPr>
        <w:t xml:space="preserve">з) иные затраты, в отношении которых соблюдаются условия, установленные </w:t>
      </w:r>
      <w:hyperlink r:id="rId69" w:history="1">
        <w:r w:rsidRPr="0099436B">
          <w:rPr>
            <w:rFonts w:ascii="Times New Roman" w:hAnsi="Times New Roman" w:cs="Times New Roman"/>
            <w:sz w:val="20"/>
            <w:szCs w:val="20"/>
          </w:rPr>
          <w:t>пунктом 6</w:t>
        </w:r>
      </w:hyperlink>
      <w:r w:rsidRPr="0099436B">
        <w:rPr>
          <w:rFonts w:ascii="Times New Roman" w:hAnsi="Times New Roman" w:cs="Times New Roman"/>
          <w:sz w:val="20"/>
          <w:szCs w:val="20"/>
        </w:rPr>
        <w:t xml:space="preserve"> настоящего Стандарта.</w:t>
      </w:r>
    </w:p>
    <w:p w14:paraId="789B4B8E" w14:textId="77777777" w:rsidR="00A85536" w:rsidRPr="0099436B" w:rsidRDefault="00A85536" w:rsidP="00027F9E">
      <w:pPr>
        <w:widowControl w:val="0"/>
        <w:spacing w:after="0" w:line="240" w:lineRule="auto"/>
        <w:jc w:val="both"/>
        <w:rPr>
          <w:rFonts w:ascii="Times New Roman" w:hAnsi="Times New Roman" w:cs="Times New Roman"/>
          <w:sz w:val="20"/>
          <w:szCs w:val="20"/>
        </w:rPr>
      </w:pPr>
    </w:p>
    <w:p w14:paraId="686EAFD0" w14:textId="77777777" w:rsidR="00A85536" w:rsidRPr="0099436B" w:rsidRDefault="00A85536" w:rsidP="00027F9E">
      <w:pPr>
        <w:autoSpaceDE w:val="0"/>
        <w:autoSpaceDN w:val="0"/>
        <w:adjustRightInd w:val="0"/>
        <w:spacing w:after="0" w:line="240" w:lineRule="auto"/>
        <w:ind w:firstLine="540"/>
        <w:jc w:val="both"/>
        <w:rPr>
          <w:rFonts w:ascii="Times New Roman" w:hAnsi="Times New Roman" w:cs="Times New Roman"/>
          <w:sz w:val="20"/>
          <w:szCs w:val="20"/>
        </w:rPr>
      </w:pPr>
      <w:r w:rsidRPr="0099436B">
        <w:rPr>
          <w:rFonts w:ascii="Times New Roman" w:hAnsi="Times New Roman" w:cs="Times New Roman"/>
          <w:sz w:val="20"/>
          <w:szCs w:val="20"/>
        </w:rPr>
        <w:t>11. Суммы, уплаченные и (или) подлежащие уплате организацией при осуществлении капитальных вложений, включаются в стоимость капитальных вложений:</w:t>
      </w:r>
    </w:p>
    <w:p w14:paraId="795BA031" w14:textId="77777777" w:rsidR="00A85536" w:rsidRPr="0099436B" w:rsidRDefault="00A85536" w:rsidP="00027F9E">
      <w:pPr>
        <w:autoSpaceDE w:val="0"/>
        <w:autoSpaceDN w:val="0"/>
        <w:adjustRightInd w:val="0"/>
        <w:spacing w:after="0" w:line="240" w:lineRule="auto"/>
        <w:ind w:firstLine="540"/>
        <w:jc w:val="both"/>
        <w:rPr>
          <w:rFonts w:ascii="Times New Roman" w:hAnsi="Times New Roman" w:cs="Times New Roman"/>
          <w:sz w:val="20"/>
          <w:szCs w:val="20"/>
        </w:rPr>
      </w:pPr>
      <w:r w:rsidRPr="0099436B">
        <w:rPr>
          <w:rFonts w:ascii="Times New Roman" w:hAnsi="Times New Roman" w:cs="Times New Roman"/>
          <w:sz w:val="20"/>
          <w:szCs w:val="20"/>
        </w:rPr>
        <w:t>б) с учетом всех скидок, уступок, вычетов, премий, льгот, предоставляемых организации, вне зависимости от формы их предоставления.</w:t>
      </w:r>
    </w:p>
    <w:p w14:paraId="129AC6D8" w14:textId="77777777" w:rsidR="0099436B" w:rsidRDefault="0099436B"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p>
    <w:p w14:paraId="4B1D6BA4" w14:textId="77777777" w:rsidR="00A85536" w:rsidRPr="0099436B" w:rsidRDefault="00A85536"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99436B">
        <w:rPr>
          <w:rFonts w:ascii="Times New Roman" w:hAnsi="Times New Roman" w:cs="Times New Roman"/>
          <w:sz w:val="20"/>
          <w:szCs w:val="20"/>
        </w:rPr>
        <w:t xml:space="preserve">12. При осуществлении капитальных вложений на условиях отсрочки (рассрочки) платежа на период, превышающий 12 месяцев или установленный организацией меньший срок, в капитальные вложения включается сумма денежных средств, которая была бы уплачена организацией при отсутствии указанной отсрочки (рассрочки). Разница между указанной суммой и номинальной величиной денежных средств, подлежащих уплате в будущем, учитывается в порядке, аналогичном порядку, установленному </w:t>
      </w:r>
      <w:hyperlink r:id="rId70" w:history="1">
        <w:r w:rsidRPr="0099436B">
          <w:rPr>
            <w:rFonts w:ascii="Times New Roman" w:hAnsi="Times New Roman" w:cs="Times New Roman"/>
            <w:sz w:val="20"/>
            <w:szCs w:val="20"/>
          </w:rPr>
          <w:t>Положением</w:t>
        </w:r>
      </w:hyperlink>
      <w:r w:rsidRPr="0099436B">
        <w:rPr>
          <w:rFonts w:ascii="Times New Roman" w:hAnsi="Times New Roman" w:cs="Times New Roman"/>
          <w:sz w:val="20"/>
          <w:szCs w:val="20"/>
        </w:rPr>
        <w:t xml:space="preserve"> по бухгалтерскому учету "Учет расходов по займам и кредитам" (ПБУ 15/2008), утвержденным приказом Министерства финансов Российской Федерации от 6 октября 2008 г. N 107н (зарегистрирован Министерством юстиции Российской Федерации 27 октября 2008 г, регистрационный N 12523).</w:t>
      </w:r>
    </w:p>
    <w:p w14:paraId="34160E84" w14:textId="77777777" w:rsidR="0099436B" w:rsidRPr="004E7454" w:rsidRDefault="0099436B" w:rsidP="00027F9E">
      <w:pPr>
        <w:widowControl w:val="0"/>
        <w:spacing w:after="0" w:line="240" w:lineRule="auto"/>
        <w:jc w:val="both"/>
        <w:rPr>
          <w:rFonts w:ascii="Times New Roman" w:hAnsi="Times New Roman" w:cs="Times New Roman"/>
          <w:sz w:val="20"/>
          <w:szCs w:val="20"/>
        </w:rPr>
      </w:pPr>
    </w:p>
    <w:p w14:paraId="3BAB9D6E" w14:textId="375DEB3F" w:rsidR="00CF60F8" w:rsidRPr="004459C4" w:rsidRDefault="004459C4" w:rsidP="00027F9E">
      <w:pPr>
        <w:widowControl w:val="0"/>
        <w:spacing w:after="0" w:line="240" w:lineRule="auto"/>
        <w:jc w:val="both"/>
        <w:rPr>
          <w:rFonts w:ascii="Times New Roman" w:hAnsi="Times New Roman" w:cs="Times New Roman"/>
          <w:i/>
          <w:sz w:val="20"/>
          <w:szCs w:val="20"/>
        </w:rPr>
      </w:pPr>
      <w:r w:rsidRPr="004459C4">
        <w:rPr>
          <w:rFonts w:ascii="Times New Roman" w:hAnsi="Times New Roman" w:cs="Times New Roman"/>
          <w:i/>
          <w:sz w:val="20"/>
          <w:szCs w:val="20"/>
        </w:rPr>
        <w:t>Затраты, не включаемые в капитальные вложения</w:t>
      </w:r>
    </w:p>
    <w:p w14:paraId="4E16226A" w14:textId="77777777" w:rsidR="00B757F5" w:rsidRDefault="00B757F5" w:rsidP="00027F9E">
      <w:pPr>
        <w:widowControl w:val="0"/>
        <w:spacing w:after="0" w:line="240" w:lineRule="auto"/>
        <w:rPr>
          <w:rFonts w:ascii="Times New Roman" w:hAnsi="Times New Roman" w:cs="Times New Roman"/>
          <w:sz w:val="20"/>
          <w:szCs w:val="20"/>
        </w:rPr>
      </w:pPr>
    </w:p>
    <w:p w14:paraId="60EB5F97" w14:textId="258A8228" w:rsidR="001D1EDF" w:rsidRPr="001D1EDF" w:rsidRDefault="001D1EDF" w:rsidP="00027F9E">
      <w:pPr>
        <w:widowControl w:val="0"/>
        <w:spacing w:after="0" w:line="240" w:lineRule="auto"/>
        <w:jc w:val="both"/>
        <w:rPr>
          <w:rFonts w:ascii="Times New Roman" w:hAnsi="Times New Roman" w:cs="Times New Roman"/>
          <w:i/>
          <w:sz w:val="20"/>
          <w:szCs w:val="20"/>
        </w:rPr>
      </w:pPr>
      <w:r w:rsidRPr="001D1EDF">
        <w:rPr>
          <w:rFonts w:ascii="Times New Roman" w:hAnsi="Times New Roman" w:cs="Times New Roman"/>
          <w:i/>
          <w:sz w:val="20"/>
          <w:szCs w:val="20"/>
        </w:rPr>
        <w:t>Общехозяйственные и иные аналогичные затраты</w:t>
      </w:r>
    </w:p>
    <w:p w14:paraId="40BF167F" w14:textId="77777777" w:rsidR="001D1EDF" w:rsidRDefault="001D1EDF" w:rsidP="00027F9E">
      <w:pPr>
        <w:widowControl w:val="0"/>
        <w:spacing w:after="0" w:line="240" w:lineRule="auto"/>
        <w:jc w:val="both"/>
        <w:rPr>
          <w:rFonts w:ascii="Times New Roman" w:hAnsi="Times New Roman" w:cs="Times New Roman"/>
          <w:sz w:val="20"/>
          <w:szCs w:val="20"/>
        </w:rPr>
      </w:pPr>
    </w:p>
    <w:tbl>
      <w:tblPr>
        <w:tblStyle w:val="a4"/>
        <w:tblW w:w="0" w:type="auto"/>
        <w:tblLook w:val="04A0" w:firstRow="1" w:lastRow="0" w:firstColumn="1" w:lastColumn="0" w:noHBand="0" w:noVBand="1"/>
      </w:tblPr>
      <w:tblGrid>
        <w:gridCol w:w="4785"/>
        <w:gridCol w:w="5529"/>
      </w:tblGrid>
      <w:tr w:rsidR="0099436B" w:rsidRPr="00E30329" w14:paraId="1F1F6C0C" w14:textId="77777777" w:rsidTr="00544559">
        <w:tc>
          <w:tcPr>
            <w:tcW w:w="4785" w:type="dxa"/>
          </w:tcPr>
          <w:p w14:paraId="4F6E3E65" w14:textId="77777777" w:rsidR="0099436B" w:rsidRPr="00E30329" w:rsidRDefault="0099436B" w:rsidP="00027F9E">
            <w:pPr>
              <w:widowControl w:val="0"/>
              <w:jc w:val="center"/>
              <w:rPr>
                <w:rFonts w:ascii="Times New Roman" w:hAnsi="Times New Roman" w:cs="Times New Roman"/>
                <w:b/>
                <w:sz w:val="20"/>
                <w:szCs w:val="20"/>
              </w:rPr>
            </w:pPr>
            <w:r w:rsidRPr="00E30329">
              <w:rPr>
                <w:rFonts w:ascii="Times New Roman" w:hAnsi="Times New Roman" w:cs="Times New Roman"/>
                <w:b/>
                <w:sz w:val="20"/>
                <w:szCs w:val="20"/>
              </w:rPr>
              <w:t>ПБУ 6/01</w:t>
            </w:r>
          </w:p>
        </w:tc>
        <w:tc>
          <w:tcPr>
            <w:tcW w:w="5529" w:type="dxa"/>
          </w:tcPr>
          <w:p w14:paraId="535C8321" w14:textId="77777777" w:rsidR="0099436B" w:rsidRPr="00E30329" w:rsidRDefault="0099436B" w:rsidP="00027F9E">
            <w:pPr>
              <w:widowControl w:val="0"/>
              <w:jc w:val="center"/>
              <w:rPr>
                <w:rFonts w:ascii="Times New Roman" w:hAnsi="Times New Roman" w:cs="Times New Roman"/>
                <w:b/>
                <w:sz w:val="20"/>
                <w:szCs w:val="20"/>
              </w:rPr>
            </w:pPr>
            <w:r w:rsidRPr="00E30329">
              <w:rPr>
                <w:rFonts w:ascii="Times New Roman" w:hAnsi="Times New Roman" w:cs="Times New Roman"/>
                <w:b/>
                <w:sz w:val="20"/>
                <w:szCs w:val="20"/>
              </w:rPr>
              <w:t>ФСБУ 26/2020</w:t>
            </w:r>
          </w:p>
        </w:tc>
      </w:tr>
      <w:tr w:rsidR="0099436B" w14:paraId="033848EB" w14:textId="77777777" w:rsidTr="00544559">
        <w:tc>
          <w:tcPr>
            <w:tcW w:w="4785" w:type="dxa"/>
          </w:tcPr>
          <w:p w14:paraId="1380C0C9" w14:textId="2D605630" w:rsidR="0099436B" w:rsidRDefault="0099436B" w:rsidP="00027F9E">
            <w:pPr>
              <w:pStyle w:val="af3"/>
              <w:ind w:firstLineChars="223" w:firstLine="446"/>
              <w:rPr>
                <w:rFonts w:ascii="Times New Roman" w:eastAsia="Times New Roman" w:hAnsi="Times New Roman"/>
                <w:szCs w:val="20"/>
              </w:rPr>
            </w:pPr>
            <w:r w:rsidRPr="00EC3672">
              <w:rPr>
                <w:rFonts w:ascii="Times New Roman" w:eastAsia="Times New Roman" w:hAnsi="Times New Roman"/>
                <w:szCs w:val="20"/>
              </w:rPr>
              <w:t>8.</w:t>
            </w:r>
            <w:r>
              <w:rPr>
                <w:rFonts w:ascii="Times New Roman" w:eastAsia="Times New Roman" w:hAnsi="Times New Roman"/>
                <w:szCs w:val="20"/>
              </w:rPr>
              <w:t>...</w:t>
            </w:r>
            <w:r w:rsidRPr="00EC3672">
              <w:rPr>
                <w:rFonts w:ascii="Times New Roman" w:eastAsia="Times New Roman" w:hAnsi="Times New Roman"/>
                <w:szCs w:val="20"/>
              </w:rPr>
              <w:t xml:space="preserve"> </w:t>
            </w:r>
          </w:p>
          <w:p w14:paraId="716652AE" w14:textId="77777777" w:rsidR="0099436B" w:rsidRPr="00D17D28" w:rsidRDefault="0099436B" w:rsidP="00027F9E">
            <w:pPr>
              <w:pStyle w:val="af3"/>
              <w:ind w:firstLineChars="223" w:firstLine="446"/>
              <w:rPr>
                <w:rFonts w:ascii="Times New Roman" w:eastAsia="Times New Roman" w:hAnsi="Times New Roman"/>
                <w:szCs w:val="20"/>
              </w:rPr>
            </w:pPr>
            <w:r w:rsidRPr="00EC3672">
              <w:rPr>
                <w:rFonts w:ascii="Times New Roman" w:eastAsia="Times New Roman" w:hAnsi="Times New Roman"/>
                <w:szCs w:val="20"/>
              </w:rPr>
              <w:t>Не включаются в фактические затраты на приобретение, сооружение или изготовление основных средств общехозяйственные и иные аналогичные расходы, кроме случаев, когда они непосредственно связаны с приобретением, сооружением или изготовлением основных средств.</w:t>
            </w:r>
          </w:p>
        </w:tc>
        <w:tc>
          <w:tcPr>
            <w:tcW w:w="5529" w:type="dxa"/>
          </w:tcPr>
          <w:p w14:paraId="1983CA97" w14:textId="77777777" w:rsidR="008853B3" w:rsidRPr="008853B3" w:rsidRDefault="008853B3" w:rsidP="00027F9E">
            <w:pPr>
              <w:pStyle w:val="ConsPlusNormal"/>
              <w:ind w:firstLine="540"/>
              <w:jc w:val="both"/>
            </w:pPr>
            <w:r w:rsidRPr="008853B3">
              <w:t>16. В капитальные вложения не включаются:</w:t>
            </w:r>
          </w:p>
          <w:p w14:paraId="28B7DE88" w14:textId="77777777" w:rsidR="008853B3" w:rsidRPr="0052240C" w:rsidRDefault="008853B3" w:rsidP="00027F9E">
            <w:pPr>
              <w:pStyle w:val="ConsPlusNormal"/>
              <w:ind w:firstLine="540"/>
              <w:jc w:val="both"/>
            </w:pPr>
            <w:r w:rsidRPr="0052240C">
              <w:t>ж) управленческие расходы, за исключением случаев, когда они непосредственно связаны с приобретением, созданием, улучшением и (или) восстановлением основных средств;</w:t>
            </w:r>
          </w:p>
          <w:p w14:paraId="30E0CE5D" w14:textId="77777777" w:rsidR="008853B3" w:rsidRPr="0052240C" w:rsidRDefault="008853B3" w:rsidP="00027F9E">
            <w:pPr>
              <w:pStyle w:val="ConsPlusNormal"/>
              <w:ind w:firstLine="540"/>
              <w:jc w:val="both"/>
            </w:pPr>
            <w:r w:rsidRPr="0052240C">
              <w:t>з) расходы на рекламу и продвижение продукции;</w:t>
            </w:r>
          </w:p>
          <w:p w14:paraId="7D7EC429" w14:textId="77777777" w:rsidR="0099436B" w:rsidRPr="00E30329" w:rsidRDefault="0099436B" w:rsidP="00027F9E">
            <w:pPr>
              <w:pStyle w:val="ConsPlusNormal"/>
              <w:ind w:firstLine="540"/>
              <w:jc w:val="both"/>
              <w:rPr>
                <w:b/>
              </w:rPr>
            </w:pPr>
          </w:p>
        </w:tc>
      </w:tr>
    </w:tbl>
    <w:p w14:paraId="5FB6940C" w14:textId="41742EAB" w:rsidR="0099436B" w:rsidRDefault="0099436B" w:rsidP="00027F9E">
      <w:pPr>
        <w:widowControl w:val="0"/>
        <w:pBdr>
          <w:bottom w:val="single" w:sz="12" w:space="1" w:color="auto"/>
        </w:pBdr>
        <w:spacing w:after="0" w:line="240" w:lineRule="auto"/>
        <w:rPr>
          <w:rFonts w:ascii="Times New Roman" w:hAnsi="Times New Roman" w:cs="Times New Roman"/>
          <w:sz w:val="20"/>
          <w:szCs w:val="20"/>
        </w:rPr>
      </w:pPr>
    </w:p>
    <w:p w14:paraId="2FB803BD" w14:textId="77777777" w:rsidR="008853B3" w:rsidRDefault="008853B3" w:rsidP="00027F9E">
      <w:pPr>
        <w:widowControl w:val="0"/>
        <w:spacing w:after="0" w:line="240" w:lineRule="auto"/>
        <w:rPr>
          <w:rFonts w:ascii="Times New Roman" w:hAnsi="Times New Roman" w:cs="Times New Roman"/>
          <w:sz w:val="20"/>
          <w:szCs w:val="20"/>
        </w:rPr>
      </w:pPr>
    </w:p>
    <w:p w14:paraId="75E8E1C0" w14:textId="0D35A087" w:rsidR="001D1EDF" w:rsidRPr="001D1EDF" w:rsidRDefault="001D1EDF" w:rsidP="00027F9E">
      <w:pPr>
        <w:widowControl w:val="0"/>
        <w:spacing w:after="0" w:line="240" w:lineRule="auto"/>
        <w:rPr>
          <w:rFonts w:ascii="Times New Roman" w:hAnsi="Times New Roman" w:cs="Times New Roman"/>
          <w:i/>
          <w:sz w:val="20"/>
          <w:szCs w:val="20"/>
        </w:rPr>
      </w:pPr>
      <w:r w:rsidRPr="001D1EDF">
        <w:rPr>
          <w:rFonts w:ascii="Times New Roman" w:hAnsi="Times New Roman" w:cs="Times New Roman"/>
          <w:i/>
          <w:sz w:val="20"/>
          <w:szCs w:val="20"/>
        </w:rPr>
        <w:t>Затраты на ремонты</w:t>
      </w:r>
    </w:p>
    <w:p w14:paraId="004E01CD" w14:textId="77777777" w:rsidR="001D1EDF" w:rsidRDefault="001D1EDF" w:rsidP="00027F9E">
      <w:pPr>
        <w:widowControl w:val="0"/>
        <w:spacing w:after="0" w:line="240" w:lineRule="auto"/>
        <w:rPr>
          <w:rFonts w:ascii="Times New Roman" w:hAnsi="Times New Roman" w:cs="Times New Roman"/>
          <w:sz w:val="20"/>
          <w:szCs w:val="20"/>
        </w:rPr>
      </w:pPr>
    </w:p>
    <w:p w14:paraId="56C7F8C1" w14:textId="77777777" w:rsidR="001D1EDF" w:rsidRPr="00154CD7" w:rsidRDefault="001D1EDF"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154CD7">
        <w:rPr>
          <w:rFonts w:ascii="Times New Roman" w:hAnsi="Times New Roman" w:cs="Times New Roman"/>
          <w:b/>
          <w:bCs/>
          <w:sz w:val="20"/>
          <w:szCs w:val="20"/>
        </w:rPr>
        <w:t>ФСБУ 26/2020 "КАПИТАЛЬНЫЕ ВЛОЖЕНИЯ"</w:t>
      </w:r>
    </w:p>
    <w:p w14:paraId="509EF9AD" w14:textId="77777777" w:rsidR="001D1EDF" w:rsidRDefault="001D1EDF" w:rsidP="00027F9E">
      <w:pPr>
        <w:widowControl w:val="0"/>
        <w:spacing w:after="0" w:line="240" w:lineRule="auto"/>
        <w:rPr>
          <w:rFonts w:ascii="Times New Roman" w:hAnsi="Times New Roman" w:cs="Times New Roman"/>
          <w:sz w:val="20"/>
          <w:szCs w:val="20"/>
        </w:rPr>
      </w:pPr>
      <w:r>
        <w:rPr>
          <w:rFonts w:ascii="Times New Roman" w:hAnsi="Times New Roman" w:cs="Times New Roman"/>
          <w:sz w:val="20"/>
          <w:szCs w:val="20"/>
        </w:rPr>
        <w:t>...</w:t>
      </w:r>
    </w:p>
    <w:p w14:paraId="7DDD3B75" w14:textId="77777777" w:rsidR="001D1EDF" w:rsidRPr="008853B3" w:rsidRDefault="001D1EDF" w:rsidP="00027F9E">
      <w:pPr>
        <w:pStyle w:val="ConsPlusNormal"/>
        <w:ind w:firstLine="540"/>
        <w:jc w:val="both"/>
        <w:rPr>
          <w:b/>
        </w:rPr>
      </w:pPr>
      <w:r w:rsidRPr="008853B3">
        <w:rPr>
          <w:b/>
        </w:rPr>
        <w:t>16. В капитальные вложения не включаются:</w:t>
      </w:r>
    </w:p>
    <w:p w14:paraId="2B3F0100" w14:textId="77777777" w:rsidR="001D1EDF" w:rsidRPr="008853B3" w:rsidRDefault="001D1EDF" w:rsidP="00027F9E">
      <w:pPr>
        <w:pStyle w:val="ConsPlusNormal"/>
        <w:ind w:firstLine="540"/>
        <w:jc w:val="both"/>
      </w:pPr>
      <w:r>
        <w:t>...</w:t>
      </w:r>
    </w:p>
    <w:p w14:paraId="2B161C77" w14:textId="77777777" w:rsidR="001D1EDF" w:rsidRPr="008853B3" w:rsidRDefault="001D1EDF" w:rsidP="00027F9E">
      <w:pPr>
        <w:pStyle w:val="ConsPlusNormal"/>
        <w:ind w:firstLine="540"/>
        <w:jc w:val="both"/>
      </w:pPr>
      <w:r w:rsidRPr="008853B3">
        <w:t xml:space="preserve">б) </w:t>
      </w:r>
      <w:r w:rsidRPr="00C90BDD">
        <w:rPr>
          <w:b/>
        </w:rPr>
        <w:t>затраты на поддержание работоспособности или исправности основных средств, их текущий ремонт</w:t>
      </w:r>
      <w:r w:rsidRPr="008853B3">
        <w:t xml:space="preserve"> (за исключением случая, указанного в </w:t>
      </w:r>
      <w:hyperlink w:anchor="P233" w:history="1">
        <w:r w:rsidRPr="008853B3">
          <w:t>подпункте "г" пункта 10</w:t>
        </w:r>
      </w:hyperlink>
      <w:r w:rsidRPr="008853B3">
        <w:t xml:space="preserve"> настоящего Стандарта);</w:t>
      </w:r>
    </w:p>
    <w:p w14:paraId="0A4ED54E" w14:textId="77777777" w:rsidR="001D1EDF" w:rsidRPr="008853B3" w:rsidRDefault="001D1EDF" w:rsidP="00027F9E">
      <w:pPr>
        <w:pStyle w:val="ConsPlusNormal"/>
        <w:ind w:firstLine="540"/>
        <w:jc w:val="both"/>
      </w:pPr>
      <w:r w:rsidRPr="008853B3">
        <w:t xml:space="preserve">в) </w:t>
      </w:r>
      <w:r w:rsidRPr="00C90BDD">
        <w:rPr>
          <w:b/>
        </w:rPr>
        <w:t>затраты на неплановые ремонты</w:t>
      </w:r>
      <w:r w:rsidRPr="008853B3">
        <w:t xml:space="preserve"> основных средств, обусловленные поломками, авариями, дефектами, ненадлежащей эксплуатацией, в той степени, в которой такие ремонты восстанавливают нормативные показатели функционирования объектов основных средств, в том числе сроки полезного использования, но не улучшают и не продлевают их;</w:t>
      </w:r>
    </w:p>
    <w:p w14:paraId="0D59BD2C" w14:textId="77777777" w:rsidR="001D1EDF" w:rsidRPr="0052240C" w:rsidRDefault="001D1EDF" w:rsidP="00027F9E">
      <w:pPr>
        <w:pStyle w:val="ConsPlusNormal"/>
        <w:pBdr>
          <w:bottom w:val="single" w:sz="12" w:space="1" w:color="auto"/>
        </w:pBdr>
        <w:ind w:firstLine="540"/>
        <w:jc w:val="both"/>
      </w:pPr>
      <w:r>
        <w:t>...</w:t>
      </w:r>
    </w:p>
    <w:p w14:paraId="620D0284" w14:textId="77777777" w:rsidR="00E16F91" w:rsidRDefault="00E16F91" w:rsidP="00027F9E">
      <w:pPr>
        <w:widowControl w:val="0"/>
        <w:spacing w:after="0" w:line="240" w:lineRule="auto"/>
        <w:rPr>
          <w:rFonts w:ascii="Times New Roman" w:hAnsi="Times New Roman" w:cs="Times New Roman"/>
          <w:i/>
          <w:sz w:val="20"/>
          <w:szCs w:val="20"/>
        </w:rPr>
      </w:pPr>
    </w:p>
    <w:p w14:paraId="51552D3B" w14:textId="7AC52090" w:rsidR="001D1EDF" w:rsidRPr="000F673C" w:rsidRDefault="000F673C" w:rsidP="00027F9E">
      <w:pPr>
        <w:widowControl w:val="0"/>
        <w:spacing w:after="0" w:line="240" w:lineRule="auto"/>
        <w:rPr>
          <w:rFonts w:ascii="Times New Roman" w:hAnsi="Times New Roman" w:cs="Times New Roman"/>
          <w:i/>
          <w:sz w:val="20"/>
          <w:szCs w:val="20"/>
        </w:rPr>
      </w:pPr>
      <w:r w:rsidRPr="000F673C">
        <w:rPr>
          <w:rFonts w:ascii="Times New Roman" w:hAnsi="Times New Roman" w:cs="Times New Roman"/>
          <w:i/>
          <w:sz w:val="20"/>
          <w:szCs w:val="20"/>
        </w:rPr>
        <w:t>Новые виды затрат, которые не включаются в капвложения</w:t>
      </w:r>
    </w:p>
    <w:p w14:paraId="4BB51330" w14:textId="77777777" w:rsidR="001D1EDF" w:rsidRDefault="001D1EDF" w:rsidP="00027F9E">
      <w:pPr>
        <w:widowControl w:val="0"/>
        <w:spacing w:after="0" w:line="240" w:lineRule="auto"/>
        <w:rPr>
          <w:rFonts w:ascii="Times New Roman" w:hAnsi="Times New Roman" w:cs="Times New Roman"/>
          <w:sz w:val="20"/>
          <w:szCs w:val="20"/>
        </w:rPr>
      </w:pPr>
    </w:p>
    <w:p w14:paraId="36D51C4E" w14:textId="77777777" w:rsidR="00141B8B" w:rsidRPr="00154CD7" w:rsidRDefault="00141B8B"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154CD7">
        <w:rPr>
          <w:rFonts w:ascii="Times New Roman" w:hAnsi="Times New Roman" w:cs="Times New Roman"/>
          <w:b/>
          <w:bCs/>
          <w:sz w:val="20"/>
          <w:szCs w:val="20"/>
        </w:rPr>
        <w:t>ФСБУ 26/2020 "КАПИТАЛЬНЫЕ ВЛОЖЕНИЯ"</w:t>
      </w:r>
    </w:p>
    <w:p w14:paraId="102B1A2A" w14:textId="73CE79CD" w:rsidR="002D3396" w:rsidRDefault="00412679" w:rsidP="00027F9E">
      <w:pPr>
        <w:widowControl w:val="0"/>
        <w:spacing w:after="0" w:line="240" w:lineRule="auto"/>
        <w:rPr>
          <w:rFonts w:ascii="Times New Roman" w:hAnsi="Times New Roman" w:cs="Times New Roman"/>
          <w:sz w:val="20"/>
          <w:szCs w:val="20"/>
        </w:rPr>
      </w:pPr>
      <w:bookmarkStart w:id="12" w:name="P238"/>
      <w:bookmarkStart w:id="13" w:name="P241"/>
      <w:bookmarkEnd w:id="12"/>
      <w:bookmarkEnd w:id="13"/>
      <w:r>
        <w:rPr>
          <w:rFonts w:ascii="Times New Roman" w:hAnsi="Times New Roman" w:cs="Times New Roman"/>
          <w:sz w:val="20"/>
          <w:szCs w:val="20"/>
        </w:rPr>
        <w:t>...</w:t>
      </w:r>
    </w:p>
    <w:p w14:paraId="53239ED7" w14:textId="77777777" w:rsidR="00412679" w:rsidRPr="008853B3" w:rsidRDefault="00412679" w:rsidP="00027F9E">
      <w:pPr>
        <w:pStyle w:val="ConsPlusNormal"/>
        <w:ind w:firstLine="540"/>
        <w:jc w:val="both"/>
        <w:rPr>
          <w:b/>
        </w:rPr>
      </w:pPr>
      <w:r w:rsidRPr="008853B3">
        <w:rPr>
          <w:b/>
        </w:rPr>
        <w:t>16. В капитальные вложения не включаются:</w:t>
      </w:r>
    </w:p>
    <w:p w14:paraId="18917134" w14:textId="77777777" w:rsidR="00412679" w:rsidRPr="008853B3" w:rsidRDefault="00412679" w:rsidP="00027F9E">
      <w:pPr>
        <w:pStyle w:val="ConsPlusNormal"/>
        <w:ind w:firstLine="540"/>
        <w:jc w:val="both"/>
      </w:pPr>
      <w:r w:rsidRPr="008853B3">
        <w:t>а) затраты, понесенные до принятия решения о приобретении, создании, улучшении и (или) восстановлении объектов основных средств;</w:t>
      </w:r>
    </w:p>
    <w:p w14:paraId="786629B8" w14:textId="161F51EB" w:rsidR="00412679" w:rsidRPr="008853B3" w:rsidRDefault="000F673C" w:rsidP="00027F9E">
      <w:pPr>
        <w:pStyle w:val="ConsPlusNormal"/>
        <w:ind w:firstLine="540"/>
        <w:jc w:val="both"/>
      </w:pPr>
      <w:r>
        <w:t>...</w:t>
      </w:r>
    </w:p>
    <w:p w14:paraId="025B7115" w14:textId="77777777" w:rsidR="00412679" w:rsidRPr="0052240C" w:rsidRDefault="00412679" w:rsidP="00027F9E">
      <w:pPr>
        <w:pStyle w:val="ConsPlusNormal"/>
        <w:ind w:firstLine="540"/>
        <w:jc w:val="both"/>
      </w:pPr>
      <w:r w:rsidRPr="0052240C">
        <w:t>г) затраты, возникшие в связи с ненадлежащей организацией процесса осуществления капитальных вложений (сверхнормативный расход сырья, материалов, энергии, труда, потери от простоев, брака, нарушений трудовой и технологической дисциплины);</w:t>
      </w:r>
    </w:p>
    <w:p w14:paraId="090DE236" w14:textId="77777777" w:rsidR="00412679" w:rsidRPr="0052240C" w:rsidRDefault="00412679" w:rsidP="00027F9E">
      <w:pPr>
        <w:pStyle w:val="ConsPlusNormal"/>
        <w:ind w:firstLine="540"/>
        <w:jc w:val="both"/>
      </w:pPr>
      <w:r w:rsidRPr="0052240C">
        <w:t>д) затраты, возникшие в связи со стихийными бедствиями, пожарами, авариями и другими чрезвычайными ситуациями;</w:t>
      </w:r>
    </w:p>
    <w:p w14:paraId="74ABF234" w14:textId="77777777" w:rsidR="00412679" w:rsidRPr="0052240C" w:rsidRDefault="00412679" w:rsidP="00027F9E">
      <w:pPr>
        <w:pStyle w:val="ConsPlusNormal"/>
        <w:ind w:firstLine="540"/>
        <w:jc w:val="both"/>
      </w:pPr>
      <w:r w:rsidRPr="0052240C">
        <w:t xml:space="preserve">е) обесценение других активов, независимо от того, использовались ли эти активы при осуществлении </w:t>
      </w:r>
      <w:r w:rsidRPr="0052240C">
        <w:lastRenderedPageBreak/>
        <w:t>капитальных вложений;</w:t>
      </w:r>
    </w:p>
    <w:p w14:paraId="620FDE9A" w14:textId="15DBB4E8" w:rsidR="008853B3" w:rsidRDefault="008853B3" w:rsidP="00027F9E">
      <w:pPr>
        <w:pStyle w:val="ConsPlusNormal"/>
        <w:ind w:firstLine="540"/>
        <w:jc w:val="both"/>
      </w:pPr>
      <w:r>
        <w:t>...</w:t>
      </w:r>
    </w:p>
    <w:p w14:paraId="4D23238A" w14:textId="77777777" w:rsidR="00412679" w:rsidRPr="0052240C" w:rsidRDefault="00412679" w:rsidP="00027F9E">
      <w:pPr>
        <w:pStyle w:val="ConsPlusNormal"/>
        <w:ind w:firstLine="540"/>
        <w:jc w:val="both"/>
      </w:pPr>
      <w:r w:rsidRPr="0052240C">
        <w:t>и) затраты, связанные с организацией хозяйственной деятельности в новом месте, с новыми покупателями или с новыми видами продукции;</w:t>
      </w:r>
    </w:p>
    <w:p w14:paraId="58174929" w14:textId="77777777" w:rsidR="00412679" w:rsidRPr="0052240C" w:rsidRDefault="00412679" w:rsidP="00027F9E">
      <w:pPr>
        <w:pStyle w:val="ConsPlusNormal"/>
        <w:ind w:firstLine="540"/>
        <w:jc w:val="both"/>
      </w:pPr>
      <w:r w:rsidRPr="0052240C">
        <w:t xml:space="preserve">к) </w:t>
      </w:r>
      <w:r w:rsidRPr="00E16F91">
        <w:rPr>
          <w:b/>
        </w:rPr>
        <w:t>затраты на перемещение, ликвидацию ранее использовавшихся основных средств</w:t>
      </w:r>
      <w:r w:rsidRPr="0052240C">
        <w:t xml:space="preserve"> организации, независимо от того, являются ли такие перемещение, ликвидация необходимыми для осуществления капитальных вложений;</w:t>
      </w:r>
    </w:p>
    <w:p w14:paraId="105E968B" w14:textId="77777777" w:rsidR="00412679" w:rsidRPr="0052240C" w:rsidRDefault="00412679" w:rsidP="00027F9E">
      <w:pPr>
        <w:pStyle w:val="ConsPlusNormal"/>
        <w:ind w:firstLine="540"/>
        <w:jc w:val="both"/>
      </w:pPr>
      <w:r w:rsidRPr="0052240C">
        <w:t>л) затраты на предстоящую реструктуризацию деятельности организации;</w:t>
      </w:r>
    </w:p>
    <w:p w14:paraId="17C21483" w14:textId="77777777" w:rsidR="00412679" w:rsidRPr="0052240C" w:rsidRDefault="00412679" w:rsidP="00027F9E">
      <w:pPr>
        <w:pStyle w:val="ConsPlusNormal"/>
        <w:ind w:firstLine="540"/>
        <w:jc w:val="both"/>
      </w:pPr>
      <w:r w:rsidRPr="0052240C">
        <w:t>м) затраты на обучение персонала;</w:t>
      </w:r>
    </w:p>
    <w:p w14:paraId="0B999A0B" w14:textId="77777777" w:rsidR="00412679" w:rsidRPr="0052240C" w:rsidRDefault="00412679" w:rsidP="00027F9E">
      <w:pPr>
        <w:pStyle w:val="ConsPlusNormal"/>
        <w:ind w:firstLine="540"/>
        <w:jc w:val="both"/>
      </w:pPr>
      <w:r w:rsidRPr="0052240C">
        <w:t xml:space="preserve">н) </w:t>
      </w:r>
      <w:r w:rsidRPr="00412679">
        <w:rPr>
          <w:b/>
        </w:rPr>
        <w:t xml:space="preserve">иные затраты, осуществление которых не является необходимым </w:t>
      </w:r>
      <w:r w:rsidRPr="0052240C">
        <w:t>для приобретения, создания, улучшения и (или) восстановления основных средств.</w:t>
      </w:r>
    </w:p>
    <w:p w14:paraId="1EB7512B" w14:textId="77777777" w:rsidR="00412679" w:rsidRPr="0052240C" w:rsidRDefault="00412679" w:rsidP="00027F9E">
      <w:pPr>
        <w:pStyle w:val="ConsPlusNormal"/>
        <w:pBdr>
          <w:bottom w:val="single" w:sz="12" w:space="1" w:color="auto"/>
        </w:pBdr>
        <w:ind w:firstLine="540"/>
        <w:jc w:val="both"/>
      </w:pPr>
      <w:r w:rsidRPr="0052240C">
        <w:t>Указанные в настоящем пункте затраты признаются расходами периода, в котором понесены.</w:t>
      </w:r>
    </w:p>
    <w:p w14:paraId="0477911A" w14:textId="77777777" w:rsidR="00F000FB" w:rsidRDefault="00F000FB" w:rsidP="00027F9E">
      <w:pPr>
        <w:spacing w:after="0" w:line="240" w:lineRule="auto"/>
        <w:contextualSpacing/>
        <w:jc w:val="both"/>
        <w:rPr>
          <w:rFonts w:ascii="Times New Roman" w:eastAsia="Times New Roman" w:hAnsi="Times New Roman" w:cs="Times New Roman"/>
          <w:i/>
          <w:sz w:val="20"/>
          <w:szCs w:val="20"/>
          <w:lang w:eastAsia="ru-RU"/>
        </w:rPr>
      </w:pPr>
    </w:p>
    <w:p w14:paraId="55CF1889" w14:textId="5EF9BF99" w:rsidR="00F000FB" w:rsidRPr="00F000FB" w:rsidRDefault="00F000FB" w:rsidP="00027F9E">
      <w:pPr>
        <w:spacing w:after="0" w:line="240" w:lineRule="auto"/>
        <w:contextualSpacing/>
        <w:jc w:val="both"/>
        <w:rPr>
          <w:rFonts w:ascii="Times New Roman" w:eastAsia="Times New Roman" w:hAnsi="Times New Roman" w:cs="Times New Roman"/>
          <w:i/>
          <w:sz w:val="20"/>
          <w:szCs w:val="20"/>
          <w:lang w:eastAsia="ru-RU"/>
        </w:rPr>
      </w:pPr>
      <w:r w:rsidRPr="00F000FB">
        <w:rPr>
          <w:rFonts w:ascii="Times New Roman" w:eastAsia="Times New Roman" w:hAnsi="Times New Roman" w:cs="Times New Roman"/>
          <w:i/>
          <w:sz w:val="20"/>
          <w:szCs w:val="20"/>
          <w:lang w:eastAsia="ru-RU"/>
        </w:rPr>
        <w:t>Капитальные вложения в арендованные ОС</w:t>
      </w:r>
      <w:r w:rsidR="00C17C2C">
        <w:rPr>
          <w:rFonts w:ascii="Times New Roman" w:eastAsia="Times New Roman" w:hAnsi="Times New Roman" w:cs="Times New Roman"/>
          <w:i/>
          <w:sz w:val="20"/>
          <w:szCs w:val="20"/>
          <w:lang w:eastAsia="ru-RU"/>
        </w:rPr>
        <w:t xml:space="preserve"> (неотделимые улучшения арендованного имущества)</w:t>
      </w:r>
    </w:p>
    <w:p w14:paraId="04ED2FDE" w14:textId="77777777" w:rsidR="00F000FB" w:rsidRDefault="00F000FB" w:rsidP="00027F9E">
      <w:pPr>
        <w:spacing w:after="0" w:line="240" w:lineRule="auto"/>
        <w:contextualSpacing/>
        <w:jc w:val="both"/>
        <w:rPr>
          <w:rFonts w:ascii="Times New Roman" w:eastAsia="Times New Roman" w:hAnsi="Times New Roman" w:cs="Times New Roman"/>
          <w:sz w:val="20"/>
          <w:szCs w:val="20"/>
          <w:lang w:eastAsia="ru-RU"/>
        </w:rPr>
      </w:pPr>
    </w:p>
    <w:p w14:paraId="2FF7A0EA" w14:textId="77777777" w:rsidR="00BF3CD9" w:rsidRDefault="00BF3CD9" w:rsidP="00027F9E">
      <w:pPr>
        <w:spacing w:after="0" w:line="240" w:lineRule="auto"/>
        <w:contextualSpacing/>
        <w:jc w:val="center"/>
        <w:rPr>
          <w:rFonts w:ascii="Times New Roman" w:hAnsi="Times New Roman" w:cs="Times New Roman"/>
          <w:b/>
          <w:sz w:val="20"/>
          <w:szCs w:val="20"/>
        </w:rPr>
      </w:pPr>
      <w:r w:rsidRPr="00BF3CD9">
        <w:rPr>
          <w:rFonts w:ascii="Times New Roman" w:hAnsi="Times New Roman" w:cs="Times New Roman"/>
          <w:b/>
          <w:sz w:val="20"/>
          <w:szCs w:val="20"/>
        </w:rPr>
        <w:t xml:space="preserve">ПОЛОЖЕНИЕ ПО БУХГАЛТЕРСКОМУ УЧЕТУ </w:t>
      </w:r>
    </w:p>
    <w:p w14:paraId="0EA02B02" w14:textId="49E4F8CA" w:rsidR="00BF3CD9" w:rsidRPr="00BF3CD9" w:rsidRDefault="00BF3CD9" w:rsidP="00027F9E">
      <w:pPr>
        <w:spacing w:after="0" w:line="240" w:lineRule="auto"/>
        <w:contextualSpacing/>
        <w:jc w:val="center"/>
        <w:rPr>
          <w:rFonts w:ascii="Times New Roman" w:eastAsia="Times New Roman" w:hAnsi="Times New Roman" w:cs="Times New Roman"/>
          <w:b/>
          <w:sz w:val="20"/>
          <w:szCs w:val="20"/>
          <w:lang w:eastAsia="ru-RU"/>
        </w:rPr>
      </w:pPr>
      <w:r w:rsidRPr="00BF3CD9">
        <w:rPr>
          <w:rFonts w:ascii="Times New Roman" w:hAnsi="Times New Roman" w:cs="Times New Roman"/>
          <w:b/>
          <w:sz w:val="20"/>
          <w:szCs w:val="20"/>
        </w:rPr>
        <w:t>"УЧЕТ ОСНОВНЫХ СРЕДСТВ" ПБУ 6/01</w:t>
      </w:r>
    </w:p>
    <w:p w14:paraId="702937AB" w14:textId="77777777" w:rsidR="00BF3CD9" w:rsidRDefault="00BF3CD9" w:rsidP="00027F9E">
      <w:pPr>
        <w:autoSpaceDE w:val="0"/>
        <w:autoSpaceDN w:val="0"/>
        <w:adjustRightInd w:val="0"/>
        <w:spacing w:after="0" w:line="240" w:lineRule="auto"/>
        <w:ind w:firstLine="540"/>
        <w:jc w:val="both"/>
        <w:rPr>
          <w:rFonts w:ascii="Times New Roman" w:hAnsi="Times New Roman" w:cs="Times New Roman"/>
          <w:sz w:val="20"/>
          <w:szCs w:val="20"/>
        </w:rPr>
      </w:pPr>
    </w:p>
    <w:p w14:paraId="1CCEC6A6" w14:textId="398BDD5F" w:rsidR="00BF3CD9" w:rsidRDefault="00BF3CD9" w:rsidP="00027F9E">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5. ...</w:t>
      </w:r>
    </w:p>
    <w:p w14:paraId="43A79231" w14:textId="77777777" w:rsidR="00BF3CD9" w:rsidRDefault="00BF3CD9"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BF3CD9">
        <w:rPr>
          <w:rFonts w:ascii="Times New Roman" w:hAnsi="Times New Roman" w:cs="Times New Roman"/>
          <w:b/>
          <w:sz w:val="20"/>
          <w:szCs w:val="20"/>
        </w:rPr>
        <w:t>В составе основных средств учитываются</w:t>
      </w:r>
      <w:r>
        <w:rPr>
          <w:rFonts w:ascii="Times New Roman" w:hAnsi="Times New Roman" w:cs="Times New Roman"/>
          <w:sz w:val="20"/>
          <w:szCs w:val="20"/>
        </w:rPr>
        <w:t xml:space="preserve"> также: капитальные вложения на коренное улучшение земель (осушительные, оросительные и другие мелиоративные работы); </w:t>
      </w:r>
      <w:r w:rsidRPr="00BF3CD9">
        <w:rPr>
          <w:rFonts w:ascii="Times New Roman" w:hAnsi="Times New Roman" w:cs="Times New Roman"/>
          <w:b/>
          <w:sz w:val="20"/>
          <w:szCs w:val="20"/>
        </w:rPr>
        <w:t>капитальные вложения в арендованные объекты основных средств</w:t>
      </w:r>
      <w:r>
        <w:rPr>
          <w:rFonts w:ascii="Times New Roman" w:hAnsi="Times New Roman" w:cs="Times New Roman"/>
          <w:sz w:val="20"/>
          <w:szCs w:val="20"/>
        </w:rPr>
        <w:t>; земельные участки, объекты природопользования (вода, недра и другие природные ресурсы).</w:t>
      </w:r>
    </w:p>
    <w:p w14:paraId="300BF658" w14:textId="77777777" w:rsidR="00544559" w:rsidRDefault="00544559" w:rsidP="00544559">
      <w:pPr>
        <w:pBdr>
          <w:bottom w:val="single" w:sz="12" w:space="1" w:color="auto"/>
        </w:pBdr>
        <w:autoSpaceDE w:val="0"/>
        <w:autoSpaceDN w:val="0"/>
        <w:adjustRightInd w:val="0"/>
        <w:spacing w:after="0" w:line="240" w:lineRule="auto"/>
        <w:jc w:val="both"/>
        <w:rPr>
          <w:rFonts w:ascii="Times New Roman" w:hAnsi="Times New Roman" w:cs="Times New Roman"/>
          <w:sz w:val="20"/>
          <w:szCs w:val="20"/>
        </w:rPr>
      </w:pPr>
    </w:p>
    <w:p w14:paraId="3A2378F9" w14:textId="77777777" w:rsidR="00BF3CD9" w:rsidRDefault="00BF3CD9" w:rsidP="00027F9E">
      <w:pPr>
        <w:spacing w:after="0" w:line="240" w:lineRule="auto"/>
        <w:contextualSpacing/>
        <w:jc w:val="both"/>
        <w:rPr>
          <w:rFonts w:ascii="Times New Roman" w:eastAsia="Times New Roman" w:hAnsi="Times New Roman" w:cs="Times New Roman"/>
          <w:sz w:val="20"/>
          <w:szCs w:val="20"/>
          <w:lang w:eastAsia="ru-RU"/>
        </w:rPr>
      </w:pPr>
    </w:p>
    <w:p w14:paraId="03C15F9C" w14:textId="77777777" w:rsidR="00BA67CF" w:rsidRPr="00314AE7" w:rsidRDefault="00BA67CF" w:rsidP="00027F9E">
      <w:pPr>
        <w:widowControl w:val="0"/>
        <w:autoSpaceDE w:val="0"/>
        <w:autoSpaceDN w:val="0"/>
        <w:adjustRightInd w:val="0"/>
        <w:spacing w:after="0" w:line="240" w:lineRule="auto"/>
        <w:jc w:val="center"/>
        <w:rPr>
          <w:rFonts w:ascii="Times New Roman" w:eastAsia="Calibri" w:hAnsi="Times New Roman" w:cs="Times New Roman"/>
          <w:b/>
          <w:bCs/>
          <w:sz w:val="20"/>
          <w:szCs w:val="20"/>
        </w:rPr>
      </w:pPr>
      <w:r w:rsidRPr="00314AE7">
        <w:rPr>
          <w:rFonts w:ascii="Times New Roman" w:eastAsia="Calibri" w:hAnsi="Times New Roman" w:cs="Times New Roman"/>
          <w:b/>
          <w:bCs/>
          <w:sz w:val="20"/>
          <w:szCs w:val="20"/>
        </w:rPr>
        <w:t>ФСБУ 25/2018 "БУХГАЛТЕРСКИЙ УЧЕТ АРЕНДЫ"</w:t>
      </w:r>
    </w:p>
    <w:p w14:paraId="6A419148" w14:textId="77777777" w:rsidR="00BA67CF" w:rsidRPr="00314AE7" w:rsidRDefault="00BA67CF" w:rsidP="00027F9E">
      <w:pPr>
        <w:widowControl w:val="0"/>
        <w:pBdr>
          <w:bottom w:val="single" w:sz="12" w:space="1" w:color="auto"/>
        </w:pBdr>
        <w:autoSpaceDE w:val="0"/>
        <w:autoSpaceDN w:val="0"/>
        <w:adjustRightInd w:val="0"/>
        <w:spacing w:after="0" w:line="240" w:lineRule="auto"/>
        <w:ind w:firstLine="540"/>
        <w:jc w:val="both"/>
        <w:rPr>
          <w:rFonts w:ascii="Times New Roman" w:eastAsia="Calibri" w:hAnsi="Times New Roman" w:cs="Times New Roman"/>
          <w:sz w:val="20"/>
          <w:szCs w:val="20"/>
        </w:rPr>
      </w:pPr>
      <w:r w:rsidRPr="00314AE7">
        <w:rPr>
          <w:rFonts w:ascii="Times New Roman" w:eastAsia="Calibri" w:hAnsi="Times New Roman" w:cs="Times New Roman"/>
          <w:sz w:val="20"/>
          <w:szCs w:val="20"/>
        </w:rPr>
        <w:t>10. ...</w:t>
      </w:r>
    </w:p>
    <w:p w14:paraId="706F788E" w14:textId="77777777" w:rsidR="00BA67CF" w:rsidRDefault="00BA67CF" w:rsidP="00027F9E">
      <w:pPr>
        <w:widowControl w:val="0"/>
        <w:pBdr>
          <w:bottom w:val="single" w:sz="12" w:space="1" w:color="auto"/>
        </w:pBdr>
        <w:autoSpaceDE w:val="0"/>
        <w:autoSpaceDN w:val="0"/>
        <w:adjustRightInd w:val="0"/>
        <w:spacing w:after="0" w:line="240" w:lineRule="auto"/>
        <w:ind w:firstLine="540"/>
        <w:jc w:val="both"/>
        <w:rPr>
          <w:rFonts w:ascii="Times New Roman" w:eastAsia="Calibri" w:hAnsi="Times New Roman" w:cs="Times New Roman"/>
          <w:sz w:val="20"/>
          <w:szCs w:val="20"/>
        </w:rPr>
      </w:pPr>
      <w:r w:rsidRPr="00314AE7">
        <w:rPr>
          <w:rFonts w:ascii="Times New Roman" w:eastAsia="Calibri" w:hAnsi="Times New Roman" w:cs="Times New Roman"/>
          <w:sz w:val="20"/>
          <w:szCs w:val="20"/>
        </w:rPr>
        <w:t xml:space="preserve">Организация </w:t>
      </w:r>
      <w:r w:rsidRPr="00314AE7">
        <w:rPr>
          <w:rFonts w:ascii="Times New Roman" w:eastAsia="Calibri" w:hAnsi="Times New Roman" w:cs="Times New Roman"/>
          <w:b/>
          <w:sz w:val="20"/>
          <w:szCs w:val="20"/>
        </w:rPr>
        <w:t>должна применять единую учетную политику</w:t>
      </w:r>
      <w:r w:rsidRPr="00314AE7">
        <w:rPr>
          <w:rFonts w:ascii="Times New Roman" w:eastAsia="Calibri" w:hAnsi="Times New Roman" w:cs="Times New Roman"/>
          <w:sz w:val="20"/>
          <w:szCs w:val="20"/>
        </w:rPr>
        <w:t xml:space="preserve"> </w:t>
      </w:r>
      <w:r w:rsidRPr="00314AE7">
        <w:rPr>
          <w:rFonts w:ascii="Times New Roman" w:eastAsia="Calibri" w:hAnsi="Times New Roman" w:cs="Times New Roman"/>
          <w:b/>
          <w:sz w:val="20"/>
          <w:szCs w:val="20"/>
        </w:rPr>
        <w:t>в отношении права пользования активом и в отношении схожих по характеру использования активов (н</w:t>
      </w:r>
      <w:r w:rsidRPr="00314AE7">
        <w:rPr>
          <w:rFonts w:ascii="Times New Roman" w:eastAsia="Calibri" w:hAnsi="Times New Roman" w:cs="Times New Roman"/>
          <w:b/>
          <w:sz w:val="20"/>
          <w:szCs w:val="20"/>
          <w:u w:val="single"/>
        </w:rPr>
        <w:t>езавершенных капитальных вложений</w:t>
      </w:r>
      <w:r w:rsidRPr="00314AE7">
        <w:rPr>
          <w:rFonts w:ascii="Times New Roman" w:eastAsia="Calibri" w:hAnsi="Times New Roman" w:cs="Times New Roman"/>
          <w:b/>
          <w:sz w:val="20"/>
          <w:szCs w:val="20"/>
        </w:rPr>
        <w:t>,</w:t>
      </w:r>
      <w:r w:rsidRPr="00314AE7">
        <w:rPr>
          <w:rFonts w:ascii="Times New Roman" w:eastAsia="Calibri" w:hAnsi="Times New Roman" w:cs="Times New Roman"/>
          <w:sz w:val="20"/>
          <w:szCs w:val="20"/>
        </w:rPr>
        <w:t xml:space="preserve"> основных средств и других), с учетом особенностей, установленных настоящим Стандартом.</w:t>
      </w:r>
    </w:p>
    <w:p w14:paraId="55F662F0" w14:textId="77777777" w:rsidR="00544559" w:rsidRPr="00314AE7" w:rsidRDefault="00544559" w:rsidP="00544559">
      <w:pPr>
        <w:widowControl w:val="0"/>
        <w:pBdr>
          <w:bottom w:val="single" w:sz="12" w:space="1" w:color="auto"/>
        </w:pBdr>
        <w:autoSpaceDE w:val="0"/>
        <w:autoSpaceDN w:val="0"/>
        <w:adjustRightInd w:val="0"/>
        <w:spacing w:after="0" w:line="240" w:lineRule="auto"/>
        <w:jc w:val="both"/>
        <w:rPr>
          <w:rFonts w:ascii="Times New Roman" w:eastAsia="Calibri" w:hAnsi="Times New Roman" w:cs="Times New Roman"/>
          <w:sz w:val="20"/>
          <w:szCs w:val="20"/>
        </w:rPr>
      </w:pPr>
    </w:p>
    <w:p w14:paraId="1333D946" w14:textId="77777777" w:rsidR="00BA67CF" w:rsidRDefault="00BA67CF" w:rsidP="00027F9E">
      <w:pPr>
        <w:spacing w:after="0" w:line="240" w:lineRule="auto"/>
        <w:contextualSpacing/>
        <w:jc w:val="both"/>
        <w:rPr>
          <w:rFonts w:ascii="Times New Roman" w:eastAsia="Times New Roman" w:hAnsi="Times New Roman" w:cs="Times New Roman"/>
          <w:sz w:val="20"/>
          <w:szCs w:val="20"/>
          <w:lang w:eastAsia="ru-RU"/>
        </w:rPr>
      </w:pPr>
    </w:p>
    <w:p w14:paraId="70C33F70" w14:textId="77777777" w:rsidR="00234F2F" w:rsidRDefault="00234F2F" w:rsidP="00027F9E">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ФСБУ 6/2020 "ОСНОВНЫЕ СРЕДСТВА"</w:t>
      </w:r>
    </w:p>
    <w:p w14:paraId="0D65A779" w14:textId="77777777" w:rsidR="00234F2F" w:rsidRDefault="00234F2F" w:rsidP="00027F9E">
      <w:pPr>
        <w:autoSpaceDE w:val="0"/>
        <w:autoSpaceDN w:val="0"/>
        <w:adjustRightInd w:val="0"/>
        <w:spacing w:after="0" w:line="240" w:lineRule="auto"/>
        <w:jc w:val="both"/>
        <w:outlineLvl w:val="0"/>
        <w:rPr>
          <w:rFonts w:ascii="Times New Roman" w:hAnsi="Times New Roman" w:cs="Times New Roman"/>
          <w:sz w:val="20"/>
          <w:szCs w:val="20"/>
        </w:rPr>
      </w:pPr>
    </w:p>
    <w:p w14:paraId="0FD68322" w14:textId="77777777" w:rsidR="00234F2F" w:rsidRDefault="00234F2F" w:rsidP="00027F9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24. </w:t>
      </w:r>
      <w:r w:rsidRPr="00E972F5">
        <w:rPr>
          <w:rFonts w:ascii="Times New Roman" w:hAnsi="Times New Roman" w:cs="Times New Roman"/>
          <w:b/>
          <w:sz w:val="20"/>
          <w:szCs w:val="20"/>
        </w:rPr>
        <w:t>Первоначальная стоимость объекта основных средств увеличивается на сумму капитальных вложений, связанных с улучшением и (или) восстановлением этого объекта</w:t>
      </w:r>
      <w:r>
        <w:rPr>
          <w:rFonts w:ascii="Times New Roman" w:hAnsi="Times New Roman" w:cs="Times New Roman"/>
          <w:sz w:val="20"/>
          <w:szCs w:val="20"/>
        </w:rPr>
        <w:t xml:space="preserve"> в момент, завершения таких капитальных вложений.</w:t>
      </w:r>
    </w:p>
    <w:p w14:paraId="33716F57" w14:textId="77777777" w:rsidR="00234F2F" w:rsidRDefault="00234F2F" w:rsidP="00027F9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5. Для целей бухгалтерского учета под капитальными вложениями понимаются определяемые в соответствии с настоящим Стандартом </w:t>
      </w:r>
      <w:r w:rsidRPr="00E972F5">
        <w:rPr>
          <w:rFonts w:ascii="Times New Roman" w:hAnsi="Times New Roman" w:cs="Times New Roman"/>
          <w:b/>
          <w:sz w:val="20"/>
          <w:szCs w:val="20"/>
        </w:rPr>
        <w:t>затраты организации</w:t>
      </w:r>
      <w:r>
        <w:rPr>
          <w:rFonts w:ascii="Times New Roman" w:hAnsi="Times New Roman" w:cs="Times New Roman"/>
          <w:sz w:val="20"/>
          <w:szCs w:val="20"/>
        </w:rPr>
        <w:t xml:space="preserve"> на приобретение, создание, </w:t>
      </w:r>
      <w:r w:rsidRPr="00E972F5">
        <w:rPr>
          <w:rFonts w:ascii="Times New Roman" w:hAnsi="Times New Roman" w:cs="Times New Roman"/>
          <w:b/>
          <w:sz w:val="20"/>
          <w:szCs w:val="20"/>
        </w:rPr>
        <w:t>улучшение и (или) восстановление объектов основных средств</w:t>
      </w:r>
      <w:r>
        <w:rPr>
          <w:rFonts w:ascii="Times New Roman" w:hAnsi="Times New Roman" w:cs="Times New Roman"/>
          <w:sz w:val="20"/>
          <w:szCs w:val="20"/>
        </w:rPr>
        <w:t>. К капитальным вложениям относятся, в частности, затраты на:</w:t>
      </w:r>
    </w:p>
    <w:p w14:paraId="21C93B18" w14:textId="77777777" w:rsidR="00234F2F" w:rsidRDefault="00234F2F" w:rsidP="00027F9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ж) </w:t>
      </w:r>
      <w:r w:rsidRPr="00E972F5">
        <w:rPr>
          <w:rFonts w:ascii="Times New Roman" w:hAnsi="Times New Roman" w:cs="Times New Roman"/>
          <w:b/>
          <w:sz w:val="20"/>
          <w:szCs w:val="20"/>
        </w:rPr>
        <w:t>улучшение и (или) восстановление объекта основных средств</w:t>
      </w:r>
      <w:r>
        <w:rPr>
          <w:rFonts w:ascii="Times New Roman" w:hAnsi="Times New Roman" w:cs="Times New Roman"/>
          <w:sz w:val="20"/>
          <w:szCs w:val="20"/>
        </w:rPr>
        <w:t xml:space="preserve"> (например, достройка, дооборудование, модернизация, реконструкция, замена частей, ремонт, технические осмотры, техническое обслуживание);</w:t>
      </w:r>
    </w:p>
    <w:p w14:paraId="3FECBD11" w14:textId="7AFE9749" w:rsidR="00234F2F" w:rsidRDefault="00234F2F" w:rsidP="00027F9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6</w:t>
      </w:r>
      <w:r w:rsidR="00E972F5">
        <w:rPr>
          <w:rFonts w:ascii="Times New Roman" w:hAnsi="Times New Roman" w:cs="Times New Roman"/>
          <w:sz w:val="20"/>
          <w:szCs w:val="20"/>
        </w:rPr>
        <w:t>...</w:t>
      </w:r>
    </w:p>
    <w:p w14:paraId="781E1B9A" w14:textId="77777777" w:rsidR="00234F2F" w:rsidRPr="00E972F5" w:rsidRDefault="00234F2F" w:rsidP="00027F9E">
      <w:pPr>
        <w:autoSpaceDE w:val="0"/>
        <w:autoSpaceDN w:val="0"/>
        <w:adjustRightInd w:val="0"/>
        <w:spacing w:after="0" w:line="240" w:lineRule="auto"/>
        <w:jc w:val="both"/>
        <w:rPr>
          <w:rFonts w:ascii="Times New Roman" w:hAnsi="Times New Roman" w:cs="Times New Roman"/>
          <w:b/>
          <w:sz w:val="20"/>
          <w:szCs w:val="20"/>
        </w:rPr>
      </w:pPr>
      <w:r w:rsidRPr="00E972F5">
        <w:rPr>
          <w:rFonts w:ascii="Times New Roman" w:hAnsi="Times New Roman" w:cs="Times New Roman"/>
          <w:b/>
          <w:sz w:val="20"/>
          <w:szCs w:val="20"/>
        </w:rPr>
        <w:t>Капитальные вложения признаются</w:t>
      </w:r>
      <w:r>
        <w:rPr>
          <w:rFonts w:ascii="Times New Roman" w:hAnsi="Times New Roman" w:cs="Times New Roman"/>
          <w:sz w:val="20"/>
          <w:szCs w:val="20"/>
        </w:rPr>
        <w:t xml:space="preserve"> в бухгалтерском учете при соблюдении условий, установленных настоящим пунктом, </w:t>
      </w:r>
      <w:r w:rsidRPr="00E972F5">
        <w:rPr>
          <w:rFonts w:ascii="Times New Roman" w:hAnsi="Times New Roman" w:cs="Times New Roman"/>
          <w:b/>
          <w:sz w:val="20"/>
          <w:szCs w:val="20"/>
        </w:rPr>
        <w:t>вне зависимости от того, осуществлены ли они при первоначальном приобретении, создании объектов основных средств или при последующем улучшении и (или) восстановлении их.</w:t>
      </w:r>
    </w:p>
    <w:p w14:paraId="3615C866" w14:textId="77777777" w:rsidR="00234F2F" w:rsidRDefault="00234F2F" w:rsidP="00027F9E">
      <w:pPr>
        <w:pBdr>
          <w:bottom w:val="single" w:sz="12" w:space="1" w:color="auto"/>
        </w:pBd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7. </w:t>
      </w:r>
      <w:r w:rsidRPr="00E972F5">
        <w:rPr>
          <w:rFonts w:ascii="Times New Roman" w:hAnsi="Times New Roman" w:cs="Times New Roman"/>
          <w:b/>
          <w:sz w:val="20"/>
          <w:szCs w:val="20"/>
        </w:rPr>
        <w:t>Единицей учета капитальных вложений является</w:t>
      </w:r>
      <w:r>
        <w:rPr>
          <w:rFonts w:ascii="Times New Roman" w:hAnsi="Times New Roman" w:cs="Times New Roman"/>
          <w:sz w:val="20"/>
          <w:szCs w:val="20"/>
        </w:rPr>
        <w:t xml:space="preserve"> приобретаемый, создаваемый, </w:t>
      </w:r>
      <w:r w:rsidRPr="00E972F5">
        <w:rPr>
          <w:rFonts w:ascii="Times New Roman" w:hAnsi="Times New Roman" w:cs="Times New Roman"/>
          <w:b/>
          <w:sz w:val="20"/>
          <w:szCs w:val="20"/>
        </w:rPr>
        <w:t>улучшаемый или восстанавливаемый объект основных средств.</w:t>
      </w:r>
    </w:p>
    <w:p w14:paraId="2FFB2D9B" w14:textId="77777777" w:rsidR="00E972F5" w:rsidRDefault="00E972F5" w:rsidP="00027F9E">
      <w:pPr>
        <w:autoSpaceDE w:val="0"/>
        <w:autoSpaceDN w:val="0"/>
        <w:adjustRightInd w:val="0"/>
        <w:spacing w:after="0" w:line="240" w:lineRule="auto"/>
        <w:jc w:val="both"/>
        <w:outlineLvl w:val="0"/>
        <w:rPr>
          <w:rFonts w:ascii="Times New Roman" w:hAnsi="Times New Roman" w:cs="Times New Roman"/>
          <w:sz w:val="20"/>
          <w:szCs w:val="20"/>
        </w:rPr>
      </w:pPr>
    </w:p>
    <w:p w14:paraId="4ACB451C" w14:textId="77777777" w:rsidR="00402C06" w:rsidRDefault="00402C06" w:rsidP="00027F9E">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ФСБУ 25/2018 "БУХГАЛТЕРСКИЙ УЧЕТ АРЕНДЫ"</w:t>
      </w:r>
    </w:p>
    <w:p w14:paraId="1113FAAE" w14:textId="77777777" w:rsidR="00402C06" w:rsidRDefault="00402C06" w:rsidP="00027F9E">
      <w:pPr>
        <w:autoSpaceDE w:val="0"/>
        <w:autoSpaceDN w:val="0"/>
        <w:adjustRightInd w:val="0"/>
        <w:spacing w:after="0" w:line="240" w:lineRule="auto"/>
        <w:ind w:firstLine="540"/>
        <w:jc w:val="both"/>
        <w:rPr>
          <w:rFonts w:ascii="Times New Roman" w:hAnsi="Times New Roman" w:cs="Times New Roman"/>
          <w:sz w:val="20"/>
          <w:szCs w:val="20"/>
        </w:rPr>
      </w:pPr>
    </w:p>
    <w:p w14:paraId="732714D7" w14:textId="77777777" w:rsidR="00402C06" w:rsidRDefault="00402C06" w:rsidP="00027F9E">
      <w:pPr>
        <w:autoSpaceDE w:val="0"/>
        <w:autoSpaceDN w:val="0"/>
        <w:adjustRightInd w:val="0"/>
        <w:spacing w:after="0" w:line="240" w:lineRule="auto"/>
        <w:ind w:firstLine="540"/>
        <w:jc w:val="both"/>
        <w:rPr>
          <w:rFonts w:ascii="Times New Roman" w:hAnsi="Times New Roman" w:cs="Times New Roman"/>
          <w:sz w:val="20"/>
          <w:szCs w:val="20"/>
        </w:rPr>
      </w:pPr>
      <w:r w:rsidRPr="00402C06">
        <w:rPr>
          <w:rFonts w:ascii="Times New Roman" w:hAnsi="Times New Roman" w:cs="Times New Roman"/>
          <w:b/>
          <w:sz w:val="20"/>
          <w:szCs w:val="20"/>
        </w:rPr>
        <w:t>21. Фактическая стоимость права пользования активом и величина обязательства по аренде пересматриваются</w:t>
      </w:r>
      <w:r>
        <w:rPr>
          <w:rFonts w:ascii="Times New Roman" w:hAnsi="Times New Roman" w:cs="Times New Roman"/>
          <w:sz w:val="20"/>
          <w:szCs w:val="20"/>
        </w:rPr>
        <w:t xml:space="preserve"> в случаях:</w:t>
      </w:r>
    </w:p>
    <w:p w14:paraId="3D577BDC" w14:textId="77777777" w:rsidR="00402C06" w:rsidRDefault="00402C06" w:rsidP="00027F9E">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изменения условий договора аренды;</w:t>
      </w:r>
    </w:p>
    <w:p w14:paraId="60377538" w14:textId="77777777" w:rsidR="00402C06" w:rsidRDefault="00402C06" w:rsidP="00027F9E">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изменения намерения продлевать или сокращать срок аренды, которое учитывалось ранее при расчете срока аренды;</w:t>
      </w:r>
    </w:p>
    <w:p w14:paraId="4A98DE6D" w14:textId="77777777" w:rsidR="00402C06" w:rsidRDefault="00402C06" w:rsidP="00027F9E">
      <w:pP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изменения величины арендных платежей по сравнению с тем, как они учитывались при первоначальной оценке обязательства по аренде.</w:t>
      </w:r>
    </w:p>
    <w:p w14:paraId="6599E9D1" w14:textId="77777777" w:rsidR="00402C06" w:rsidRDefault="00402C06"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Изменение величины обязательства по аренде относится на стоимость права пользования активом. Уменьшение обязательства по аренде сверх балансовой стоимости права пользования активом включается в доходы текущего периода.</w:t>
      </w:r>
    </w:p>
    <w:p w14:paraId="7510AC5D" w14:textId="77777777" w:rsidR="00095236" w:rsidRDefault="00095236" w:rsidP="00027F9E">
      <w:pPr>
        <w:widowControl w:val="0"/>
        <w:spacing w:after="0" w:line="240" w:lineRule="auto"/>
        <w:rPr>
          <w:rFonts w:ascii="Times New Roman" w:hAnsi="Times New Roman" w:cs="Times New Roman"/>
          <w:i/>
          <w:sz w:val="20"/>
          <w:szCs w:val="20"/>
        </w:rPr>
      </w:pPr>
    </w:p>
    <w:p w14:paraId="683E6A46" w14:textId="77777777" w:rsidR="00544559" w:rsidRDefault="00544559" w:rsidP="00027F9E">
      <w:pPr>
        <w:widowControl w:val="0"/>
        <w:spacing w:after="0" w:line="240" w:lineRule="auto"/>
        <w:rPr>
          <w:rFonts w:ascii="Times New Roman" w:hAnsi="Times New Roman" w:cs="Times New Roman"/>
          <w:i/>
          <w:sz w:val="20"/>
          <w:szCs w:val="20"/>
        </w:rPr>
      </w:pPr>
    </w:p>
    <w:p w14:paraId="71D33F10" w14:textId="5B1C6C25" w:rsidR="00095236" w:rsidRPr="00154CD7" w:rsidRDefault="002273BF" w:rsidP="00027F9E">
      <w:pPr>
        <w:widowControl w:val="0"/>
        <w:spacing w:after="0" w:line="240" w:lineRule="auto"/>
        <w:rPr>
          <w:rFonts w:ascii="Times New Roman" w:hAnsi="Times New Roman" w:cs="Times New Roman"/>
          <w:i/>
          <w:sz w:val="20"/>
          <w:szCs w:val="20"/>
        </w:rPr>
      </w:pPr>
      <w:r>
        <w:rPr>
          <w:rFonts w:ascii="Times New Roman" w:hAnsi="Times New Roman" w:cs="Times New Roman"/>
          <w:i/>
          <w:sz w:val="20"/>
          <w:szCs w:val="20"/>
        </w:rPr>
        <w:t>Капитальные вложения в малоценные ОС – принцип рациональности</w:t>
      </w:r>
    </w:p>
    <w:p w14:paraId="50274748" w14:textId="77777777" w:rsidR="00095236" w:rsidRDefault="00095236" w:rsidP="00027F9E">
      <w:pPr>
        <w:widowControl w:val="0"/>
        <w:spacing w:after="0" w:line="240" w:lineRule="auto"/>
        <w:rPr>
          <w:rFonts w:ascii="Times New Roman" w:hAnsi="Times New Roman" w:cs="Times New Roman"/>
          <w:sz w:val="20"/>
          <w:szCs w:val="20"/>
        </w:rPr>
      </w:pPr>
    </w:p>
    <w:p w14:paraId="0D367611" w14:textId="77777777" w:rsidR="00095236" w:rsidRPr="00083148" w:rsidRDefault="00095236" w:rsidP="00027F9E">
      <w:pPr>
        <w:autoSpaceDE w:val="0"/>
        <w:autoSpaceDN w:val="0"/>
        <w:adjustRightInd w:val="0"/>
        <w:spacing w:after="0" w:line="240" w:lineRule="auto"/>
        <w:jc w:val="center"/>
        <w:rPr>
          <w:rFonts w:ascii="Times New Roman" w:eastAsia="Times New Roman" w:hAnsi="Times New Roman" w:cs="Times New Roman"/>
          <w:b/>
          <w:bCs/>
          <w:sz w:val="20"/>
          <w:szCs w:val="20"/>
        </w:rPr>
      </w:pPr>
      <w:r w:rsidRPr="00083148">
        <w:rPr>
          <w:rFonts w:ascii="Times New Roman" w:eastAsia="Times New Roman" w:hAnsi="Times New Roman" w:cs="Times New Roman"/>
          <w:b/>
          <w:bCs/>
          <w:sz w:val="20"/>
          <w:szCs w:val="20"/>
        </w:rPr>
        <w:t>ПОЛОЖЕНИЕ</w:t>
      </w:r>
    </w:p>
    <w:p w14:paraId="7D5C14E2" w14:textId="77777777" w:rsidR="00095236" w:rsidRPr="00083148" w:rsidRDefault="00095236" w:rsidP="00027F9E">
      <w:pPr>
        <w:autoSpaceDE w:val="0"/>
        <w:autoSpaceDN w:val="0"/>
        <w:adjustRightInd w:val="0"/>
        <w:spacing w:after="0" w:line="240" w:lineRule="auto"/>
        <w:jc w:val="center"/>
        <w:rPr>
          <w:rFonts w:ascii="Times New Roman" w:eastAsia="Times New Roman" w:hAnsi="Times New Roman" w:cs="Times New Roman"/>
          <w:b/>
          <w:bCs/>
          <w:sz w:val="20"/>
          <w:szCs w:val="20"/>
        </w:rPr>
      </w:pPr>
      <w:r w:rsidRPr="00083148">
        <w:rPr>
          <w:rFonts w:ascii="Times New Roman" w:eastAsia="Times New Roman" w:hAnsi="Times New Roman" w:cs="Times New Roman"/>
          <w:b/>
          <w:bCs/>
          <w:sz w:val="20"/>
          <w:szCs w:val="20"/>
        </w:rPr>
        <w:t>ПО БУХГАЛТЕРСКОМУ УЧЕТУ "УЧЕТНАЯ ПОЛИТИКА ОРГАНИЗАЦИИ"</w:t>
      </w:r>
    </w:p>
    <w:p w14:paraId="509A1078" w14:textId="77777777" w:rsidR="00095236" w:rsidRPr="00083148" w:rsidRDefault="00095236" w:rsidP="00027F9E">
      <w:pPr>
        <w:autoSpaceDE w:val="0"/>
        <w:autoSpaceDN w:val="0"/>
        <w:adjustRightInd w:val="0"/>
        <w:spacing w:after="0" w:line="240" w:lineRule="auto"/>
        <w:jc w:val="center"/>
        <w:rPr>
          <w:rFonts w:ascii="Times New Roman" w:eastAsia="Times New Roman" w:hAnsi="Times New Roman" w:cs="Times New Roman"/>
          <w:b/>
          <w:bCs/>
          <w:sz w:val="20"/>
          <w:szCs w:val="20"/>
        </w:rPr>
      </w:pPr>
      <w:r w:rsidRPr="00083148">
        <w:rPr>
          <w:rFonts w:ascii="Times New Roman" w:eastAsia="Times New Roman" w:hAnsi="Times New Roman" w:cs="Times New Roman"/>
          <w:b/>
          <w:bCs/>
          <w:sz w:val="20"/>
          <w:szCs w:val="20"/>
        </w:rPr>
        <w:t>(ПБУ 1/2008)</w:t>
      </w:r>
    </w:p>
    <w:p w14:paraId="4176BADD" w14:textId="77777777" w:rsidR="00095236" w:rsidRPr="00083148" w:rsidRDefault="00095236" w:rsidP="00027F9E">
      <w:pPr>
        <w:spacing w:after="0" w:line="240" w:lineRule="auto"/>
        <w:jc w:val="both"/>
        <w:rPr>
          <w:rFonts w:ascii="Times New Roman" w:eastAsia="Times New Roman" w:hAnsi="Times New Roman" w:cs="Times New Roman"/>
          <w:sz w:val="20"/>
          <w:szCs w:val="20"/>
        </w:rPr>
      </w:pPr>
    </w:p>
    <w:p w14:paraId="02EB8003" w14:textId="77777777" w:rsidR="00095236" w:rsidRPr="00083148" w:rsidRDefault="00095236" w:rsidP="00027F9E">
      <w:pPr>
        <w:spacing w:after="0" w:line="240" w:lineRule="auto"/>
        <w:jc w:val="both"/>
        <w:rPr>
          <w:rFonts w:ascii="Times New Roman" w:eastAsia="Times New Roman" w:hAnsi="Times New Roman" w:cs="Times New Roman"/>
          <w:sz w:val="20"/>
          <w:szCs w:val="20"/>
        </w:rPr>
      </w:pPr>
      <w:r w:rsidRPr="00083148">
        <w:rPr>
          <w:rFonts w:ascii="Times New Roman" w:eastAsia="Times New Roman" w:hAnsi="Times New Roman" w:cs="Times New Roman"/>
          <w:sz w:val="20"/>
          <w:szCs w:val="20"/>
        </w:rPr>
        <w:t>6. Учетная политика организации должна обеспечивать:</w:t>
      </w:r>
    </w:p>
    <w:p w14:paraId="1F9AB0C2" w14:textId="77777777" w:rsidR="00095236" w:rsidRPr="00083148" w:rsidRDefault="00095236" w:rsidP="00027F9E">
      <w:pPr>
        <w:spacing w:after="0" w:line="240" w:lineRule="auto"/>
        <w:jc w:val="both"/>
        <w:rPr>
          <w:rFonts w:ascii="Times New Roman" w:eastAsia="Times New Roman" w:hAnsi="Times New Roman" w:cs="Times New Roman"/>
          <w:sz w:val="20"/>
          <w:szCs w:val="20"/>
        </w:rPr>
      </w:pPr>
      <w:r w:rsidRPr="00083148">
        <w:rPr>
          <w:rFonts w:ascii="Times New Roman" w:eastAsia="Times New Roman" w:hAnsi="Times New Roman" w:cs="Times New Roman"/>
          <w:sz w:val="20"/>
          <w:szCs w:val="20"/>
        </w:rPr>
        <w:t>…</w:t>
      </w:r>
    </w:p>
    <w:p w14:paraId="0C7BC8C4" w14:textId="77777777" w:rsidR="00095236" w:rsidRPr="00083148" w:rsidRDefault="00095236" w:rsidP="00027F9E">
      <w:pPr>
        <w:spacing w:after="0" w:line="240" w:lineRule="auto"/>
        <w:jc w:val="both"/>
        <w:rPr>
          <w:rFonts w:ascii="Times New Roman" w:eastAsia="Times New Roman" w:hAnsi="Times New Roman" w:cs="Times New Roman"/>
          <w:sz w:val="20"/>
          <w:szCs w:val="20"/>
          <w:u w:val="single"/>
        </w:rPr>
      </w:pPr>
      <w:r w:rsidRPr="00083148">
        <w:rPr>
          <w:rFonts w:ascii="Times New Roman" w:eastAsia="Times New Roman" w:hAnsi="Times New Roman" w:cs="Times New Roman"/>
          <w:b/>
          <w:sz w:val="20"/>
          <w:szCs w:val="20"/>
        </w:rPr>
        <w:t>рациональное ведение бухгалтерского учета</w:t>
      </w:r>
      <w:r w:rsidRPr="00083148">
        <w:rPr>
          <w:rFonts w:ascii="Times New Roman" w:eastAsia="Times New Roman" w:hAnsi="Times New Roman" w:cs="Times New Roman"/>
          <w:sz w:val="20"/>
          <w:szCs w:val="20"/>
        </w:rPr>
        <w:t xml:space="preserve">, </w:t>
      </w:r>
      <w:r w:rsidRPr="00083148">
        <w:rPr>
          <w:rFonts w:ascii="Times New Roman" w:eastAsia="Times New Roman" w:hAnsi="Times New Roman" w:cs="Times New Roman"/>
          <w:sz w:val="20"/>
          <w:szCs w:val="20"/>
          <w:u w:val="single"/>
        </w:rPr>
        <w:t xml:space="preserve">исходя из условий хозяйствования и величины организации, а также исходя </w:t>
      </w:r>
      <w:r w:rsidRPr="00083148">
        <w:rPr>
          <w:rFonts w:ascii="Times New Roman" w:eastAsia="Times New Roman" w:hAnsi="Times New Roman" w:cs="Times New Roman"/>
          <w:b/>
          <w:sz w:val="20"/>
          <w:szCs w:val="20"/>
          <w:u w:val="single"/>
        </w:rPr>
        <w:t>из соотношения затрат на формирование информации</w:t>
      </w:r>
      <w:r w:rsidRPr="00083148">
        <w:rPr>
          <w:rFonts w:ascii="Times New Roman" w:eastAsia="Times New Roman" w:hAnsi="Times New Roman" w:cs="Times New Roman"/>
          <w:sz w:val="20"/>
          <w:szCs w:val="20"/>
          <w:u w:val="single"/>
        </w:rPr>
        <w:t xml:space="preserve"> о конкретном объекте бухгалтерского учета </w:t>
      </w:r>
      <w:r w:rsidRPr="00083148">
        <w:rPr>
          <w:rFonts w:ascii="Times New Roman" w:eastAsia="Times New Roman" w:hAnsi="Times New Roman" w:cs="Times New Roman"/>
          <w:b/>
          <w:sz w:val="20"/>
          <w:szCs w:val="20"/>
          <w:u w:val="single"/>
        </w:rPr>
        <w:t>и полезности (ценности) этой информации</w:t>
      </w:r>
      <w:r w:rsidRPr="00083148">
        <w:rPr>
          <w:rFonts w:ascii="Times New Roman" w:eastAsia="Times New Roman" w:hAnsi="Times New Roman" w:cs="Times New Roman"/>
          <w:sz w:val="20"/>
          <w:szCs w:val="20"/>
          <w:u w:val="single"/>
        </w:rPr>
        <w:t xml:space="preserve"> (требование рациональности).</w:t>
      </w:r>
    </w:p>
    <w:p w14:paraId="03D1B9DC" w14:textId="77777777" w:rsidR="00095236" w:rsidRPr="00083148" w:rsidRDefault="00095236" w:rsidP="00027F9E">
      <w:pPr>
        <w:spacing w:after="0" w:line="240" w:lineRule="auto"/>
        <w:jc w:val="both"/>
        <w:rPr>
          <w:rFonts w:ascii="Times New Roman" w:eastAsia="Times New Roman" w:hAnsi="Times New Roman" w:cs="Times New Roman"/>
          <w:sz w:val="20"/>
          <w:szCs w:val="20"/>
        </w:rPr>
      </w:pPr>
    </w:p>
    <w:p w14:paraId="1FD3D84F" w14:textId="77777777" w:rsidR="00095236" w:rsidRDefault="00095236" w:rsidP="00027F9E">
      <w:pPr>
        <w:pBdr>
          <w:bottom w:val="single" w:sz="12" w:space="1" w:color="auto"/>
        </w:pBdr>
        <w:autoSpaceDE w:val="0"/>
        <w:autoSpaceDN w:val="0"/>
        <w:adjustRightInd w:val="0"/>
        <w:spacing w:after="0" w:line="240" w:lineRule="auto"/>
        <w:jc w:val="both"/>
        <w:rPr>
          <w:rFonts w:ascii="Times New Roman" w:eastAsia="Times New Roman" w:hAnsi="Times New Roman" w:cs="Times New Roman"/>
          <w:sz w:val="20"/>
          <w:szCs w:val="20"/>
        </w:rPr>
      </w:pPr>
      <w:r w:rsidRPr="00083148">
        <w:rPr>
          <w:rFonts w:ascii="Times New Roman" w:eastAsia="Times New Roman" w:hAnsi="Times New Roman" w:cs="Times New Roman"/>
          <w:sz w:val="20"/>
          <w:szCs w:val="20"/>
        </w:rPr>
        <w:t xml:space="preserve">7.4. В той степени, в которой применение учетной политики, сформированной в соответствии с </w:t>
      </w:r>
      <w:hyperlink r:id="rId71" w:history="1">
        <w:r w:rsidRPr="00083148">
          <w:rPr>
            <w:rFonts w:ascii="Times New Roman" w:eastAsia="Times New Roman" w:hAnsi="Times New Roman" w:cs="Times New Roman"/>
            <w:sz w:val="20"/>
            <w:szCs w:val="20"/>
          </w:rPr>
          <w:t>пунктами 7</w:t>
        </w:r>
      </w:hyperlink>
      <w:r w:rsidRPr="00083148">
        <w:rPr>
          <w:rFonts w:ascii="Times New Roman" w:eastAsia="Times New Roman" w:hAnsi="Times New Roman" w:cs="Times New Roman"/>
          <w:sz w:val="20"/>
          <w:szCs w:val="20"/>
        </w:rPr>
        <w:t xml:space="preserve"> и </w:t>
      </w:r>
      <w:hyperlink r:id="rId72" w:history="1">
        <w:r w:rsidRPr="00083148">
          <w:rPr>
            <w:rFonts w:ascii="Times New Roman" w:eastAsia="Times New Roman" w:hAnsi="Times New Roman" w:cs="Times New Roman"/>
            <w:sz w:val="20"/>
            <w:szCs w:val="20"/>
          </w:rPr>
          <w:t>7.1</w:t>
        </w:r>
      </w:hyperlink>
      <w:r w:rsidRPr="00083148">
        <w:rPr>
          <w:rFonts w:ascii="Times New Roman" w:eastAsia="Times New Roman" w:hAnsi="Times New Roman" w:cs="Times New Roman"/>
          <w:sz w:val="20"/>
          <w:szCs w:val="20"/>
        </w:rPr>
        <w:t xml:space="preserve"> настоящего Положения, приводит к формированию </w:t>
      </w:r>
      <w:r w:rsidRPr="00083148">
        <w:rPr>
          <w:rFonts w:ascii="Times New Roman" w:eastAsia="Times New Roman" w:hAnsi="Times New Roman" w:cs="Times New Roman"/>
          <w:b/>
          <w:sz w:val="20"/>
          <w:szCs w:val="20"/>
        </w:rPr>
        <w:t>информации, от наличия, отсутствия или способа отражения которой в бухгалтерской (финансовой) отчетности организации не зависят экономические решения пользователей этой отчетности</w:t>
      </w:r>
      <w:r w:rsidRPr="00083148">
        <w:rPr>
          <w:rFonts w:ascii="Times New Roman" w:eastAsia="Times New Roman" w:hAnsi="Times New Roman" w:cs="Times New Roman"/>
          <w:sz w:val="20"/>
          <w:szCs w:val="20"/>
        </w:rPr>
        <w:t xml:space="preserve"> (далее - несущественная информация), организация вправе выбирать способ ведения бухгалтерского учета, руководствуясь исключительно требованием рациональности (</w:t>
      </w:r>
      <w:r w:rsidRPr="00083148">
        <w:rPr>
          <w:rFonts w:ascii="Times New Roman" w:eastAsia="Times New Roman" w:hAnsi="Times New Roman" w:cs="Times New Roman"/>
          <w:b/>
          <w:sz w:val="20"/>
          <w:szCs w:val="20"/>
          <w:u w:val="single"/>
        </w:rPr>
        <w:t xml:space="preserve">без применения </w:t>
      </w:r>
      <w:hyperlink r:id="rId73" w:history="1">
        <w:r w:rsidRPr="00083148">
          <w:rPr>
            <w:rFonts w:ascii="Times New Roman" w:eastAsia="Times New Roman" w:hAnsi="Times New Roman" w:cs="Times New Roman"/>
            <w:b/>
            <w:sz w:val="20"/>
            <w:szCs w:val="20"/>
            <w:u w:val="single"/>
          </w:rPr>
          <w:t>пунктов 7</w:t>
        </w:r>
      </w:hyperlink>
      <w:r w:rsidRPr="00083148">
        <w:rPr>
          <w:rFonts w:ascii="Times New Roman" w:eastAsia="Times New Roman" w:hAnsi="Times New Roman" w:cs="Times New Roman"/>
          <w:b/>
          <w:sz w:val="20"/>
          <w:szCs w:val="20"/>
          <w:u w:val="single"/>
        </w:rPr>
        <w:t xml:space="preserve">, </w:t>
      </w:r>
      <w:hyperlink r:id="rId74" w:history="1">
        <w:r w:rsidRPr="00083148">
          <w:rPr>
            <w:rFonts w:ascii="Times New Roman" w:eastAsia="Times New Roman" w:hAnsi="Times New Roman" w:cs="Times New Roman"/>
            <w:b/>
            <w:sz w:val="20"/>
            <w:szCs w:val="20"/>
            <w:u w:val="single"/>
          </w:rPr>
          <w:t>7.1</w:t>
        </w:r>
      </w:hyperlink>
      <w:r w:rsidRPr="00083148">
        <w:rPr>
          <w:rFonts w:ascii="Times New Roman" w:eastAsia="Times New Roman" w:hAnsi="Times New Roman" w:cs="Times New Roman"/>
          <w:b/>
          <w:sz w:val="20"/>
          <w:szCs w:val="20"/>
          <w:u w:val="single"/>
        </w:rPr>
        <w:t xml:space="preserve"> настоящего Положения</w:t>
      </w:r>
      <w:r w:rsidRPr="00083148">
        <w:rPr>
          <w:rFonts w:ascii="Times New Roman" w:eastAsia="Times New Roman" w:hAnsi="Times New Roman" w:cs="Times New Roman"/>
          <w:sz w:val="20"/>
          <w:szCs w:val="20"/>
        </w:rPr>
        <w:t>). Отнесение информации к несущественной организация осуществляет самостоятельно исходя как из величины, так и характера этой информации.</w:t>
      </w:r>
    </w:p>
    <w:p w14:paraId="3D7FFE82" w14:textId="77777777" w:rsidR="00544559" w:rsidRPr="00083148" w:rsidRDefault="00544559" w:rsidP="00027F9E">
      <w:pPr>
        <w:pBdr>
          <w:bottom w:val="single" w:sz="12" w:space="1" w:color="auto"/>
        </w:pBdr>
        <w:autoSpaceDE w:val="0"/>
        <w:autoSpaceDN w:val="0"/>
        <w:adjustRightInd w:val="0"/>
        <w:spacing w:after="0" w:line="240" w:lineRule="auto"/>
        <w:jc w:val="both"/>
        <w:rPr>
          <w:rFonts w:ascii="Times New Roman" w:eastAsia="Times New Roman" w:hAnsi="Times New Roman" w:cs="Times New Roman"/>
          <w:sz w:val="20"/>
          <w:szCs w:val="20"/>
        </w:rPr>
      </w:pPr>
    </w:p>
    <w:p w14:paraId="1D1E08B2" w14:textId="77777777" w:rsidR="00095236" w:rsidRPr="00A23366" w:rsidRDefault="00095236" w:rsidP="00027F9E">
      <w:pPr>
        <w:widowControl w:val="0"/>
        <w:spacing w:after="0" w:line="240" w:lineRule="auto"/>
        <w:rPr>
          <w:rFonts w:ascii="Times New Roman" w:hAnsi="Times New Roman" w:cs="Times New Roman"/>
          <w:sz w:val="20"/>
          <w:szCs w:val="20"/>
        </w:rPr>
      </w:pPr>
    </w:p>
    <w:p w14:paraId="312C4498" w14:textId="77777777" w:rsidR="00A23366" w:rsidRPr="00A23366" w:rsidRDefault="00A23366" w:rsidP="00027F9E">
      <w:pPr>
        <w:autoSpaceDE w:val="0"/>
        <w:autoSpaceDN w:val="0"/>
        <w:adjustRightInd w:val="0"/>
        <w:spacing w:after="0" w:line="240" w:lineRule="auto"/>
        <w:jc w:val="center"/>
        <w:rPr>
          <w:rFonts w:ascii="Times New Roman" w:hAnsi="Times New Roman" w:cs="Times New Roman"/>
          <w:b/>
          <w:bCs/>
          <w:sz w:val="20"/>
          <w:szCs w:val="20"/>
        </w:rPr>
      </w:pPr>
      <w:r w:rsidRPr="00A23366">
        <w:rPr>
          <w:rFonts w:ascii="Times New Roman" w:hAnsi="Times New Roman" w:cs="Times New Roman"/>
          <w:b/>
          <w:bCs/>
          <w:sz w:val="20"/>
          <w:szCs w:val="20"/>
        </w:rPr>
        <w:t>ФСБУ 6/2020 "ОСНОВНЫЕ СРЕДСТВА"</w:t>
      </w:r>
    </w:p>
    <w:p w14:paraId="2E0188F8" w14:textId="77777777" w:rsidR="00A23366" w:rsidRDefault="00A23366" w:rsidP="00027F9E">
      <w:pPr>
        <w:autoSpaceDE w:val="0"/>
        <w:autoSpaceDN w:val="0"/>
        <w:adjustRightInd w:val="0"/>
        <w:spacing w:after="0" w:line="240" w:lineRule="auto"/>
        <w:ind w:firstLine="540"/>
        <w:jc w:val="both"/>
        <w:rPr>
          <w:rFonts w:ascii="Times New Roman" w:hAnsi="Times New Roman" w:cs="Times New Roman"/>
          <w:sz w:val="20"/>
          <w:szCs w:val="20"/>
        </w:rPr>
      </w:pPr>
    </w:p>
    <w:p w14:paraId="0A5041BB" w14:textId="77777777" w:rsidR="00A23366" w:rsidRPr="00A23366" w:rsidRDefault="00A23366" w:rsidP="00027F9E">
      <w:pPr>
        <w:autoSpaceDE w:val="0"/>
        <w:autoSpaceDN w:val="0"/>
        <w:adjustRightInd w:val="0"/>
        <w:spacing w:after="0" w:line="240" w:lineRule="auto"/>
        <w:ind w:firstLine="540"/>
        <w:jc w:val="both"/>
        <w:rPr>
          <w:rFonts w:ascii="Times New Roman" w:hAnsi="Times New Roman" w:cs="Times New Roman"/>
          <w:sz w:val="20"/>
          <w:szCs w:val="20"/>
        </w:rPr>
      </w:pPr>
      <w:r w:rsidRPr="00A23366">
        <w:rPr>
          <w:rFonts w:ascii="Times New Roman" w:hAnsi="Times New Roman" w:cs="Times New Roman"/>
          <w:sz w:val="20"/>
          <w:szCs w:val="20"/>
        </w:rPr>
        <w:t xml:space="preserve">5. </w:t>
      </w:r>
      <w:r w:rsidRPr="00A23366">
        <w:rPr>
          <w:rFonts w:ascii="Times New Roman" w:hAnsi="Times New Roman" w:cs="Times New Roman"/>
          <w:b/>
          <w:sz w:val="20"/>
          <w:szCs w:val="20"/>
        </w:rPr>
        <w:t xml:space="preserve">Организация может принять решение не применять </w:t>
      </w:r>
      <w:r w:rsidRPr="00A23366">
        <w:rPr>
          <w:rFonts w:ascii="Times New Roman" w:hAnsi="Times New Roman" w:cs="Times New Roman"/>
          <w:b/>
          <w:sz w:val="20"/>
          <w:szCs w:val="20"/>
          <w:u w:val="single"/>
        </w:rPr>
        <w:t>настоящий Стандарт</w:t>
      </w:r>
      <w:r w:rsidRPr="00A23366">
        <w:rPr>
          <w:rFonts w:ascii="Times New Roman" w:hAnsi="Times New Roman" w:cs="Times New Roman"/>
          <w:sz w:val="20"/>
          <w:szCs w:val="20"/>
        </w:rPr>
        <w:t xml:space="preserve"> в отношении </w:t>
      </w:r>
      <w:r w:rsidRPr="00A707A8">
        <w:rPr>
          <w:rFonts w:ascii="Times New Roman" w:hAnsi="Times New Roman" w:cs="Times New Roman"/>
          <w:b/>
          <w:sz w:val="20"/>
          <w:szCs w:val="20"/>
          <w:u w:val="single"/>
        </w:rPr>
        <w:t>активов</w:t>
      </w:r>
      <w:r w:rsidRPr="00A23366">
        <w:rPr>
          <w:rFonts w:ascii="Times New Roman" w:hAnsi="Times New Roman" w:cs="Times New Roman"/>
          <w:sz w:val="20"/>
          <w:szCs w:val="20"/>
        </w:rPr>
        <w:t xml:space="preserve">, характеризующихся одновременно признаками, установленными </w:t>
      </w:r>
      <w:hyperlink r:id="rId75" w:history="1">
        <w:r w:rsidRPr="00A23366">
          <w:rPr>
            <w:rFonts w:ascii="Times New Roman" w:hAnsi="Times New Roman" w:cs="Times New Roman"/>
            <w:sz w:val="20"/>
            <w:szCs w:val="20"/>
          </w:rPr>
          <w:t>пунктом 4</w:t>
        </w:r>
      </w:hyperlink>
      <w:r w:rsidRPr="00A23366">
        <w:rPr>
          <w:rFonts w:ascii="Times New Roman" w:hAnsi="Times New Roman" w:cs="Times New Roman"/>
          <w:sz w:val="20"/>
          <w:szCs w:val="20"/>
        </w:rPr>
        <w:t xml:space="preserve"> настоящего Стандарта, но </w:t>
      </w:r>
      <w:r w:rsidRPr="00A23366">
        <w:rPr>
          <w:rFonts w:ascii="Times New Roman" w:hAnsi="Times New Roman" w:cs="Times New Roman"/>
          <w:b/>
          <w:sz w:val="20"/>
          <w:szCs w:val="20"/>
        </w:rPr>
        <w:t>имеющих стоимость ниже лимита, установленного организацией с учетом существенности информации о таких активах</w:t>
      </w:r>
      <w:r w:rsidRPr="00A23366">
        <w:rPr>
          <w:rFonts w:ascii="Times New Roman" w:hAnsi="Times New Roman" w:cs="Times New Roman"/>
          <w:sz w:val="20"/>
          <w:szCs w:val="20"/>
        </w:rPr>
        <w:t xml:space="preserve">. При этом </w:t>
      </w:r>
      <w:r w:rsidRPr="00A23366">
        <w:rPr>
          <w:rFonts w:ascii="Times New Roman" w:hAnsi="Times New Roman" w:cs="Times New Roman"/>
          <w:b/>
          <w:sz w:val="20"/>
          <w:szCs w:val="20"/>
        </w:rPr>
        <w:t>затраты на приобретение, создание таких активов признаются расходами периода, в котором они понесены.</w:t>
      </w:r>
      <w:r w:rsidRPr="00A23366">
        <w:rPr>
          <w:rFonts w:ascii="Times New Roman" w:hAnsi="Times New Roman" w:cs="Times New Roman"/>
          <w:sz w:val="20"/>
          <w:szCs w:val="20"/>
        </w:rPr>
        <w:t xml:space="preserve"> Указанное решение раскрывается в бухгалтерской (финансовой) отчетности с указанием лимита стоимости, установленного организацией.</w:t>
      </w:r>
    </w:p>
    <w:p w14:paraId="43F6537D" w14:textId="77777777" w:rsidR="00A23366" w:rsidRPr="00A23366" w:rsidRDefault="00A23366"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A23366">
        <w:rPr>
          <w:rFonts w:ascii="Times New Roman" w:hAnsi="Times New Roman" w:cs="Times New Roman"/>
          <w:sz w:val="20"/>
          <w:szCs w:val="20"/>
        </w:rPr>
        <w:t>Организация должна обеспечить надлежащий контроль наличия и движения таких активов.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5530"/>
      </w:tblGrid>
      <w:tr w:rsidR="00A707A8" w:rsidRPr="00A707A8" w14:paraId="2C65F831" w14:textId="77777777" w:rsidTr="00544559">
        <w:tc>
          <w:tcPr>
            <w:tcW w:w="4784" w:type="dxa"/>
            <w:shd w:val="clear" w:color="auto" w:fill="auto"/>
          </w:tcPr>
          <w:p w14:paraId="678FAB10" w14:textId="77777777" w:rsidR="00A707A8" w:rsidRPr="00A707A8" w:rsidRDefault="00A707A8" w:rsidP="00027F9E">
            <w:pPr>
              <w:spacing w:after="0" w:line="240" w:lineRule="auto"/>
              <w:jc w:val="center"/>
              <w:rPr>
                <w:rFonts w:ascii="Times New Roman" w:eastAsia="Times New Roman" w:hAnsi="Times New Roman" w:cs="Times New Roman"/>
                <w:b/>
                <w:kern w:val="2"/>
                <w:sz w:val="20"/>
                <w:szCs w:val="20"/>
                <w:lang w:eastAsia="ru-RU"/>
              </w:rPr>
            </w:pPr>
            <w:r w:rsidRPr="00A707A8">
              <w:rPr>
                <w:rFonts w:ascii="Times New Roman" w:eastAsia="Times New Roman" w:hAnsi="Times New Roman" w:cs="Times New Roman"/>
                <w:b/>
                <w:kern w:val="2"/>
                <w:sz w:val="20"/>
                <w:szCs w:val="20"/>
                <w:lang w:eastAsia="ru-RU"/>
              </w:rPr>
              <w:t>ПБУ 6/01</w:t>
            </w:r>
          </w:p>
        </w:tc>
        <w:tc>
          <w:tcPr>
            <w:tcW w:w="5530" w:type="dxa"/>
            <w:shd w:val="clear" w:color="auto" w:fill="auto"/>
          </w:tcPr>
          <w:p w14:paraId="0DA274C2" w14:textId="77777777" w:rsidR="00A707A8" w:rsidRPr="00A707A8" w:rsidRDefault="00A707A8" w:rsidP="00027F9E">
            <w:pPr>
              <w:spacing w:after="0" w:line="240" w:lineRule="auto"/>
              <w:jc w:val="center"/>
              <w:rPr>
                <w:rFonts w:ascii="Times New Roman" w:eastAsia="Times New Roman" w:hAnsi="Times New Roman" w:cs="Times New Roman"/>
                <w:b/>
                <w:kern w:val="2"/>
                <w:sz w:val="20"/>
                <w:szCs w:val="20"/>
                <w:lang w:eastAsia="ru-RU"/>
              </w:rPr>
            </w:pPr>
            <w:r w:rsidRPr="00A707A8">
              <w:rPr>
                <w:rFonts w:ascii="Times New Roman" w:eastAsia="Times New Roman" w:hAnsi="Times New Roman" w:cs="Times New Roman"/>
                <w:b/>
                <w:kern w:val="2"/>
                <w:sz w:val="20"/>
                <w:szCs w:val="20"/>
                <w:lang w:eastAsia="ru-RU"/>
              </w:rPr>
              <w:t>ФСБУ 6/2020</w:t>
            </w:r>
          </w:p>
        </w:tc>
      </w:tr>
      <w:tr w:rsidR="00A707A8" w:rsidRPr="00A707A8" w14:paraId="2507BE6C" w14:textId="77777777" w:rsidTr="00544559">
        <w:tc>
          <w:tcPr>
            <w:tcW w:w="4784" w:type="dxa"/>
            <w:shd w:val="clear" w:color="auto" w:fill="auto"/>
          </w:tcPr>
          <w:p w14:paraId="5EEF2EBD" w14:textId="77777777" w:rsidR="00A707A8" w:rsidRPr="00A707A8" w:rsidRDefault="00A707A8" w:rsidP="00027F9E">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A707A8">
              <w:rPr>
                <w:rFonts w:ascii="Times New Roman" w:eastAsia="Times New Roman" w:hAnsi="Times New Roman" w:cs="Times New Roman"/>
                <w:sz w:val="20"/>
                <w:szCs w:val="20"/>
                <w:lang w:eastAsia="ru-RU"/>
              </w:rPr>
              <w:t>5.</w:t>
            </w:r>
          </w:p>
          <w:p w14:paraId="18E0F8AE" w14:textId="77777777" w:rsidR="00A707A8" w:rsidRPr="00A707A8" w:rsidRDefault="00A707A8" w:rsidP="00027F9E">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A707A8">
              <w:rPr>
                <w:rFonts w:ascii="Times New Roman" w:eastAsia="Times New Roman" w:hAnsi="Times New Roman" w:cs="Times New Roman"/>
                <w:sz w:val="20"/>
                <w:szCs w:val="20"/>
                <w:lang w:eastAsia="ru-RU"/>
              </w:rPr>
              <w:t xml:space="preserve">Активы, в отношении которых выполняются условия, предусмотренные в </w:t>
            </w:r>
            <w:hyperlink w:anchor="P52" w:history="1">
              <w:r w:rsidRPr="00A707A8">
                <w:rPr>
                  <w:rFonts w:ascii="Times New Roman" w:eastAsia="Times New Roman" w:hAnsi="Times New Roman" w:cs="Times New Roman"/>
                  <w:sz w:val="20"/>
                  <w:szCs w:val="20"/>
                  <w:lang w:eastAsia="ru-RU"/>
                </w:rPr>
                <w:t>пункте 4</w:t>
              </w:r>
            </w:hyperlink>
            <w:r w:rsidRPr="00A707A8">
              <w:rPr>
                <w:rFonts w:ascii="Times New Roman" w:eastAsia="Times New Roman" w:hAnsi="Times New Roman" w:cs="Times New Roman"/>
                <w:sz w:val="20"/>
                <w:szCs w:val="20"/>
                <w:lang w:eastAsia="ru-RU"/>
              </w:rPr>
              <w:t xml:space="preserve"> настоящего Положения, и стоимостью в пределах лимита, установленного в учетной политике организации, но не более 40 000 рублей за единицу, могут отражаться в бухгалтерском учете и бухгалтерской отчетности в составе материально-производственных запасов. В целях обеспечения сохранности этих объектов в производстве или при эксплуатации в организации должен быть организован надлежащий контроль за их движением.</w:t>
            </w:r>
          </w:p>
          <w:p w14:paraId="09B0F3E5" w14:textId="77777777" w:rsidR="00A707A8" w:rsidRPr="00A707A8" w:rsidRDefault="00A707A8" w:rsidP="00027F9E">
            <w:pPr>
              <w:widowControl w:val="0"/>
              <w:autoSpaceDE w:val="0"/>
              <w:autoSpaceDN w:val="0"/>
              <w:spacing w:after="0" w:line="240" w:lineRule="auto"/>
              <w:jc w:val="both"/>
              <w:rPr>
                <w:rFonts w:ascii="Times New Roman" w:eastAsia="Times New Roman" w:hAnsi="Times New Roman" w:cs="Times New Roman"/>
                <w:sz w:val="20"/>
                <w:szCs w:val="20"/>
                <w:lang w:eastAsia="ru-RU"/>
              </w:rPr>
            </w:pPr>
          </w:p>
        </w:tc>
        <w:tc>
          <w:tcPr>
            <w:tcW w:w="5530" w:type="dxa"/>
            <w:shd w:val="clear" w:color="auto" w:fill="auto"/>
          </w:tcPr>
          <w:p w14:paraId="64895302" w14:textId="77777777" w:rsidR="00A707A8" w:rsidRPr="00A707A8" w:rsidRDefault="00A707A8" w:rsidP="00027F9E">
            <w:pPr>
              <w:spacing w:after="0" w:line="240" w:lineRule="auto"/>
              <w:jc w:val="both"/>
              <w:rPr>
                <w:rFonts w:ascii="Times New Roman" w:eastAsia="Times New Roman" w:hAnsi="Times New Roman" w:cs="Times New Roman"/>
                <w:kern w:val="2"/>
                <w:sz w:val="20"/>
                <w:szCs w:val="20"/>
                <w:lang w:eastAsia="ru-RU"/>
              </w:rPr>
            </w:pPr>
            <w:r w:rsidRPr="00A707A8">
              <w:rPr>
                <w:rFonts w:ascii="Times New Roman" w:eastAsia="Times New Roman" w:hAnsi="Times New Roman" w:cs="Times New Roman"/>
                <w:kern w:val="2"/>
                <w:sz w:val="20"/>
                <w:szCs w:val="20"/>
                <w:lang w:eastAsia="ru-RU"/>
              </w:rPr>
              <w:t xml:space="preserve">5. Организация может принять решение </w:t>
            </w:r>
            <w:r w:rsidRPr="00A707A8">
              <w:rPr>
                <w:rFonts w:ascii="Times New Roman" w:eastAsia="Times New Roman" w:hAnsi="Times New Roman" w:cs="Times New Roman"/>
                <w:b/>
                <w:bCs/>
                <w:kern w:val="2"/>
                <w:sz w:val="20"/>
                <w:szCs w:val="20"/>
                <w:lang w:eastAsia="ru-RU"/>
              </w:rPr>
              <w:t xml:space="preserve">не применять настоящий Стандарт в отношении активов, </w:t>
            </w:r>
            <w:r w:rsidRPr="00A707A8">
              <w:rPr>
                <w:rFonts w:ascii="Times New Roman" w:eastAsia="Times New Roman" w:hAnsi="Times New Roman" w:cs="Times New Roman"/>
                <w:kern w:val="2"/>
                <w:sz w:val="20"/>
                <w:szCs w:val="20"/>
                <w:lang w:eastAsia="ru-RU"/>
              </w:rPr>
              <w:t xml:space="preserve">характеризующихся </w:t>
            </w:r>
            <w:r w:rsidRPr="00A707A8">
              <w:rPr>
                <w:rFonts w:ascii="Times New Roman" w:eastAsia="Times New Roman" w:hAnsi="Times New Roman" w:cs="Times New Roman"/>
                <w:b/>
                <w:bCs/>
                <w:kern w:val="2"/>
                <w:sz w:val="20"/>
                <w:szCs w:val="20"/>
                <w:lang w:eastAsia="ru-RU"/>
              </w:rPr>
              <w:t>одновременно признаками, установленными пунктом 4</w:t>
            </w:r>
            <w:r w:rsidRPr="00A707A8">
              <w:rPr>
                <w:rFonts w:ascii="Times New Roman" w:eastAsia="Times New Roman" w:hAnsi="Times New Roman" w:cs="Times New Roman"/>
                <w:kern w:val="2"/>
                <w:sz w:val="20"/>
                <w:szCs w:val="20"/>
                <w:lang w:eastAsia="ru-RU"/>
              </w:rPr>
              <w:t xml:space="preserve"> настоящего Стандарта, но </w:t>
            </w:r>
            <w:r w:rsidRPr="00A707A8">
              <w:rPr>
                <w:rFonts w:ascii="Times New Roman" w:eastAsia="Times New Roman" w:hAnsi="Times New Roman" w:cs="Times New Roman"/>
                <w:b/>
                <w:bCs/>
                <w:kern w:val="2"/>
                <w:sz w:val="20"/>
                <w:szCs w:val="20"/>
                <w:lang w:eastAsia="ru-RU"/>
              </w:rPr>
              <w:t>имеющих стоимость ниже лимита, установленного организацией с учетом существенности информации о таких активах.</w:t>
            </w:r>
            <w:r w:rsidRPr="00A707A8">
              <w:rPr>
                <w:rFonts w:ascii="Times New Roman" w:eastAsia="Times New Roman" w:hAnsi="Times New Roman" w:cs="Times New Roman"/>
                <w:kern w:val="2"/>
                <w:sz w:val="20"/>
                <w:szCs w:val="20"/>
                <w:lang w:eastAsia="ru-RU"/>
              </w:rPr>
              <w:t xml:space="preserve"> При этом </w:t>
            </w:r>
            <w:r w:rsidRPr="00A707A8">
              <w:rPr>
                <w:rFonts w:ascii="Times New Roman" w:eastAsia="Times New Roman" w:hAnsi="Times New Roman" w:cs="Times New Roman"/>
                <w:b/>
                <w:bCs/>
                <w:kern w:val="2"/>
                <w:sz w:val="20"/>
                <w:szCs w:val="20"/>
                <w:lang w:eastAsia="ru-RU"/>
              </w:rPr>
              <w:t xml:space="preserve">затраты на приобретение, создание таких активов </w:t>
            </w:r>
            <w:r w:rsidRPr="00A707A8">
              <w:rPr>
                <w:rFonts w:ascii="Times New Roman" w:eastAsia="Times New Roman" w:hAnsi="Times New Roman" w:cs="Times New Roman"/>
                <w:b/>
                <w:bCs/>
                <w:kern w:val="2"/>
                <w:sz w:val="20"/>
                <w:szCs w:val="20"/>
                <w:u w:val="single"/>
                <w:lang w:eastAsia="ru-RU"/>
              </w:rPr>
              <w:t>признаются расходами периода, в котором они понесены</w:t>
            </w:r>
            <w:r w:rsidRPr="00A707A8">
              <w:rPr>
                <w:rFonts w:ascii="Times New Roman" w:eastAsia="Times New Roman" w:hAnsi="Times New Roman" w:cs="Times New Roman"/>
                <w:kern w:val="2"/>
                <w:sz w:val="20"/>
                <w:szCs w:val="20"/>
                <w:lang w:eastAsia="ru-RU"/>
              </w:rPr>
              <w:t xml:space="preserve">. Указанное решение </w:t>
            </w:r>
            <w:r w:rsidRPr="00A707A8">
              <w:rPr>
                <w:rFonts w:ascii="Times New Roman" w:eastAsia="Times New Roman" w:hAnsi="Times New Roman" w:cs="Times New Roman"/>
                <w:b/>
                <w:kern w:val="2"/>
                <w:sz w:val="20"/>
                <w:szCs w:val="20"/>
                <w:lang w:eastAsia="ru-RU"/>
              </w:rPr>
              <w:t>раскрывается</w:t>
            </w:r>
            <w:r w:rsidRPr="00A707A8">
              <w:rPr>
                <w:rFonts w:ascii="Times New Roman" w:eastAsia="Times New Roman" w:hAnsi="Times New Roman" w:cs="Times New Roman"/>
                <w:kern w:val="2"/>
                <w:sz w:val="20"/>
                <w:szCs w:val="20"/>
                <w:lang w:eastAsia="ru-RU"/>
              </w:rPr>
              <w:t xml:space="preserve"> в бухгалтерской (финансовой) отчетности </w:t>
            </w:r>
            <w:r w:rsidRPr="00A707A8">
              <w:rPr>
                <w:rFonts w:ascii="Times New Roman" w:eastAsia="Times New Roman" w:hAnsi="Times New Roman" w:cs="Times New Roman"/>
                <w:kern w:val="2"/>
                <w:sz w:val="20"/>
                <w:szCs w:val="20"/>
                <w:u w:val="single"/>
                <w:lang w:eastAsia="ru-RU"/>
              </w:rPr>
              <w:t>с указанием лимита стоимости, установленного организацией</w:t>
            </w:r>
            <w:r w:rsidRPr="00A707A8">
              <w:rPr>
                <w:rFonts w:ascii="Times New Roman" w:eastAsia="Times New Roman" w:hAnsi="Times New Roman" w:cs="Times New Roman"/>
                <w:kern w:val="2"/>
                <w:sz w:val="20"/>
                <w:szCs w:val="20"/>
                <w:lang w:eastAsia="ru-RU"/>
              </w:rPr>
              <w:t>.</w:t>
            </w:r>
          </w:p>
          <w:p w14:paraId="0342641F" w14:textId="77777777" w:rsidR="00A707A8" w:rsidRPr="00A707A8" w:rsidRDefault="00A707A8" w:rsidP="00027F9E">
            <w:pPr>
              <w:spacing w:after="0" w:line="240" w:lineRule="auto"/>
              <w:jc w:val="both"/>
              <w:rPr>
                <w:rFonts w:ascii="Times New Roman" w:eastAsia="Times New Roman" w:hAnsi="Times New Roman" w:cs="Times New Roman"/>
                <w:kern w:val="2"/>
                <w:sz w:val="20"/>
                <w:szCs w:val="20"/>
                <w:lang w:eastAsia="ru-RU"/>
              </w:rPr>
            </w:pPr>
            <w:r w:rsidRPr="00A707A8">
              <w:rPr>
                <w:rFonts w:ascii="Times New Roman" w:eastAsia="Times New Roman" w:hAnsi="Times New Roman" w:cs="Times New Roman"/>
                <w:kern w:val="2"/>
                <w:sz w:val="20"/>
                <w:szCs w:val="20"/>
                <w:lang w:eastAsia="ru-RU"/>
              </w:rPr>
              <w:t>Организация должна обеспечить надлежащий контроль наличия и движения таких активов.</w:t>
            </w:r>
          </w:p>
        </w:tc>
      </w:tr>
    </w:tbl>
    <w:p w14:paraId="7BA7B0CA" w14:textId="57DAAB71" w:rsidR="00A707A8" w:rsidRDefault="00A707A8" w:rsidP="00027F9E">
      <w:pPr>
        <w:widowControl w:val="0"/>
        <w:pBdr>
          <w:bottom w:val="single" w:sz="12" w:space="1" w:color="auto"/>
        </w:pBdr>
        <w:spacing w:after="0" w:line="240" w:lineRule="auto"/>
        <w:jc w:val="both"/>
        <w:rPr>
          <w:rFonts w:ascii="Times New Roman" w:hAnsi="Times New Roman" w:cs="Times New Roman"/>
          <w:sz w:val="20"/>
          <w:szCs w:val="20"/>
        </w:rPr>
      </w:pPr>
    </w:p>
    <w:p w14:paraId="4E4F6B78" w14:textId="77777777" w:rsidR="00A707A8" w:rsidRDefault="00A707A8" w:rsidP="00027F9E">
      <w:pPr>
        <w:widowControl w:val="0"/>
        <w:spacing w:after="0" w:line="240" w:lineRule="auto"/>
        <w:jc w:val="both"/>
        <w:rPr>
          <w:rFonts w:ascii="Times New Roman" w:hAnsi="Times New Roman" w:cs="Times New Roman"/>
          <w:sz w:val="20"/>
          <w:szCs w:val="20"/>
        </w:rPr>
      </w:pPr>
    </w:p>
    <w:p w14:paraId="1F094E5E" w14:textId="77777777" w:rsidR="00A707A8" w:rsidRPr="00A707A8" w:rsidRDefault="00A707A8" w:rsidP="00027F9E">
      <w:pPr>
        <w:spacing w:after="0" w:line="240" w:lineRule="auto"/>
        <w:jc w:val="center"/>
        <w:rPr>
          <w:rFonts w:ascii="Times New Roman" w:eastAsia="Calibri" w:hAnsi="Times New Roman" w:cs="Times New Roman"/>
          <w:b/>
          <w:sz w:val="20"/>
          <w:szCs w:val="20"/>
        </w:rPr>
      </w:pPr>
      <w:r w:rsidRPr="00A707A8">
        <w:rPr>
          <w:rFonts w:ascii="Times New Roman" w:eastAsia="Calibri" w:hAnsi="Times New Roman" w:cs="Times New Roman"/>
          <w:b/>
          <w:sz w:val="20"/>
          <w:szCs w:val="20"/>
        </w:rPr>
        <w:t>РЕКОМЕНДАЦИЯ Р-126/2021-КпР</w:t>
      </w:r>
    </w:p>
    <w:p w14:paraId="43103966" w14:textId="77777777" w:rsidR="00A707A8" w:rsidRPr="00A707A8" w:rsidRDefault="00A707A8" w:rsidP="00027F9E">
      <w:pPr>
        <w:spacing w:after="0" w:line="240" w:lineRule="auto"/>
        <w:jc w:val="center"/>
        <w:rPr>
          <w:rFonts w:ascii="Times New Roman" w:eastAsia="Calibri" w:hAnsi="Times New Roman" w:cs="Times New Roman"/>
          <w:b/>
          <w:sz w:val="20"/>
          <w:szCs w:val="20"/>
        </w:rPr>
      </w:pPr>
      <w:r w:rsidRPr="00A707A8">
        <w:rPr>
          <w:rFonts w:ascii="Times New Roman" w:eastAsia="Calibri" w:hAnsi="Times New Roman" w:cs="Times New Roman"/>
          <w:b/>
          <w:sz w:val="20"/>
          <w:szCs w:val="20"/>
        </w:rPr>
        <w:t>«СТОИМОСТНОЙ ЛИМИТ ДЛЯ ОСНОВНЫХ СРЕДСТВ»</w:t>
      </w:r>
    </w:p>
    <w:p w14:paraId="6076E24F" w14:textId="77777777" w:rsidR="00A707A8" w:rsidRPr="00A707A8" w:rsidRDefault="00A707A8" w:rsidP="00027F9E">
      <w:pPr>
        <w:spacing w:after="0" w:line="240" w:lineRule="auto"/>
        <w:jc w:val="both"/>
        <w:rPr>
          <w:rFonts w:ascii="Times New Roman" w:eastAsia="Calibri" w:hAnsi="Times New Roman" w:cs="Times New Roman"/>
          <w:sz w:val="20"/>
          <w:szCs w:val="20"/>
        </w:rPr>
      </w:pPr>
    </w:p>
    <w:p w14:paraId="4BD4CBE3" w14:textId="77777777" w:rsidR="00A707A8" w:rsidRPr="00A707A8" w:rsidRDefault="00A707A8" w:rsidP="00027F9E">
      <w:pPr>
        <w:spacing w:after="0" w:line="240" w:lineRule="auto"/>
        <w:jc w:val="both"/>
        <w:rPr>
          <w:rFonts w:ascii="Times New Roman" w:eastAsia="Calibri" w:hAnsi="Times New Roman" w:cs="Times New Roman"/>
          <w:b/>
          <w:sz w:val="20"/>
          <w:szCs w:val="20"/>
        </w:rPr>
      </w:pPr>
      <w:r w:rsidRPr="00A707A8">
        <w:rPr>
          <w:rFonts w:ascii="Times New Roman" w:eastAsia="Calibri" w:hAnsi="Times New Roman" w:cs="Times New Roman"/>
          <w:b/>
          <w:sz w:val="20"/>
          <w:szCs w:val="20"/>
        </w:rPr>
        <w:t xml:space="preserve">ОПИСАНИЕ ПРОБЛЕМЫ </w:t>
      </w:r>
    </w:p>
    <w:p w14:paraId="3D9E9F7A" w14:textId="77777777" w:rsidR="00A707A8" w:rsidRPr="00A707A8" w:rsidRDefault="00A707A8" w:rsidP="00027F9E">
      <w:pPr>
        <w:spacing w:after="0" w:line="240" w:lineRule="auto"/>
        <w:jc w:val="both"/>
        <w:rPr>
          <w:rFonts w:ascii="Times New Roman" w:eastAsia="Calibri" w:hAnsi="Times New Roman" w:cs="Times New Roman"/>
          <w:sz w:val="20"/>
          <w:szCs w:val="20"/>
        </w:rPr>
      </w:pPr>
    </w:p>
    <w:p w14:paraId="6DBC55C0" w14:textId="77777777" w:rsidR="00E16F91" w:rsidRDefault="00A707A8" w:rsidP="00027F9E">
      <w:pPr>
        <w:spacing w:after="0" w:line="240" w:lineRule="auto"/>
        <w:jc w:val="both"/>
        <w:rPr>
          <w:rFonts w:ascii="Times New Roman" w:eastAsia="Calibri" w:hAnsi="Times New Roman" w:cs="Times New Roman"/>
          <w:sz w:val="20"/>
          <w:szCs w:val="20"/>
        </w:rPr>
      </w:pPr>
      <w:r w:rsidRPr="00A707A8">
        <w:rPr>
          <w:rFonts w:ascii="Times New Roman" w:eastAsia="Calibri" w:hAnsi="Times New Roman" w:cs="Times New Roman"/>
          <w:b/>
          <w:sz w:val="20"/>
          <w:szCs w:val="20"/>
        </w:rPr>
        <w:t>Новый Федеральный стандарт бухгалтерского учета ФСБУ 6/2020 «Основные средства» изменил норму, регулирующую подход к бухгалтерскому учету активов, характеризующихся признаками основных средств, но имеющих стоимость ниже установленного организацией лимита.</w:t>
      </w:r>
      <w:r w:rsidRPr="00A707A8">
        <w:rPr>
          <w:rFonts w:ascii="Times New Roman" w:eastAsia="Calibri" w:hAnsi="Times New Roman" w:cs="Times New Roman"/>
          <w:sz w:val="20"/>
          <w:szCs w:val="20"/>
        </w:rPr>
        <w:t xml:space="preserve"> </w:t>
      </w:r>
    </w:p>
    <w:p w14:paraId="0958E743" w14:textId="6D32A779" w:rsidR="00A707A8" w:rsidRPr="00A707A8" w:rsidRDefault="00E16F91" w:rsidP="00027F9E">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p w14:paraId="32ACA3F2" w14:textId="77777777" w:rsidR="00A707A8" w:rsidRPr="00A707A8" w:rsidRDefault="00A707A8" w:rsidP="00027F9E">
      <w:pPr>
        <w:spacing w:after="0" w:line="240" w:lineRule="auto"/>
        <w:jc w:val="both"/>
        <w:rPr>
          <w:rFonts w:ascii="Times New Roman" w:eastAsia="Calibri" w:hAnsi="Times New Roman" w:cs="Times New Roman"/>
          <w:b/>
          <w:sz w:val="20"/>
          <w:szCs w:val="20"/>
          <w:u w:val="single"/>
        </w:rPr>
      </w:pPr>
      <w:r w:rsidRPr="00A707A8">
        <w:rPr>
          <w:rFonts w:ascii="Times New Roman" w:eastAsia="Calibri" w:hAnsi="Times New Roman" w:cs="Times New Roman"/>
          <w:b/>
          <w:sz w:val="20"/>
          <w:szCs w:val="20"/>
          <w:u w:val="single"/>
        </w:rPr>
        <w:t xml:space="preserve">Изменения затронули пять следующих важных аспектов: </w:t>
      </w:r>
    </w:p>
    <w:p w14:paraId="241A5401" w14:textId="77777777" w:rsidR="00A707A8" w:rsidRPr="00A707A8" w:rsidRDefault="00A707A8" w:rsidP="00027F9E">
      <w:pPr>
        <w:spacing w:after="0" w:line="240" w:lineRule="auto"/>
        <w:jc w:val="both"/>
        <w:rPr>
          <w:rFonts w:ascii="Times New Roman" w:eastAsia="Calibri" w:hAnsi="Times New Roman" w:cs="Times New Roman"/>
          <w:sz w:val="20"/>
          <w:szCs w:val="20"/>
        </w:rPr>
      </w:pPr>
      <w:r w:rsidRPr="00A707A8">
        <w:rPr>
          <w:rFonts w:ascii="Times New Roman" w:eastAsia="Calibri" w:hAnsi="Times New Roman" w:cs="Times New Roman"/>
          <w:sz w:val="20"/>
          <w:szCs w:val="20"/>
        </w:rPr>
        <w:t xml:space="preserve">а) исключено указание максимальной величины стоимостного лимита; </w:t>
      </w:r>
    </w:p>
    <w:p w14:paraId="21158315" w14:textId="77777777" w:rsidR="00A707A8" w:rsidRPr="00A707A8" w:rsidRDefault="00A707A8" w:rsidP="00027F9E">
      <w:pPr>
        <w:spacing w:after="0" w:line="240" w:lineRule="auto"/>
        <w:jc w:val="both"/>
        <w:rPr>
          <w:rFonts w:ascii="Times New Roman" w:eastAsia="Calibri" w:hAnsi="Times New Roman" w:cs="Times New Roman"/>
          <w:sz w:val="20"/>
          <w:szCs w:val="20"/>
        </w:rPr>
      </w:pPr>
      <w:r w:rsidRPr="00A707A8">
        <w:rPr>
          <w:rFonts w:ascii="Times New Roman" w:eastAsia="Calibri" w:hAnsi="Times New Roman" w:cs="Times New Roman"/>
          <w:sz w:val="20"/>
          <w:szCs w:val="20"/>
        </w:rPr>
        <w:t xml:space="preserve">б) исключено указание на установление стоимостного лимита в отношении отдельных единиц активов; </w:t>
      </w:r>
    </w:p>
    <w:p w14:paraId="51527280" w14:textId="77777777" w:rsidR="00A707A8" w:rsidRPr="00A707A8" w:rsidRDefault="00A707A8" w:rsidP="00027F9E">
      <w:pPr>
        <w:spacing w:after="0" w:line="240" w:lineRule="auto"/>
        <w:jc w:val="both"/>
        <w:rPr>
          <w:rFonts w:ascii="Times New Roman" w:eastAsia="Calibri" w:hAnsi="Times New Roman" w:cs="Times New Roman"/>
          <w:sz w:val="20"/>
          <w:szCs w:val="20"/>
        </w:rPr>
      </w:pPr>
      <w:r w:rsidRPr="00A707A8">
        <w:rPr>
          <w:rFonts w:ascii="Times New Roman" w:eastAsia="Calibri" w:hAnsi="Times New Roman" w:cs="Times New Roman"/>
          <w:sz w:val="20"/>
          <w:szCs w:val="20"/>
        </w:rPr>
        <w:t xml:space="preserve">в) введено требование установления лимита с учетом существенности информации о рассматриваемых активах; </w:t>
      </w:r>
    </w:p>
    <w:p w14:paraId="62FF8957" w14:textId="77777777" w:rsidR="00A707A8" w:rsidRPr="00A707A8" w:rsidRDefault="00A707A8" w:rsidP="00027F9E">
      <w:pPr>
        <w:spacing w:after="0" w:line="240" w:lineRule="auto"/>
        <w:jc w:val="both"/>
        <w:rPr>
          <w:rFonts w:ascii="Times New Roman" w:eastAsia="Calibri" w:hAnsi="Times New Roman" w:cs="Times New Roman"/>
          <w:sz w:val="20"/>
          <w:szCs w:val="20"/>
        </w:rPr>
      </w:pPr>
      <w:r w:rsidRPr="00A707A8">
        <w:rPr>
          <w:rFonts w:ascii="Times New Roman" w:eastAsia="Calibri" w:hAnsi="Times New Roman" w:cs="Times New Roman"/>
          <w:sz w:val="20"/>
          <w:szCs w:val="20"/>
        </w:rPr>
        <w:t xml:space="preserve">г) исключено указание на измерение стоимостного лимита в денежных единицах; </w:t>
      </w:r>
    </w:p>
    <w:p w14:paraId="0044BD94" w14:textId="77777777" w:rsidR="00A707A8" w:rsidRPr="00A707A8" w:rsidRDefault="00A707A8" w:rsidP="00027F9E">
      <w:pPr>
        <w:spacing w:after="0" w:line="240" w:lineRule="auto"/>
        <w:jc w:val="both"/>
        <w:rPr>
          <w:rFonts w:ascii="Times New Roman" w:eastAsia="Calibri" w:hAnsi="Times New Roman" w:cs="Times New Roman"/>
          <w:sz w:val="20"/>
          <w:szCs w:val="20"/>
        </w:rPr>
      </w:pPr>
      <w:r w:rsidRPr="00A707A8">
        <w:rPr>
          <w:rFonts w:ascii="Times New Roman" w:eastAsia="Calibri" w:hAnsi="Times New Roman" w:cs="Times New Roman"/>
          <w:sz w:val="20"/>
          <w:szCs w:val="20"/>
        </w:rPr>
        <w:t xml:space="preserve">д) учет рассматриваемых активов в составе материально-производственных запасов заменен признанием расходами периода затрат на приобретение, создание таких активов. </w:t>
      </w:r>
    </w:p>
    <w:p w14:paraId="68298A9D" w14:textId="77777777" w:rsidR="00A707A8" w:rsidRPr="00A707A8" w:rsidRDefault="00A707A8" w:rsidP="00027F9E">
      <w:pPr>
        <w:spacing w:after="0" w:line="240" w:lineRule="auto"/>
        <w:jc w:val="both"/>
        <w:rPr>
          <w:rFonts w:ascii="Times New Roman" w:eastAsia="Calibri" w:hAnsi="Times New Roman" w:cs="Times New Roman"/>
          <w:sz w:val="20"/>
          <w:szCs w:val="20"/>
        </w:rPr>
      </w:pPr>
      <w:r w:rsidRPr="00A707A8">
        <w:rPr>
          <w:rFonts w:ascii="Times New Roman" w:eastAsia="Calibri" w:hAnsi="Times New Roman" w:cs="Times New Roman"/>
          <w:sz w:val="20"/>
          <w:szCs w:val="20"/>
        </w:rPr>
        <w:t xml:space="preserve">В связи с изложенным необходимо определить надлежащий порядок практической реализации нового положения Федерального стандарта с целью принятия организацией эффективного и рационального решения по его применению. </w:t>
      </w:r>
    </w:p>
    <w:p w14:paraId="44EED39C" w14:textId="77777777" w:rsidR="00A707A8" w:rsidRPr="00A707A8" w:rsidRDefault="00A707A8" w:rsidP="00027F9E">
      <w:pPr>
        <w:pBdr>
          <w:bottom w:val="single" w:sz="12" w:space="1" w:color="auto"/>
        </w:pBdr>
        <w:spacing w:after="0" w:line="240" w:lineRule="auto"/>
        <w:jc w:val="both"/>
        <w:rPr>
          <w:rFonts w:ascii="Times New Roman" w:eastAsia="Calibri" w:hAnsi="Times New Roman" w:cs="Times New Roman"/>
          <w:sz w:val="20"/>
          <w:szCs w:val="20"/>
        </w:rPr>
      </w:pPr>
      <w:r w:rsidRPr="00A707A8">
        <w:rPr>
          <w:rFonts w:ascii="Times New Roman" w:eastAsia="Calibri" w:hAnsi="Times New Roman" w:cs="Times New Roman"/>
          <w:sz w:val="20"/>
          <w:szCs w:val="20"/>
        </w:rPr>
        <w:lastRenderedPageBreak/>
        <w:t>...</w:t>
      </w:r>
    </w:p>
    <w:p w14:paraId="4338780B" w14:textId="77777777" w:rsidR="000B015F" w:rsidRDefault="000B015F" w:rsidP="00027F9E">
      <w:pPr>
        <w:widowControl w:val="0"/>
        <w:spacing w:after="0" w:line="240" w:lineRule="auto"/>
        <w:jc w:val="both"/>
        <w:rPr>
          <w:rFonts w:ascii="Times New Roman" w:hAnsi="Times New Roman" w:cs="Times New Roman"/>
          <w:sz w:val="20"/>
          <w:szCs w:val="20"/>
        </w:rPr>
      </w:pPr>
    </w:p>
    <w:p w14:paraId="7882E867" w14:textId="4445C236" w:rsidR="003D7909" w:rsidRPr="000B015F" w:rsidRDefault="000B015F" w:rsidP="00027F9E">
      <w:pPr>
        <w:widowControl w:val="0"/>
        <w:spacing w:after="0" w:line="240" w:lineRule="auto"/>
        <w:jc w:val="both"/>
        <w:rPr>
          <w:rFonts w:ascii="Times New Roman" w:hAnsi="Times New Roman" w:cs="Times New Roman"/>
          <w:i/>
          <w:sz w:val="20"/>
          <w:szCs w:val="20"/>
        </w:rPr>
      </w:pPr>
      <w:r w:rsidRPr="000B015F">
        <w:rPr>
          <w:rFonts w:ascii="Times New Roman" w:hAnsi="Times New Roman" w:cs="Times New Roman"/>
          <w:i/>
          <w:sz w:val="20"/>
          <w:szCs w:val="20"/>
        </w:rPr>
        <w:t>Возможности 1С для организации налогового и имущественного учета</w:t>
      </w:r>
    </w:p>
    <w:p w14:paraId="0E17C75A" w14:textId="77777777" w:rsidR="000B015F" w:rsidRDefault="000B015F" w:rsidP="00027F9E">
      <w:pPr>
        <w:widowControl w:val="0"/>
        <w:spacing w:after="0" w:line="240" w:lineRule="auto"/>
        <w:rPr>
          <w:rFonts w:ascii="Times New Roman" w:eastAsia="Times New Roman" w:hAnsi="Times New Roman" w:cs="Times New Roman"/>
          <w:sz w:val="20"/>
          <w:szCs w:val="20"/>
          <w:lang w:eastAsia="ru-RU"/>
        </w:rPr>
      </w:pPr>
    </w:p>
    <w:p w14:paraId="323BF7A9" w14:textId="5BD4C6B9" w:rsidR="00DB027A" w:rsidRPr="00DB027A" w:rsidRDefault="00DB027A" w:rsidP="00027F9E">
      <w:pPr>
        <w:widowControl w:val="0"/>
        <w:spacing w:after="0" w:line="240" w:lineRule="auto"/>
        <w:jc w:val="center"/>
        <w:rPr>
          <w:rFonts w:ascii="Times New Roman" w:eastAsia="Times New Roman" w:hAnsi="Times New Roman" w:cs="Times New Roman"/>
          <w:b/>
          <w:sz w:val="20"/>
          <w:szCs w:val="20"/>
          <w:lang w:eastAsia="ru-RU"/>
        </w:rPr>
      </w:pPr>
      <w:r w:rsidRPr="00DB027A">
        <w:rPr>
          <w:rFonts w:ascii="Times New Roman" w:eastAsia="Times New Roman" w:hAnsi="Times New Roman" w:cs="Times New Roman"/>
          <w:b/>
          <w:sz w:val="20"/>
          <w:szCs w:val="20"/>
          <w:lang w:eastAsia="ru-RU"/>
        </w:rPr>
        <w:t>НАЛОГОВЫЙ КОДЕКС РОССИЙСКОЙ ФЕДЕРАЦИИ</w:t>
      </w:r>
    </w:p>
    <w:p w14:paraId="5AF09D70" w14:textId="77777777" w:rsidR="00DB027A" w:rsidRPr="00B81000" w:rsidRDefault="00DB027A" w:rsidP="00027F9E">
      <w:pPr>
        <w:widowControl w:val="0"/>
        <w:spacing w:after="0" w:line="240" w:lineRule="auto"/>
        <w:rPr>
          <w:rFonts w:ascii="Times New Roman" w:eastAsia="Times New Roman" w:hAnsi="Times New Roman" w:cs="Times New Roman"/>
          <w:sz w:val="20"/>
          <w:szCs w:val="20"/>
          <w:lang w:eastAsia="ru-RU"/>
        </w:rPr>
      </w:pPr>
    </w:p>
    <w:p w14:paraId="253204D8" w14:textId="77777777" w:rsidR="00B81000" w:rsidRPr="00B81000" w:rsidRDefault="00B81000" w:rsidP="00027F9E">
      <w:pPr>
        <w:autoSpaceDE w:val="0"/>
        <w:autoSpaceDN w:val="0"/>
        <w:adjustRightInd w:val="0"/>
        <w:spacing w:after="0" w:line="240" w:lineRule="auto"/>
        <w:ind w:firstLine="540"/>
        <w:jc w:val="both"/>
        <w:outlineLvl w:val="0"/>
        <w:rPr>
          <w:rFonts w:ascii="Times New Roman" w:hAnsi="Times New Roman" w:cs="Times New Roman"/>
          <w:b/>
          <w:bCs/>
          <w:sz w:val="20"/>
          <w:szCs w:val="20"/>
        </w:rPr>
      </w:pPr>
      <w:r w:rsidRPr="00B81000">
        <w:rPr>
          <w:rFonts w:ascii="Times New Roman" w:hAnsi="Times New Roman" w:cs="Times New Roman"/>
          <w:b/>
          <w:bCs/>
          <w:sz w:val="20"/>
          <w:szCs w:val="20"/>
        </w:rPr>
        <w:t>Статья 254. Материальные расходы</w:t>
      </w:r>
    </w:p>
    <w:p w14:paraId="78219716" w14:textId="77777777" w:rsidR="00B81000" w:rsidRDefault="00B81000" w:rsidP="00027F9E">
      <w:pPr>
        <w:autoSpaceDE w:val="0"/>
        <w:autoSpaceDN w:val="0"/>
        <w:adjustRightInd w:val="0"/>
        <w:spacing w:after="0" w:line="240" w:lineRule="auto"/>
        <w:ind w:firstLine="540"/>
        <w:jc w:val="both"/>
        <w:rPr>
          <w:rFonts w:ascii="Times New Roman" w:hAnsi="Times New Roman" w:cs="Times New Roman"/>
          <w:bCs/>
          <w:sz w:val="20"/>
          <w:szCs w:val="20"/>
        </w:rPr>
      </w:pPr>
    </w:p>
    <w:p w14:paraId="0AF09622" w14:textId="77777777" w:rsidR="00B81000" w:rsidRPr="00B81000" w:rsidRDefault="00B81000" w:rsidP="00027F9E">
      <w:pPr>
        <w:autoSpaceDE w:val="0"/>
        <w:autoSpaceDN w:val="0"/>
        <w:adjustRightInd w:val="0"/>
        <w:spacing w:after="0" w:line="240" w:lineRule="auto"/>
        <w:ind w:firstLine="540"/>
        <w:jc w:val="both"/>
        <w:rPr>
          <w:rFonts w:ascii="Times New Roman" w:hAnsi="Times New Roman" w:cs="Times New Roman"/>
          <w:bCs/>
          <w:sz w:val="20"/>
          <w:szCs w:val="20"/>
        </w:rPr>
      </w:pPr>
      <w:r w:rsidRPr="00B81000">
        <w:rPr>
          <w:rFonts w:ascii="Times New Roman" w:hAnsi="Times New Roman" w:cs="Times New Roman"/>
          <w:bCs/>
          <w:sz w:val="20"/>
          <w:szCs w:val="20"/>
        </w:rPr>
        <w:t>1. К материальным расходам, в частности, относятся следующие затраты налогоплательщика:</w:t>
      </w:r>
    </w:p>
    <w:p w14:paraId="3BAE1C1B" w14:textId="77777777" w:rsidR="00B81000" w:rsidRDefault="00B81000" w:rsidP="00027F9E">
      <w:pPr>
        <w:autoSpaceDE w:val="0"/>
        <w:autoSpaceDN w:val="0"/>
        <w:adjustRightInd w:val="0"/>
        <w:spacing w:after="0" w:line="240" w:lineRule="auto"/>
        <w:ind w:firstLine="540"/>
        <w:jc w:val="both"/>
        <w:rPr>
          <w:rFonts w:ascii="Times New Roman" w:hAnsi="Times New Roman" w:cs="Times New Roman"/>
          <w:bCs/>
          <w:sz w:val="20"/>
          <w:szCs w:val="20"/>
        </w:rPr>
      </w:pPr>
    </w:p>
    <w:p w14:paraId="4ABC4AA7" w14:textId="77777777" w:rsidR="00B81000" w:rsidRPr="00B81000" w:rsidRDefault="00B81000" w:rsidP="00027F9E">
      <w:pPr>
        <w:autoSpaceDE w:val="0"/>
        <w:autoSpaceDN w:val="0"/>
        <w:adjustRightInd w:val="0"/>
        <w:spacing w:after="0" w:line="240" w:lineRule="auto"/>
        <w:ind w:firstLine="540"/>
        <w:jc w:val="both"/>
        <w:rPr>
          <w:rFonts w:ascii="Times New Roman" w:hAnsi="Times New Roman" w:cs="Times New Roman"/>
          <w:bCs/>
          <w:sz w:val="20"/>
          <w:szCs w:val="20"/>
        </w:rPr>
      </w:pPr>
      <w:r w:rsidRPr="00B81000">
        <w:rPr>
          <w:rFonts w:ascii="Times New Roman" w:hAnsi="Times New Roman" w:cs="Times New Roman"/>
          <w:bCs/>
          <w:sz w:val="20"/>
          <w:szCs w:val="20"/>
        </w:rP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76" w:history="1">
        <w:r w:rsidRPr="00B81000">
          <w:rPr>
            <w:rFonts w:ascii="Times New Roman" w:hAnsi="Times New Roman" w:cs="Times New Roman"/>
            <w:bCs/>
            <w:sz w:val="20"/>
            <w:szCs w:val="20"/>
          </w:rPr>
          <w:t>законодательством</w:t>
        </w:r>
      </w:hyperlink>
      <w:r w:rsidRPr="00B81000">
        <w:rPr>
          <w:rFonts w:ascii="Times New Roman" w:hAnsi="Times New Roman" w:cs="Times New Roman"/>
          <w:bCs/>
          <w:sz w:val="20"/>
          <w:szCs w:val="20"/>
        </w:rPr>
        <w:t xml:space="preserve"> Российской Федерации, и </w:t>
      </w:r>
      <w:r w:rsidRPr="00B81000">
        <w:rPr>
          <w:rFonts w:ascii="Times New Roman" w:hAnsi="Times New Roman" w:cs="Times New Roman"/>
          <w:b/>
          <w:bCs/>
          <w:sz w:val="20"/>
          <w:szCs w:val="20"/>
        </w:rPr>
        <w:t>другого имущества, не являющихся амортизируемым имуществом</w:t>
      </w:r>
      <w:r w:rsidRPr="00B81000">
        <w:rPr>
          <w:rFonts w:ascii="Times New Roman" w:hAnsi="Times New Roman" w:cs="Times New Roman"/>
          <w:bCs/>
          <w:sz w:val="20"/>
          <w:szCs w:val="20"/>
        </w:rPr>
        <w:t xml:space="preserve">. </w:t>
      </w:r>
      <w:r w:rsidRPr="00B81000">
        <w:rPr>
          <w:rFonts w:ascii="Times New Roman" w:hAnsi="Times New Roman" w:cs="Times New Roman"/>
          <w:b/>
          <w:bCs/>
          <w:sz w:val="20"/>
          <w:szCs w:val="20"/>
          <w:u w:val="single"/>
        </w:rPr>
        <w:t>Стоимость такого имущества включается в состав материальных расходов в полной сумме по мере ввода его в эксплуатацию</w:t>
      </w:r>
      <w:r w:rsidRPr="00B81000">
        <w:rPr>
          <w:rFonts w:ascii="Times New Roman" w:hAnsi="Times New Roman" w:cs="Times New Roman"/>
          <w:bCs/>
          <w:sz w:val="20"/>
          <w:szCs w:val="20"/>
        </w:rPr>
        <w:t xml:space="preserve">. В целях списания стоимости имущества, указанного в настоящем подпункте, в течение более одного </w:t>
      </w:r>
      <w:hyperlink r:id="rId77" w:history="1">
        <w:r w:rsidRPr="00B81000">
          <w:rPr>
            <w:rFonts w:ascii="Times New Roman" w:hAnsi="Times New Roman" w:cs="Times New Roman"/>
            <w:bCs/>
            <w:sz w:val="20"/>
            <w:szCs w:val="20"/>
          </w:rPr>
          <w:t>отчетного периода</w:t>
        </w:r>
      </w:hyperlink>
      <w:r w:rsidRPr="00B81000">
        <w:rPr>
          <w:rFonts w:ascii="Times New Roman" w:hAnsi="Times New Roman" w:cs="Times New Roman"/>
          <w:bCs/>
          <w:sz w:val="20"/>
          <w:szCs w:val="20"/>
        </w:rP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14:paraId="21790E0E" w14:textId="77777777" w:rsidR="00B81000" w:rsidRDefault="00B81000" w:rsidP="00027F9E">
      <w:pPr>
        <w:autoSpaceDE w:val="0"/>
        <w:autoSpaceDN w:val="0"/>
        <w:adjustRightInd w:val="0"/>
        <w:spacing w:after="0" w:line="240" w:lineRule="auto"/>
        <w:ind w:firstLine="540"/>
        <w:jc w:val="both"/>
        <w:outlineLvl w:val="0"/>
        <w:rPr>
          <w:rFonts w:ascii="Times New Roman" w:hAnsi="Times New Roman" w:cs="Times New Roman"/>
          <w:bCs/>
          <w:sz w:val="20"/>
          <w:szCs w:val="20"/>
        </w:rPr>
      </w:pPr>
    </w:p>
    <w:p w14:paraId="3488BA44" w14:textId="77777777" w:rsidR="00B81000" w:rsidRPr="00B81000" w:rsidRDefault="00B81000" w:rsidP="00027F9E">
      <w:pPr>
        <w:autoSpaceDE w:val="0"/>
        <w:autoSpaceDN w:val="0"/>
        <w:adjustRightInd w:val="0"/>
        <w:spacing w:after="0" w:line="240" w:lineRule="auto"/>
        <w:ind w:firstLine="540"/>
        <w:jc w:val="both"/>
        <w:outlineLvl w:val="0"/>
        <w:rPr>
          <w:rFonts w:ascii="Times New Roman" w:hAnsi="Times New Roman" w:cs="Times New Roman"/>
          <w:b/>
          <w:bCs/>
          <w:sz w:val="20"/>
          <w:szCs w:val="20"/>
        </w:rPr>
      </w:pPr>
      <w:r w:rsidRPr="00B81000">
        <w:rPr>
          <w:rFonts w:ascii="Times New Roman" w:hAnsi="Times New Roman" w:cs="Times New Roman"/>
          <w:b/>
          <w:bCs/>
          <w:sz w:val="20"/>
          <w:szCs w:val="20"/>
        </w:rPr>
        <w:t>Статья 256. Амортизируемое имущество</w:t>
      </w:r>
    </w:p>
    <w:p w14:paraId="3C1CE52F" w14:textId="77777777" w:rsidR="00B81000" w:rsidRDefault="00B81000"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bCs/>
          <w:sz w:val="20"/>
          <w:szCs w:val="20"/>
        </w:rPr>
      </w:pPr>
    </w:p>
    <w:p w14:paraId="7C5E951F" w14:textId="77777777" w:rsidR="00B81000" w:rsidRPr="00B81000" w:rsidRDefault="00B81000"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bCs/>
          <w:sz w:val="20"/>
          <w:szCs w:val="20"/>
        </w:rPr>
      </w:pPr>
      <w:r w:rsidRPr="00B81000">
        <w:rPr>
          <w:rFonts w:ascii="Times New Roman" w:hAnsi="Times New Roman" w:cs="Times New Roman"/>
          <w:bCs/>
          <w:sz w:val="20"/>
          <w:szCs w:val="20"/>
        </w:rPr>
        <w:t xml:space="preserve">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w:t>
      </w:r>
      <w:r w:rsidRPr="00B81000">
        <w:rPr>
          <w:rFonts w:ascii="Times New Roman" w:hAnsi="Times New Roman" w:cs="Times New Roman"/>
          <w:b/>
          <w:bCs/>
          <w:sz w:val="20"/>
          <w:szCs w:val="20"/>
        </w:rPr>
        <w:t>первоначальной стоимостью более 100 000 рублей</w:t>
      </w:r>
      <w:r w:rsidRPr="00B81000">
        <w:rPr>
          <w:rFonts w:ascii="Times New Roman" w:hAnsi="Times New Roman" w:cs="Times New Roman"/>
          <w:bCs/>
          <w:sz w:val="20"/>
          <w:szCs w:val="20"/>
        </w:rPr>
        <w:t>.</w:t>
      </w:r>
    </w:p>
    <w:p w14:paraId="4E2FD48E" w14:textId="77777777" w:rsidR="000B015F" w:rsidRPr="000B015F" w:rsidRDefault="000B015F" w:rsidP="00027F9E">
      <w:pPr>
        <w:widowControl w:val="0"/>
        <w:spacing w:after="0" w:line="240" w:lineRule="auto"/>
        <w:rPr>
          <w:rFonts w:ascii="Times New Roman" w:eastAsia="Times New Roman" w:hAnsi="Times New Roman" w:cs="Times New Roman"/>
          <w:b/>
          <w:bCs/>
          <w:sz w:val="20"/>
          <w:szCs w:val="20"/>
          <w:lang w:eastAsia="ru-RU"/>
        </w:rPr>
      </w:pPr>
      <w:r w:rsidRPr="000B015F">
        <w:rPr>
          <w:rFonts w:ascii="Times New Roman" w:eastAsia="Times New Roman" w:hAnsi="Times New Roman" w:cs="Times New Roman"/>
          <w:b/>
          <w:bCs/>
          <w:sz w:val="20"/>
          <w:szCs w:val="20"/>
          <w:lang w:eastAsia="ru-RU"/>
        </w:rPr>
        <w:t xml:space="preserve">1С: Бухгалтерия 8. Новое в версии </w:t>
      </w:r>
      <w:r w:rsidRPr="000B015F">
        <w:rPr>
          <w:rFonts w:ascii="Times New Roman" w:eastAsia="Times New Roman" w:hAnsi="Times New Roman" w:cs="Times New Roman"/>
          <w:b/>
          <w:bCs/>
          <w:sz w:val="20"/>
          <w:szCs w:val="20"/>
          <w:u w:val="single"/>
          <w:lang w:eastAsia="ru-RU"/>
        </w:rPr>
        <w:t>3.0.91</w:t>
      </w:r>
    </w:p>
    <w:p w14:paraId="1BFA3D1B" w14:textId="77777777" w:rsidR="000B015F" w:rsidRPr="000B015F" w:rsidRDefault="000B015F" w:rsidP="00027F9E">
      <w:pPr>
        <w:widowControl w:val="0"/>
        <w:spacing w:after="0" w:line="240" w:lineRule="auto"/>
        <w:rPr>
          <w:rFonts w:ascii="Times New Roman" w:eastAsia="Times New Roman" w:hAnsi="Times New Roman" w:cs="Times New Roman"/>
          <w:b/>
          <w:bCs/>
          <w:sz w:val="20"/>
          <w:szCs w:val="20"/>
          <w:lang w:eastAsia="ru-RU"/>
        </w:rPr>
      </w:pPr>
      <w:r w:rsidRPr="000B015F">
        <w:rPr>
          <w:rFonts w:ascii="Times New Roman" w:eastAsia="Times New Roman" w:hAnsi="Times New Roman" w:cs="Times New Roman"/>
          <w:b/>
          <w:bCs/>
          <w:sz w:val="20"/>
          <w:szCs w:val="20"/>
          <w:lang w:eastAsia="ru-RU"/>
        </w:rPr>
        <w:t>Учет малоценного оборудования и запасов</w:t>
      </w:r>
    </w:p>
    <w:p w14:paraId="6A06EF66" w14:textId="77777777" w:rsidR="000B015F" w:rsidRPr="000B015F" w:rsidRDefault="000B015F" w:rsidP="00027F9E">
      <w:pPr>
        <w:widowControl w:val="0"/>
        <w:spacing w:after="0" w:line="240" w:lineRule="auto"/>
        <w:jc w:val="both"/>
        <w:rPr>
          <w:rFonts w:ascii="Times New Roman" w:eastAsia="Times New Roman" w:hAnsi="Times New Roman" w:cs="Times New Roman"/>
          <w:sz w:val="20"/>
          <w:szCs w:val="20"/>
          <w:lang w:eastAsia="ru-RU"/>
        </w:rPr>
      </w:pPr>
    </w:p>
    <w:p w14:paraId="271B1DE8" w14:textId="77777777" w:rsidR="000B015F" w:rsidRPr="000B015F" w:rsidRDefault="000B015F" w:rsidP="00027F9E">
      <w:pPr>
        <w:widowControl w:val="0"/>
        <w:spacing w:after="0" w:line="240" w:lineRule="auto"/>
        <w:jc w:val="both"/>
        <w:rPr>
          <w:rFonts w:ascii="Times New Roman" w:eastAsia="Times New Roman" w:hAnsi="Times New Roman" w:cs="Times New Roman"/>
          <w:sz w:val="20"/>
          <w:szCs w:val="20"/>
          <w:lang w:eastAsia="ru-RU"/>
        </w:rPr>
      </w:pPr>
      <w:r w:rsidRPr="000B015F">
        <w:rPr>
          <w:rFonts w:ascii="Times New Roman" w:eastAsia="Times New Roman" w:hAnsi="Times New Roman" w:cs="Times New Roman"/>
          <w:sz w:val="20"/>
          <w:szCs w:val="20"/>
          <w:lang w:eastAsia="ru-RU"/>
        </w:rPr>
        <w:t xml:space="preserve">Для </w:t>
      </w:r>
      <w:r w:rsidRPr="000B015F">
        <w:rPr>
          <w:rFonts w:ascii="Times New Roman" w:eastAsia="Times New Roman" w:hAnsi="Times New Roman" w:cs="Times New Roman"/>
          <w:b/>
          <w:bCs/>
          <w:sz w:val="20"/>
          <w:szCs w:val="20"/>
          <w:u w:val="single"/>
          <w:lang w:eastAsia="ru-RU"/>
        </w:rPr>
        <w:t xml:space="preserve">основных средств </w:t>
      </w:r>
      <w:r w:rsidRPr="000B015F">
        <w:rPr>
          <w:rFonts w:ascii="Times New Roman" w:eastAsia="Times New Roman" w:hAnsi="Times New Roman" w:cs="Times New Roman"/>
          <w:b/>
          <w:bCs/>
          <w:sz w:val="20"/>
          <w:szCs w:val="20"/>
          <w:lang w:eastAsia="ru-RU"/>
        </w:rPr>
        <w:t>и запасов</w:t>
      </w:r>
      <w:r w:rsidRPr="000B015F">
        <w:rPr>
          <w:rFonts w:ascii="Times New Roman" w:eastAsia="Times New Roman" w:hAnsi="Times New Roman" w:cs="Times New Roman"/>
          <w:b/>
          <w:bCs/>
          <w:sz w:val="20"/>
          <w:szCs w:val="20"/>
          <w:u w:val="single"/>
          <w:lang w:eastAsia="ru-RU"/>
        </w:rPr>
        <w:t>, признанных организацией несущественными</w:t>
      </w:r>
      <w:r w:rsidRPr="000B015F">
        <w:rPr>
          <w:rFonts w:ascii="Times New Roman" w:eastAsia="Times New Roman" w:hAnsi="Times New Roman" w:cs="Times New Roman"/>
          <w:sz w:val="20"/>
          <w:szCs w:val="20"/>
          <w:lang w:eastAsia="ru-RU"/>
        </w:rPr>
        <w:t xml:space="preserve"> в целях бухгалтерского учета, добавлена возможность включения их стоимости в затраты в момент приобретения. Несущественными могут быть признаны материалы для управленческих нужд, малоценные основные средства, в том числе спецодежда и </w:t>
      </w:r>
      <w:proofErr w:type="spellStart"/>
      <w:r w:rsidRPr="000B015F">
        <w:rPr>
          <w:rFonts w:ascii="Times New Roman" w:eastAsia="Times New Roman" w:hAnsi="Times New Roman" w:cs="Times New Roman"/>
          <w:sz w:val="20"/>
          <w:szCs w:val="20"/>
          <w:lang w:eastAsia="ru-RU"/>
        </w:rPr>
        <w:t>спецоснастка</w:t>
      </w:r>
      <w:proofErr w:type="spellEnd"/>
      <w:r w:rsidRPr="000B015F">
        <w:rPr>
          <w:rFonts w:ascii="Times New Roman" w:eastAsia="Times New Roman" w:hAnsi="Times New Roman" w:cs="Times New Roman"/>
          <w:sz w:val="20"/>
          <w:szCs w:val="20"/>
          <w:lang w:eastAsia="ru-RU"/>
        </w:rPr>
        <w:t>.</w:t>
      </w:r>
    </w:p>
    <w:p w14:paraId="56571ECD" w14:textId="77777777" w:rsidR="000B015F" w:rsidRPr="000B015F" w:rsidRDefault="000B015F" w:rsidP="00027F9E">
      <w:pPr>
        <w:widowControl w:val="0"/>
        <w:spacing w:after="0" w:line="240" w:lineRule="auto"/>
        <w:jc w:val="both"/>
        <w:rPr>
          <w:rFonts w:ascii="Times New Roman" w:eastAsia="Times New Roman" w:hAnsi="Times New Roman" w:cs="Times New Roman"/>
          <w:sz w:val="20"/>
          <w:szCs w:val="20"/>
          <w:lang w:eastAsia="ru-RU"/>
        </w:rPr>
      </w:pPr>
      <w:r w:rsidRPr="000B015F">
        <w:rPr>
          <w:rFonts w:ascii="Times New Roman" w:eastAsia="Times New Roman" w:hAnsi="Times New Roman" w:cs="Times New Roman"/>
          <w:sz w:val="20"/>
          <w:szCs w:val="20"/>
          <w:lang w:eastAsia="ru-RU"/>
        </w:rPr>
        <w:t>При этом в налоговом учете по налогу на прибыль стоимость этих материалов и малоценных основных средств учитывается в расходах по мере их использования в производстве, для управленческих нужд, передачи сотрудникам.</w:t>
      </w:r>
    </w:p>
    <w:p w14:paraId="67459049" w14:textId="77777777" w:rsidR="000B015F" w:rsidRPr="000B015F" w:rsidRDefault="000B015F" w:rsidP="00027F9E">
      <w:pPr>
        <w:widowControl w:val="0"/>
        <w:spacing w:after="0" w:line="240" w:lineRule="auto"/>
        <w:jc w:val="both"/>
        <w:rPr>
          <w:rFonts w:ascii="Times New Roman" w:eastAsia="Times New Roman" w:hAnsi="Times New Roman" w:cs="Times New Roman"/>
          <w:sz w:val="20"/>
          <w:szCs w:val="20"/>
          <w:lang w:eastAsia="ru-RU"/>
        </w:rPr>
      </w:pPr>
      <w:r w:rsidRPr="000B015F">
        <w:rPr>
          <w:rFonts w:ascii="Times New Roman" w:eastAsia="Times New Roman" w:hAnsi="Times New Roman" w:cs="Times New Roman"/>
          <w:sz w:val="20"/>
          <w:szCs w:val="20"/>
          <w:lang w:eastAsia="ru-RU"/>
        </w:rPr>
        <w:t xml:space="preserve">Для учета таких объектов </w:t>
      </w:r>
      <w:r w:rsidRPr="000B015F">
        <w:rPr>
          <w:rFonts w:ascii="Times New Roman" w:eastAsia="Times New Roman" w:hAnsi="Times New Roman" w:cs="Times New Roman"/>
          <w:b/>
          <w:bCs/>
          <w:sz w:val="20"/>
          <w:szCs w:val="20"/>
          <w:lang w:eastAsia="ru-RU"/>
        </w:rPr>
        <w:t xml:space="preserve">добавлен </w:t>
      </w:r>
      <w:r w:rsidRPr="000B015F">
        <w:rPr>
          <w:rFonts w:ascii="Times New Roman" w:eastAsia="Times New Roman" w:hAnsi="Times New Roman" w:cs="Times New Roman"/>
          <w:b/>
          <w:bCs/>
          <w:sz w:val="20"/>
          <w:szCs w:val="20"/>
          <w:u w:val="single"/>
          <w:lang w:eastAsia="ru-RU"/>
        </w:rPr>
        <w:t>вид номенклатуры</w:t>
      </w:r>
      <w:r w:rsidRPr="000B015F">
        <w:rPr>
          <w:rFonts w:ascii="Times New Roman" w:eastAsia="Times New Roman" w:hAnsi="Times New Roman" w:cs="Times New Roman"/>
          <w:b/>
          <w:bCs/>
          <w:sz w:val="20"/>
          <w:szCs w:val="20"/>
          <w:lang w:eastAsia="ru-RU"/>
        </w:rPr>
        <w:t xml:space="preserve"> "Малоценное оборудование и запасы" </w:t>
      </w:r>
      <w:r w:rsidRPr="000B015F">
        <w:rPr>
          <w:rFonts w:ascii="Times New Roman" w:eastAsia="Times New Roman" w:hAnsi="Times New Roman" w:cs="Times New Roman"/>
          <w:b/>
          <w:bCs/>
          <w:sz w:val="20"/>
          <w:szCs w:val="20"/>
          <w:u w:val="single"/>
          <w:lang w:eastAsia="ru-RU"/>
        </w:rPr>
        <w:t>и счет</w:t>
      </w:r>
      <w:r w:rsidRPr="000B015F">
        <w:rPr>
          <w:rFonts w:ascii="Times New Roman" w:eastAsia="Times New Roman" w:hAnsi="Times New Roman" w:cs="Times New Roman"/>
          <w:b/>
          <w:bCs/>
          <w:sz w:val="20"/>
          <w:szCs w:val="20"/>
          <w:lang w:eastAsia="ru-RU"/>
        </w:rPr>
        <w:t xml:space="preserve"> 10.21 "Малоценное оборудование и запасы" с </w:t>
      </w:r>
      <w:proofErr w:type="spellStart"/>
      <w:r w:rsidRPr="000B015F">
        <w:rPr>
          <w:rFonts w:ascii="Times New Roman" w:eastAsia="Times New Roman" w:hAnsi="Times New Roman" w:cs="Times New Roman"/>
          <w:b/>
          <w:bCs/>
          <w:sz w:val="20"/>
          <w:szCs w:val="20"/>
          <w:lang w:eastAsia="ru-RU"/>
        </w:rPr>
        <w:t>субсчетами</w:t>
      </w:r>
      <w:proofErr w:type="spellEnd"/>
      <w:r w:rsidRPr="000B015F">
        <w:rPr>
          <w:rFonts w:ascii="Times New Roman" w:eastAsia="Times New Roman" w:hAnsi="Times New Roman" w:cs="Times New Roman"/>
          <w:sz w:val="20"/>
          <w:szCs w:val="20"/>
          <w:lang w:eastAsia="ru-RU"/>
        </w:rPr>
        <w:t>:</w:t>
      </w:r>
    </w:p>
    <w:p w14:paraId="72BD3D59" w14:textId="77777777" w:rsidR="000B015F" w:rsidRPr="000B015F" w:rsidRDefault="000B015F" w:rsidP="00027F9E">
      <w:pPr>
        <w:widowControl w:val="0"/>
        <w:spacing w:after="0" w:line="240" w:lineRule="auto"/>
        <w:jc w:val="both"/>
        <w:rPr>
          <w:rFonts w:ascii="Times New Roman" w:eastAsia="Times New Roman" w:hAnsi="Times New Roman" w:cs="Times New Roman"/>
          <w:sz w:val="20"/>
          <w:szCs w:val="20"/>
          <w:lang w:eastAsia="ru-RU"/>
        </w:rPr>
      </w:pPr>
      <w:r w:rsidRPr="000B015F">
        <w:rPr>
          <w:rFonts w:ascii="Times New Roman" w:eastAsia="Times New Roman" w:hAnsi="Times New Roman" w:cs="Times New Roman"/>
          <w:sz w:val="20"/>
          <w:szCs w:val="20"/>
          <w:lang w:eastAsia="ru-RU"/>
        </w:rPr>
        <w:t>10.21.1 - Приобретение малоценного оборудования и запасов,</w:t>
      </w:r>
    </w:p>
    <w:p w14:paraId="60E770B2" w14:textId="77777777" w:rsidR="000B015F" w:rsidRPr="000B015F" w:rsidRDefault="000B015F" w:rsidP="00027F9E">
      <w:pPr>
        <w:widowControl w:val="0"/>
        <w:spacing w:after="0" w:line="240" w:lineRule="auto"/>
        <w:jc w:val="both"/>
        <w:rPr>
          <w:rFonts w:ascii="Times New Roman" w:eastAsia="Times New Roman" w:hAnsi="Times New Roman" w:cs="Times New Roman"/>
          <w:sz w:val="20"/>
          <w:szCs w:val="20"/>
          <w:lang w:eastAsia="ru-RU"/>
        </w:rPr>
      </w:pPr>
      <w:r w:rsidRPr="000B015F">
        <w:rPr>
          <w:rFonts w:ascii="Times New Roman" w:eastAsia="Times New Roman" w:hAnsi="Times New Roman" w:cs="Times New Roman"/>
          <w:sz w:val="20"/>
          <w:szCs w:val="20"/>
          <w:lang w:eastAsia="ru-RU"/>
        </w:rPr>
        <w:t>10.21.2 - Выбытие малоценного оборудования и запасов.</w:t>
      </w:r>
    </w:p>
    <w:p w14:paraId="29DB5620" w14:textId="77777777" w:rsidR="000B015F" w:rsidRPr="000B015F" w:rsidRDefault="000B015F" w:rsidP="00027F9E">
      <w:pPr>
        <w:widowControl w:val="0"/>
        <w:spacing w:after="0" w:line="240" w:lineRule="auto"/>
        <w:jc w:val="both"/>
        <w:rPr>
          <w:rFonts w:ascii="Times New Roman" w:eastAsia="Times New Roman" w:hAnsi="Times New Roman" w:cs="Times New Roman"/>
          <w:sz w:val="20"/>
          <w:szCs w:val="20"/>
          <w:lang w:eastAsia="ru-RU"/>
        </w:rPr>
      </w:pPr>
    </w:p>
    <w:p w14:paraId="5E83CDF5" w14:textId="77777777" w:rsidR="000B015F" w:rsidRPr="000B015F" w:rsidRDefault="000B015F" w:rsidP="00027F9E">
      <w:pPr>
        <w:widowControl w:val="0"/>
        <w:spacing w:after="0" w:line="240" w:lineRule="auto"/>
        <w:jc w:val="both"/>
        <w:rPr>
          <w:rFonts w:ascii="Times New Roman" w:eastAsia="Times New Roman" w:hAnsi="Times New Roman" w:cs="Times New Roman"/>
          <w:sz w:val="20"/>
          <w:szCs w:val="20"/>
          <w:lang w:eastAsia="ru-RU"/>
        </w:rPr>
      </w:pPr>
      <w:r w:rsidRPr="000B015F">
        <w:rPr>
          <w:rFonts w:ascii="Times New Roman" w:eastAsia="Times New Roman" w:hAnsi="Times New Roman" w:cs="Times New Roman"/>
          <w:sz w:val="20"/>
          <w:szCs w:val="20"/>
          <w:lang w:eastAsia="ru-RU"/>
        </w:rPr>
        <w:t>Номенклатура – новый вид (пример с сайта 1С):</w:t>
      </w:r>
    </w:p>
    <w:p w14:paraId="522949B0" w14:textId="77777777" w:rsidR="000B015F" w:rsidRPr="000B015F" w:rsidRDefault="000B015F" w:rsidP="00027F9E">
      <w:pPr>
        <w:widowControl w:val="0"/>
        <w:spacing w:after="0" w:line="240" w:lineRule="auto"/>
        <w:rPr>
          <w:rFonts w:ascii="Times New Roman" w:eastAsia="Times New Roman" w:hAnsi="Times New Roman" w:cs="Times New Roman"/>
          <w:sz w:val="20"/>
          <w:szCs w:val="20"/>
          <w:lang w:eastAsia="ru-RU"/>
        </w:rPr>
      </w:pPr>
      <w:r w:rsidRPr="000B015F">
        <w:rPr>
          <w:rFonts w:ascii="Times New Roman" w:eastAsia="Times New Roman" w:hAnsi="Times New Roman" w:cs="Times New Roman"/>
          <w:noProof/>
          <w:lang w:eastAsia="ru-RU"/>
        </w:rPr>
        <w:drawing>
          <wp:inline distT="0" distB="0" distL="0" distR="0" wp14:anchorId="441E2E08" wp14:editId="183E95FB">
            <wp:extent cx="6429316" cy="2863850"/>
            <wp:effectExtent l="19050" t="19050" r="10160" b="1270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73911" cy="2928258"/>
                    </a:xfrm>
                    <a:prstGeom prst="rect">
                      <a:avLst/>
                    </a:prstGeom>
                    <a:noFill/>
                    <a:ln w="12700">
                      <a:solidFill>
                        <a:sysClr val="windowText" lastClr="000000"/>
                      </a:solidFill>
                    </a:ln>
                  </pic:spPr>
                </pic:pic>
              </a:graphicData>
            </a:graphic>
          </wp:inline>
        </w:drawing>
      </w:r>
    </w:p>
    <w:p w14:paraId="3E947C6A" w14:textId="4FDA6B81"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sz w:val="20"/>
          <w:szCs w:val="20"/>
        </w:rPr>
        <w:t xml:space="preserve">Поступление </w:t>
      </w:r>
      <w:proofErr w:type="spellStart"/>
      <w:r w:rsidRPr="000B015F">
        <w:rPr>
          <w:rFonts w:ascii="Times New Roman" w:eastAsia="Calibri" w:hAnsi="Times New Roman" w:cs="Times New Roman"/>
          <w:sz w:val="20"/>
          <w:szCs w:val="20"/>
        </w:rPr>
        <w:t>спецпредметов</w:t>
      </w:r>
      <w:proofErr w:type="spellEnd"/>
      <w:r w:rsidRPr="000B015F">
        <w:rPr>
          <w:rFonts w:ascii="Times New Roman" w:eastAsia="Calibri" w:hAnsi="Times New Roman" w:cs="Times New Roman"/>
          <w:sz w:val="20"/>
          <w:szCs w:val="20"/>
        </w:rPr>
        <w:t>:</w:t>
      </w:r>
    </w:p>
    <w:p w14:paraId="7C29CBCE" w14:textId="77777777" w:rsidR="000B015F" w:rsidRPr="000B015F" w:rsidRDefault="000B015F" w:rsidP="00027F9E">
      <w:pPr>
        <w:widowControl w:val="0"/>
        <w:spacing w:after="0" w:line="240" w:lineRule="auto"/>
        <w:jc w:val="both"/>
        <w:rPr>
          <w:rFonts w:ascii="Times New Roman" w:eastAsia="Calibri" w:hAnsi="Times New Roman" w:cs="Times New Roman"/>
          <w:color w:val="0070C0"/>
          <w:sz w:val="20"/>
          <w:szCs w:val="20"/>
        </w:rPr>
      </w:pPr>
      <w:r w:rsidRPr="000B015F">
        <w:rPr>
          <w:rFonts w:ascii="Times New Roman" w:eastAsia="Calibri" w:hAnsi="Times New Roman" w:cs="Times New Roman"/>
          <w:noProof/>
          <w:sz w:val="20"/>
          <w:szCs w:val="20"/>
          <w:lang w:eastAsia="ru-RU"/>
        </w:rPr>
        <w:lastRenderedPageBreak/>
        <w:drawing>
          <wp:inline distT="0" distB="0" distL="0" distR="0" wp14:anchorId="17C2CCF2" wp14:editId="35E59FB8">
            <wp:extent cx="6381750" cy="3514663"/>
            <wp:effectExtent l="19050" t="19050" r="19050" b="1016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463755" cy="3559826"/>
                    </a:xfrm>
                    <a:prstGeom prst="rect">
                      <a:avLst/>
                    </a:prstGeom>
                    <a:noFill/>
                    <a:ln w="12700">
                      <a:solidFill>
                        <a:sysClr val="windowText" lastClr="000000"/>
                      </a:solidFill>
                    </a:ln>
                  </pic:spPr>
                </pic:pic>
              </a:graphicData>
            </a:graphic>
          </wp:inline>
        </w:drawing>
      </w:r>
    </w:p>
    <w:p w14:paraId="6A7CA142"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p>
    <w:p w14:paraId="4A4351E5"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sz w:val="20"/>
          <w:szCs w:val="20"/>
        </w:rPr>
        <w:t>Документ сделает проводки:</w:t>
      </w:r>
    </w:p>
    <w:p w14:paraId="13A98DC5"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noProof/>
          <w:sz w:val="20"/>
          <w:szCs w:val="20"/>
          <w:lang w:eastAsia="ru-RU"/>
        </w:rPr>
        <w:drawing>
          <wp:inline distT="0" distB="0" distL="0" distR="0" wp14:anchorId="6DE12C34" wp14:editId="4BA46CC0">
            <wp:extent cx="6413500" cy="2796144"/>
            <wp:effectExtent l="19050" t="19050" r="25400" b="2349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BEBA8EAE-BF5A-486C-A8C5-ECC9F3942E4B}">
                          <a14:imgProps xmlns:a14="http://schemas.microsoft.com/office/drawing/2010/main">
                            <a14:imgLayer r:embed="rId8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513768" cy="2839859"/>
                    </a:xfrm>
                    <a:prstGeom prst="rect">
                      <a:avLst/>
                    </a:prstGeom>
                    <a:noFill/>
                    <a:ln w="12700">
                      <a:solidFill>
                        <a:sysClr val="windowText" lastClr="000000"/>
                      </a:solidFill>
                    </a:ln>
                  </pic:spPr>
                </pic:pic>
              </a:graphicData>
            </a:graphic>
          </wp:inline>
        </w:drawing>
      </w:r>
    </w:p>
    <w:p w14:paraId="6AB06E4B" w14:textId="77777777" w:rsidR="000B015F" w:rsidRPr="000B015F" w:rsidRDefault="000B015F" w:rsidP="00027F9E">
      <w:pPr>
        <w:widowControl w:val="0"/>
        <w:spacing w:after="0" w:line="240" w:lineRule="auto"/>
        <w:rPr>
          <w:rFonts w:ascii="Times New Roman" w:eastAsia="Times New Roman" w:hAnsi="Times New Roman" w:cs="Times New Roman"/>
          <w:sz w:val="20"/>
          <w:szCs w:val="20"/>
          <w:lang w:eastAsia="ru-RU"/>
        </w:rPr>
      </w:pPr>
    </w:p>
    <w:p w14:paraId="0D842823"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sz w:val="20"/>
          <w:szCs w:val="20"/>
        </w:rPr>
        <w:t xml:space="preserve">То есть, программа одновременно поставит предмет на счет </w:t>
      </w:r>
      <w:bookmarkStart w:id="14" w:name="_Hlk68180866"/>
      <w:r w:rsidRPr="000B015F">
        <w:rPr>
          <w:rFonts w:ascii="Times New Roman" w:eastAsia="Calibri" w:hAnsi="Times New Roman" w:cs="Times New Roman"/>
          <w:sz w:val="20"/>
          <w:szCs w:val="20"/>
        </w:rPr>
        <w:t>10.21.</w:t>
      </w:r>
      <w:r w:rsidRPr="000B015F">
        <w:rPr>
          <w:rFonts w:ascii="Times New Roman" w:eastAsia="Calibri" w:hAnsi="Times New Roman" w:cs="Times New Roman"/>
          <w:b/>
          <w:sz w:val="20"/>
          <w:szCs w:val="20"/>
        </w:rPr>
        <w:t>1</w:t>
      </w:r>
      <w:r w:rsidRPr="000B015F">
        <w:rPr>
          <w:rFonts w:ascii="Times New Roman" w:eastAsia="Calibri" w:hAnsi="Times New Roman" w:cs="Times New Roman"/>
          <w:sz w:val="20"/>
          <w:szCs w:val="20"/>
        </w:rPr>
        <w:t xml:space="preserve"> </w:t>
      </w:r>
      <w:bookmarkEnd w:id="14"/>
      <w:r w:rsidRPr="000B015F">
        <w:rPr>
          <w:rFonts w:ascii="Times New Roman" w:eastAsia="Calibri" w:hAnsi="Times New Roman" w:cs="Times New Roman"/>
          <w:sz w:val="20"/>
          <w:szCs w:val="20"/>
        </w:rPr>
        <w:t>и спишет его стоимость со счета 10.21.</w:t>
      </w:r>
      <w:r w:rsidRPr="000B015F">
        <w:rPr>
          <w:rFonts w:ascii="Times New Roman" w:eastAsia="Calibri" w:hAnsi="Times New Roman" w:cs="Times New Roman"/>
          <w:b/>
          <w:sz w:val="20"/>
          <w:szCs w:val="20"/>
        </w:rPr>
        <w:t>2.</w:t>
      </w:r>
      <w:r w:rsidRPr="000B015F">
        <w:rPr>
          <w:rFonts w:ascii="Times New Roman" w:eastAsia="Calibri" w:hAnsi="Times New Roman" w:cs="Times New Roman"/>
          <w:sz w:val="20"/>
          <w:szCs w:val="20"/>
        </w:rPr>
        <w:t xml:space="preserve"> </w:t>
      </w:r>
    </w:p>
    <w:p w14:paraId="220487FB"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sz w:val="20"/>
          <w:szCs w:val="20"/>
        </w:rPr>
        <w:t>У нас будет одна и та же сумма По Д 10.21.1 и по Кт 10.21.2, и в целом, счет 10.21 по сумме сворачивается в ноль. А количество на счете 10.21 остается.</w:t>
      </w:r>
    </w:p>
    <w:p w14:paraId="22E163AE"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sz w:val="20"/>
          <w:szCs w:val="20"/>
        </w:rPr>
        <w:t>В дальнейшем, при реальной передаче предметов в эксплуатацию, это кол-во будет списываться, и будет делаться внутренняя проводка Д 10.21.2 Кт 10.21.1 (внутренние обороты, на сумму в целом по счету 10.21 не влияет).</w:t>
      </w:r>
    </w:p>
    <w:p w14:paraId="3BB9C63B"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p>
    <w:p w14:paraId="60F68BDD"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sz w:val="20"/>
          <w:szCs w:val="20"/>
        </w:rPr>
        <w:t>Аналогичным образом для малоценного оборудования и запасов реализовано указание счета и аналитики затрат в документах:</w:t>
      </w:r>
    </w:p>
    <w:p w14:paraId="6D609398"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sz w:val="20"/>
          <w:szCs w:val="20"/>
        </w:rPr>
        <w:t>- Поступление доп. расходов,</w:t>
      </w:r>
    </w:p>
    <w:p w14:paraId="2D0B2728"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sz w:val="20"/>
          <w:szCs w:val="20"/>
        </w:rPr>
        <w:t>- Авансовый отчет на закладке "Товары",</w:t>
      </w:r>
    </w:p>
    <w:p w14:paraId="1FE9E39A"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sz w:val="20"/>
          <w:szCs w:val="20"/>
        </w:rPr>
        <w:t>- Возврат поставщику,</w:t>
      </w:r>
    </w:p>
    <w:p w14:paraId="6ACD5C04"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sz w:val="20"/>
          <w:szCs w:val="20"/>
        </w:rPr>
        <w:t>- Корректировка поступления.</w:t>
      </w:r>
    </w:p>
    <w:p w14:paraId="634FF3D2" w14:textId="77777777" w:rsidR="000B015F" w:rsidRPr="000B015F" w:rsidRDefault="000B015F" w:rsidP="00027F9E">
      <w:pPr>
        <w:widowControl w:val="0"/>
        <w:spacing w:after="0" w:line="240" w:lineRule="auto"/>
        <w:jc w:val="both"/>
        <w:rPr>
          <w:rFonts w:ascii="Times New Roman" w:eastAsia="Calibri" w:hAnsi="Times New Roman" w:cs="Times New Roman"/>
          <w:color w:val="0070C0"/>
          <w:sz w:val="20"/>
          <w:szCs w:val="20"/>
        </w:rPr>
      </w:pPr>
    </w:p>
    <w:p w14:paraId="0D49AE90"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sz w:val="20"/>
          <w:szCs w:val="20"/>
        </w:rPr>
        <w:t xml:space="preserve">Но для этого надо наименование и количество вносить. По нашему мнению, это упрощает учет относительно, только на этапе последующего учета. Но это все-таки уже приемлемое решение для ситуации, когда затраты признаем несущественными. </w:t>
      </w:r>
    </w:p>
    <w:p w14:paraId="5EBA73AC"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sz w:val="20"/>
          <w:szCs w:val="20"/>
        </w:rPr>
        <w:t>По сути метод только позволяет сразу признать расходы, но сам учет объектов не упрощается.</w:t>
      </w:r>
    </w:p>
    <w:p w14:paraId="31F47184"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p>
    <w:p w14:paraId="09B39B3D"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sz w:val="20"/>
          <w:szCs w:val="20"/>
        </w:rPr>
        <w:t xml:space="preserve">Для отражения в учете использования, передачи сотрудникам, перемещения, списания и реализации малоценного оборудования и запасов используются те же документы, что используются для обычных материалов. При этом автоматически будут формироваться внутренние проводки по </w:t>
      </w:r>
      <w:proofErr w:type="spellStart"/>
      <w:r w:rsidRPr="000B015F">
        <w:rPr>
          <w:rFonts w:ascii="Times New Roman" w:eastAsia="Calibri" w:hAnsi="Times New Roman" w:cs="Times New Roman"/>
          <w:sz w:val="20"/>
          <w:szCs w:val="20"/>
        </w:rPr>
        <w:t>субсчетам</w:t>
      </w:r>
      <w:proofErr w:type="spellEnd"/>
      <w:r w:rsidRPr="000B015F">
        <w:rPr>
          <w:rFonts w:ascii="Times New Roman" w:eastAsia="Calibri" w:hAnsi="Times New Roman" w:cs="Times New Roman"/>
          <w:sz w:val="20"/>
          <w:szCs w:val="20"/>
        </w:rPr>
        <w:t xml:space="preserve"> 10.21.1 и 10.21.2:</w:t>
      </w:r>
    </w:p>
    <w:p w14:paraId="4A57352C" w14:textId="77777777" w:rsidR="000B015F" w:rsidRPr="000B015F" w:rsidRDefault="000B015F" w:rsidP="00027F9E">
      <w:pPr>
        <w:widowControl w:val="0"/>
        <w:spacing w:after="0" w:line="240" w:lineRule="auto"/>
        <w:jc w:val="both"/>
        <w:rPr>
          <w:rFonts w:ascii="Times New Roman" w:eastAsia="Calibri" w:hAnsi="Times New Roman" w:cs="Times New Roman"/>
          <w:color w:val="0070C0"/>
          <w:sz w:val="20"/>
          <w:szCs w:val="20"/>
        </w:rPr>
      </w:pPr>
    </w:p>
    <w:p w14:paraId="0E9FB3CD" w14:textId="77777777" w:rsidR="000B015F" w:rsidRPr="000B015F" w:rsidRDefault="000B015F" w:rsidP="00027F9E">
      <w:pPr>
        <w:widowControl w:val="0"/>
        <w:spacing w:after="0" w:line="240" w:lineRule="auto"/>
        <w:jc w:val="both"/>
        <w:rPr>
          <w:rFonts w:ascii="Times New Roman" w:eastAsia="Calibri" w:hAnsi="Times New Roman" w:cs="Times New Roman"/>
          <w:color w:val="0070C0"/>
          <w:sz w:val="20"/>
          <w:szCs w:val="20"/>
        </w:rPr>
      </w:pPr>
      <w:r w:rsidRPr="000B015F">
        <w:rPr>
          <w:rFonts w:ascii="Times New Roman" w:eastAsia="Calibri" w:hAnsi="Times New Roman" w:cs="Times New Roman"/>
          <w:noProof/>
          <w:sz w:val="20"/>
          <w:szCs w:val="20"/>
          <w:lang w:eastAsia="ru-RU"/>
        </w:rPr>
        <w:drawing>
          <wp:inline distT="0" distB="0" distL="0" distR="0" wp14:anchorId="5D360A6A" wp14:editId="057AC0E5">
            <wp:extent cx="6369050" cy="2596398"/>
            <wp:effectExtent l="19050" t="19050" r="12700" b="139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33506" cy="2622674"/>
                    </a:xfrm>
                    <a:prstGeom prst="rect">
                      <a:avLst/>
                    </a:prstGeom>
                    <a:noFill/>
                    <a:ln w="12700">
                      <a:solidFill>
                        <a:sysClr val="windowText" lastClr="000000"/>
                      </a:solidFill>
                    </a:ln>
                  </pic:spPr>
                </pic:pic>
              </a:graphicData>
            </a:graphic>
          </wp:inline>
        </w:drawing>
      </w:r>
    </w:p>
    <w:p w14:paraId="1FC178A5"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p>
    <w:p w14:paraId="5C3E1C1E"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sz w:val="20"/>
          <w:szCs w:val="20"/>
        </w:rPr>
        <w:t>Проводки:</w:t>
      </w:r>
    </w:p>
    <w:p w14:paraId="55C9A45B" w14:textId="77777777" w:rsidR="000B015F" w:rsidRPr="000B015F" w:rsidRDefault="000B015F" w:rsidP="00027F9E">
      <w:pPr>
        <w:widowControl w:val="0"/>
        <w:spacing w:after="0" w:line="240" w:lineRule="auto"/>
        <w:jc w:val="both"/>
        <w:rPr>
          <w:rFonts w:ascii="Times New Roman" w:eastAsia="Calibri" w:hAnsi="Times New Roman" w:cs="Times New Roman"/>
          <w:color w:val="0070C0"/>
          <w:sz w:val="20"/>
          <w:szCs w:val="20"/>
        </w:rPr>
      </w:pPr>
      <w:r w:rsidRPr="000B015F">
        <w:rPr>
          <w:rFonts w:ascii="Times New Roman" w:eastAsia="Calibri" w:hAnsi="Times New Roman" w:cs="Times New Roman"/>
          <w:noProof/>
          <w:sz w:val="20"/>
          <w:szCs w:val="20"/>
          <w:lang w:eastAsia="ru-RU"/>
        </w:rPr>
        <w:drawing>
          <wp:inline distT="0" distB="0" distL="0" distR="0" wp14:anchorId="468F67FB" wp14:editId="79DFAE0E">
            <wp:extent cx="6369050" cy="3406480"/>
            <wp:effectExtent l="19050" t="19050" r="12700" b="228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40588" cy="3444742"/>
                    </a:xfrm>
                    <a:prstGeom prst="rect">
                      <a:avLst/>
                    </a:prstGeom>
                    <a:noFill/>
                    <a:ln w="12700">
                      <a:solidFill>
                        <a:sysClr val="windowText" lastClr="000000"/>
                      </a:solidFill>
                    </a:ln>
                  </pic:spPr>
                </pic:pic>
              </a:graphicData>
            </a:graphic>
          </wp:inline>
        </w:drawing>
      </w:r>
    </w:p>
    <w:p w14:paraId="33B321C2"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p>
    <w:p w14:paraId="7A22DC20"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sz w:val="20"/>
          <w:szCs w:val="20"/>
        </w:rPr>
        <w:t>Имущественный учет до передачи в эксплуатацию ведется на счете 10.21, после – на забалансовом счете МЦ.04.</w:t>
      </w:r>
    </w:p>
    <w:p w14:paraId="2663B0DC" w14:textId="77777777" w:rsidR="000B015F" w:rsidRPr="000B015F" w:rsidRDefault="000B015F" w:rsidP="00027F9E">
      <w:pPr>
        <w:widowControl w:val="0"/>
        <w:spacing w:after="0" w:line="240" w:lineRule="auto"/>
        <w:jc w:val="both"/>
        <w:rPr>
          <w:rFonts w:ascii="Times New Roman" w:eastAsia="Calibri" w:hAnsi="Times New Roman" w:cs="Times New Roman"/>
          <w:sz w:val="20"/>
          <w:szCs w:val="20"/>
        </w:rPr>
      </w:pPr>
      <w:r w:rsidRPr="000B015F">
        <w:rPr>
          <w:rFonts w:ascii="Times New Roman" w:eastAsia="Calibri" w:hAnsi="Times New Roman" w:cs="Times New Roman"/>
          <w:sz w:val="20"/>
          <w:szCs w:val="20"/>
        </w:rPr>
        <w:t>А если не передано в эксплуатацию, будет продолжаться учет на счете 10.21.</w:t>
      </w:r>
    </w:p>
    <w:p w14:paraId="48699900" w14:textId="77777777" w:rsidR="000B015F" w:rsidRPr="000B015F" w:rsidRDefault="000B015F" w:rsidP="00027F9E">
      <w:pPr>
        <w:widowControl w:val="0"/>
        <w:spacing w:after="0" w:line="240" w:lineRule="auto"/>
        <w:rPr>
          <w:rFonts w:ascii="Times New Roman" w:eastAsia="Times New Roman" w:hAnsi="Times New Roman" w:cs="Times New Roman"/>
          <w:sz w:val="20"/>
          <w:szCs w:val="20"/>
          <w:lang w:eastAsia="ru-RU"/>
        </w:rPr>
      </w:pPr>
    </w:p>
    <w:p w14:paraId="161F64F4" w14:textId="77777777" w:rsidR="000B015F" w:rsidRPr="000B015F" w:rsidRDefault="000B015F" w:rsidP="00027F9E">
      <w:pPr>
        <w:widowControl w:val="0"/>
        <w:spacing w:after="0" w:line="240" w:lineRule="auto"/>
        <w:rPr>
          <w:rFonts w:ascii="Times New Roman" w:eastAsia="Times New Roman" w:hAnsi="Times New Roman" w:cs="Times New Roman"/>
          <w:b/>
          <w:bCs/>
          <w:sz w:val="20"/>
          <w:szCs w:val="20"/>
          <w:lang w:eastAsia="ru-RU"/>
        </w:rPr>
      </w:pPr>
      <w:r w:rsidRPr="000B015F">
        <w:rPr>
          <w:rFonts w:ascii="Times New Roman" w:eastAsia="Times New Roman" w:hAnsi="Times New Roman" w:cs="Times New Roman"/>
          <w:b/>
          <w:bCs/>
          <w:sz w:val="20"/>
          <w:szCs w:val="20"/>
          <w:lang w:eastAsia="ru-RU"/>
        </w:rPr>
        <w:t>1С: Бухгалтерия 8.</w:t>
      </w:r>
    </w:p>
    <w:p w14:paraId="4D7090D9" w14:textId="77777777" w:rsidR="000B015F" w:rsidRPr="000B015F" w:rsidRDefault="000B015F" w:rsidP="00027F9E">
      <w:pPr>
        <w:widowControl w:val="0"/>
        <w:spacing w:after="0" w:line="240" w:lineRule="auto"/>
        <w:rPr>
          <w:rFonts w:ascii="Times New Roman" w:eastAsia="Times New Roman" w:hAnsi="Times New Roman" w:cs="Times New Roman"/>
          <w:b/>
          <w:bCs/>
          <w:sz w:val="20"/>
          <w:szCs w:val="20"/>
          <w:lang w:eastAsia="ru-RU"/>
        </w:rPr>
      </w:pPr>
      <w:r w:rsidRPr="000B015F">
        <w:rPr>
          <w:rFonts w:ascii="Times New Roman" w:eastAsia="Times New Roman" w:hAnsi="Times New Roman" w:cs="Times New Roman"/>
          <w:b/>
          <w:bCs/>
          <w:sz w:val="20"/>
          <w:szCs w:val="20"/>
          <w:lang w:eastAsia="ru-RU"/>
        </w:rPr>
        <w:t>Новое в версии 3.0.98</w:t>
      </w:r>
    </w:p>
    <w:p w14:paraId="7271B51D" w14:textId="77777777" w:rsidR="000B015F" w:rsidRPr="000B015F" w:rsidRDefault="00DD1A88" w:rsidP="00027F9E">
      <w:pPr>
        <w:widowControl w:val="0"/>
        <w:numPr>
          <w:ilvl w:val="0"/>
          <w:numId w:val="19"/>
        </w:numPr>
        <w:spacing w:after="0" w:line="240" w:lineRule="auto"/>
        <w:jc w:val="both"/>
        <w:rPr>
          <w:rFonts w:ascii="Times New Roman" w:eastAsia="Times New Roman" w:hAnsi="Times New Roman" w:cs="Times New Roman"/>
          <w:sz w:val="20"/>
          <w:szCs w:val="20"/>
          <w:lang w:eastAsia="ru-RU"/>
        </w:rPr>
      </w:pPr>
      <w:hyperlink r:id="rId87" w:anchor="issogl1_3" w:history="1">
        <w:r w:rsidR="000B015F" w:rsidRPr="000B015F">
          <w:rPr>
            <w:rFonts w:ascii="Times New Roman" w:eastAsia="Times New Roman" w:hAnsi="Times New Roman" w:cs="Times New Roman"/>
            <w:b/>
            <w:bCs/>
            <w:color w:val="0563C1"/>
            <w:sz w:val="20"/>
            <w:szCs w:val="20"/>
            <w:u w:val="single"/>
            <w:lang w:eastAsia="ru-RU"/>
          </w:rPr>
          <w:t>Перевод основных средств в малоценное оборудование</w:t>
        </w:r>
      </w:hyperlink>
    </w:p>
    <w:p w14:paraId="0F3E030A" w14:textId="77777777" w:rsidR="000B015F" w:rsidRPr="000B015F" w:rsidRDefault="000B015F" w:rsidP="00027F9E">
      <w:pPr>
        <w:widowControl w:val="0"/>
        <w:spacing w:after="0" w:line="240" w:lineRule="auto"/>
        <w:jc w:val="both"/>
        <w:rPr>
          <w:rFonts w:ascii="Times New Roman" w:eastAsia="Times New Roman" w:hAnsi="Times New Roman" w:cs="Times New Roman"/>
          <w:sz w:val="20"/>
          <w:szCs w:val="20"/>
          <w:lang w:eastAsia="ru-RU"/>
        </w:rPr>
      </w:pPr>
    </w:p>
    <w:p w14:paraId="59074084" w14:textId="77777777" w:rsidR="000B015F" w:rsidRPr="000B015F" w:rsidRDefault="000B015F" w:rsidP="00027F9E">
      <w:pPr>
        <w:widowControl w:val="0"/>
        <w:spacing w:after="0" w:line="240" w:lineRule="auto"/>
        <w:jc w:val="both"/>
        <w:rPr>
          <w:rFonts w:ascii="Times New Roman" w:eastAsia="Times New Roman" w:hAnsi="Times New Roman" w:cs="Times New Roman"/>
          <w:b/>
          <w:bCs/>
          <w:sz w:val="20"/>
          <w:szCs w:val="20"/>
          <w:lang w:eastAsia="ru-RU"/>
        </w:rPr>
      </w:pPr>
      <w:bookmarkStart w:id="15" w:name="issogl1_3"/>
      <w:r w:rsidRPr="000B015F">
        <w:rPr>
          <w:rFonts w:ascii="Times New Roman" w:eastAsia="Times New Roman" w:hAnsi="Times New Roman" w:cs="Times New Roman"/>
          <w:b/>
          <w:bCs/>
          <w:sz w:val="20"/>
          <w:szCs w:val="20"/>
          <w:lang w:eastAsia="ru-RU"/>
        </w:rPr>
        <w:t>Перевод основных средств в малоценное оборудование</w:t>
      </w:r>
      <w:bookmarkEnd w:id="15"/>
    </w:p>
    <w:p w14:paraId="0642F667" w14:textId="77777777" w:rsidR="000B015F" w:rsidRPr="000B015F" w:rsidRDefault="000B015F" w:rsidP="00027F9E">
      <w:pPr>
        <w:widowControl w:val="0"/>
        <w:spacing w:after="0" w:line="240" w:lineRule="auto"/>
        <w:jc w:val="both"/>
        <w:rPr>
          <w:rFonts w:ascii="Times New Roman" w:eastAsia="Times New Roman" w:hAnsi="Times New Roman" w:cs="Times New Roman"/>
          <w:sz w:val="20"/>
          <w:szCs w:val="20"/>
          <w:lang w:eastAsia="ru-RU"/>
        </w:rPr>
      </w:pPr>
      <w:r w:rsidRPr="000B015F">
        <w:rPr>
          <w:rFonts w:ascii="Times New Roman" w:eastAsia="Times New Roman" w:hAnsi="Times New Roman" w:cs="Times New Roman"/>
          <w:sz w:val="20"/>
          <w:szCs w:val="20"/>
          <w:lang w:eastAsia="ru-RU"/>
        </w:rPr>
        <w:t xml:space="preserve">Добавлена возможность перевода в малоценное оборудование основных средств, признанных организацией несущественными в целях бухгалтерского учета, </w:t>
      </w:r>
      <w:r w:rsidRPr="00D34246">
        <w:rPr>
          <w:rFonts w:ascii="Times New Roman" w:eastAsia="Times New Roman" w:hAnsi="Times New Roman" w:cs="Times New Roman"/>
          <w:b/>
          <w:sz w:val="20"/>
          <w:szCs w:val="20"/>
          <w:lang w:eastAsia="ru-RU"/>
        </w:rPr>
        <w:t>при переходе на ФСБУ 6/2020 "Основные средства".</w:t>
      </w:r>
      <w:r w:rsidRPr="000B015F">
        <w:rPr>
          <w:rFonts w:ascii="Times New Roman" w:eastAsia="Times New Roman" w:hAnsi="Times New Roman" w:cs="Times New Roman"/>
          <w:sz w:val="20"/>
          <w:szCs w:val="20"/>
          <w:lang w:eastAsia="ru-RU"/>
        </w:rPr>
        <w:t xml:space="preserve"> Переведенные основные средства не отражаются в балансе, по ним не начисляется амортизация, нет обязанности ежегодной проверки на обесценение, пересмотра элементов амортизации и др. В то же время в программе сохраняется возможность контроля их наличия.</w:t>
      </w:r>
    </w:p>
    <w:p w14:paraId="51F376DA" w14:textId="77777777" w:rsidR="000B015F" w:rsidRPr="000B015F" w:rsidRDefault="000B015F" w:rsidP="00027F9E">
      <w:pPr>
        <w:widowControl w:val="0"/>
        <w:spacing w:after="0" w:line="240" w:lineRule="auto"/>
        <w:jc w:val="both"/>
        <w:rPr>
          <w:rFonts w:ascii="Times New Roman" w:eastAsia="Times New Roman" w:hAnsi="Times New Roman" w:cs="Times New Roman"/>
          <w:sz w:val="20"/>
          <w:szCs w:val="20"/>
          <w:lang w:eastAsia="ru-RU"/>
        </w:rPr>
      </w:pPr>
      <w:r w:rsidRPr="000B015F">
        <w:rPr>
          <w:rFonts w:ascii="Times New Roman" w:eastAsia="Times New Roman" w:hAnsi="Times New Roman" w:cs="Times New Roman"/>
          <w:sz w:val="20"/>
          <w:szCs w:val="20"/>
          <w:lang w:eastAsia="ru-RU"/>
        </w:rPr>
        <w:t xml:space="preserve">Перевод в малоценное оборудование доступен только для тех основных средств, которые не являются </w:t>
      </w:r>
      <w:r w:rsidRPr="000B015F">
        <w:rPr>
          <w:rFonts w:ascii="Times New Roman" w:eastAsia="Times New Roman" w:hAnsi="Times New Roman" w:cs="Times New Roman"/>
          <w:sz w:val="20"/>
          <w:szCs w:val="20"/>
          <w:lang w:eastAsia="ru-RU"/>
        </w:rPr>
        <w:lastRenderedPageBreak/>
        <w:t>амортизируемым имуществом в налоговом учете по налогу на прибыль, УСН или НДФЛ.</w:t>
      </w:r>
    </w:p>
    <w:p w14:paraId="04237432" w14:textId="77777777" w:rsidR="000B015F" w:rsidRPr="000B015F" w:rsidRDefault="000B015F" w:rsidP="00027F9E">
      <w:pPr>
        <w:widowControl w:val="0"/>
        <w:spacing w:after="0" w:line="240" w:lineRule="auto"/>
        <w:jc w:val="both"/>
        <w:rPr>
          <w:rFonts w:ascii="Times New Roman" w:eastAsia="Times New Roman" w:hAnsi="Times New Roman" w:cs="Times New Roman"/>
          <w:sz w:val="20"/>
          <w:szCs w:val="20"/>
          <w:lang w:eastAsia="ru-RU"/>
        </w:rPr>
      </w:pPr>
      <w:r w:rsidRPr="000B015F">
        <w:rPr>
          <w:rFonts w:ascii="Times New Roman" w:eastAsia="Times New Roman" w:hAnsi="Times New Roman" w:cs="Times New Roman"/>
          <w:sz w:val="20"/>
          <w:szCs w:val="20"/>
          <w:lang w:eastAsia="ru-RU"/>
        </w:rPr>
        <w:t>Перевод может выполняться и после перехода на ФСБУ 6: при пересмотре стоимостного лимита, применяемого организацией в бухгалтерском учете для признания основных средств несущественными</w:t>
      </w:r>
    </w:p>
    <w:p w14:paraId="5F2D6453" w14:textId="77777777" w:rsidR="000B015F" w:rsidRPr="000B015F" w:rsidRDefault="000B015F" w:rsidP="00027F9E">
      <w:pPr>
        <w:widowControl w:val="0"/>
        <w:spacing w:after="0" w:line="240" w:lineRule="auto"/>
        <w:jc w:val="both"/>
        <w:rPr>
          <w:rFonts w:ascii="Times New Roman" w:eastAsia="Times New Roman" w:hAnsi="Times New Roman" w:cs="Times New Roman"/>
          <w:sz w:val="20"/>
          <w:szCs w:val="20"/>
          <w:lang w:eastAsia="ru-RU"/>
        </w:rPr>
      </w:pPr>
    </w:p>
    <w:p w14:paraId="6B6EACE6" w14:textId="77777777" w:rsidR="000B015F" w:rsidRPr="000B015F" w:rsidRDefault="000B015F" w:rsidP="00027F9E">
      <w:pPr>
        <w:widowControl w:val="0"/>
        <w:spacing w:after="0" w:line="240" w:lineRule="auto"/>
        <w:rPr>
          <w:rFonts w:ascii="Times New Roman" w:eastAsia="Times New Roman" w:hAnsi="Times New Roman" w:cs="Times New Roman"/>
          <w:sz w:val="20"/>
          <w:szCs w:val="20"/>
          <w:lang w:eastAsia="ru-RU"/>
        </w:rPr>
      </w:pPr>
      <w:r w:rsidRPr="000B015F">
        <w:rPr>
          <w:rFonts w:ascii="Times New Roman" w:eastAsia="Times New Roman" w:hAnsi="Times New Roman" w:cs="Times New Roman"/>
          <w:sz w:val="20"/>
          <w:szCs w:val="20"/>
          <w:lang w:eastAsia="ru-RU"/>
        </w:rPr>
        <w:t>Меню "ОС и НМА - Учет основных средств - Перевод ОС в малоценное оборудование":</w:t>
      </w:r>
    </w:p>
    <w:p w14:paraId="0FEBF136" w14:textId="77777777" w:rsidR="000B015F" w:rsidRPr="000B015F" w:rsidRDefault="000B015F" w:rsidP="00027F9E">
      <w:pPr>
        <w:widowControl w:val="0"/>
        <w:spacing w:after="0" w:line="240" w:lineRule="auto"/>
        <w:rPr>
          <w:rFonts w:ascii="Times New Roman" w:eastAsia="Times New Roman" w:hAnsi="Times New Roman" w:cs="Times New Roman"/>
          <w:sz w:val="20"/>
          <w:szCs w:val="20"/>
          <w:lang w:eastAsia="ru-RU"/>
        </w:rPr>
      </w:pPr>
      <w:r w:rsidRPr="000B015F">
        <w:rPr>
          <w:rFonts w:ascii="Times New Roman" w:eastAsia="Times New Roman" w:hAnsi="Times New Roman" w:cs="Times New Roman"/>
          <w:noProof/>
          <w:sz w:val="20"/>
          <w:szCs w:val="20"/>
          <w:lang w:eastAsia="ru-RU"/>
        </w:rPr>
        <w:drawing>
          <wp:inline distT="0" distB="0" distL="0" distR="0" wp14:anchorId="569F1300" wp14:editId="21C88822">
            <wp:extent cx="6223000" cy="4579276"/>
            <wp:effectExtent l="19050" t="19050" r="25400" b="1206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BEBA8EAE-BF5A-486C-A8C5-ECC9F3942E4B}">
                          <a14:imgProps xmlns:a14="http://schemas.microsoft.com/office/drawing/2010/main">
                            <a14:imgLayer r:embed="rId8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51252" cy="4600065"/>
                    </a:xfrm>
                    <a:prstGeom prst="rect">
                      <a:avLst/>
                    </a:prstGeom>
                    <a:noFill/>
                    <a:ln w="12700">
                      <a:solidFill>
                        <a:sysClr val="windowText" lastClr="000000"/>
                      </a:solidFill>
                    </a:ln>
                  </pic:spPr>
                </pic:pic>
              </a:graphicData>
            </a:graphic>
          </wp:inline>
        </w:drawing>
      </w:r>
    </w:p>
    <w:p w14:paraId="69916F9E" w14:textId="77777777" w:rsidR="000B015F" w:rsidRPr="000B015F" w:rsidRDefault="000B015F" w:rsidP="00027F9E">
      <w:pPr>
        <w:widowControl w:val="0"/>
        <w:spacing w:after="0" w:line="240" w:lineRule="auto"/>
        <w:rPr>
          <w:rFonts w:ascii="Times New Roman" w:eastAsia="Times New Roman" w:hAnsi="Times New Roman" w:cs="Times New Roman"/>
          <w:sz w:val="20"/>
          <w:szCs w:val="20"/>
          <w:lang w:eastAsia="ru-RU"/>
        </w:rPr>
      </w:pPr>
    </w:p>
    <w:p w14:paraId="45D1EB7C" w14:textId="77777777" w:rsidR="000B015F" w:rsidRPr="000B015F" w:rsidRDefault="000B015F" w:rsidP="00027F9E">
      <w:pPr>
        <w:widowControl w:val="0"/>
        <w:pBdr>
          <w:bottom w:val="single" w:sz="12" w:space="1" w:color="auto"/>
        </w:pBdr>
        <w:spacing w:after="0" w:line="240" w:lineRule="auto"/>
        <w:rPr>
          <w:rFonts w:ascii="Times New Roman" w:eastAsia="Times New Roman" w:hAnsi="Times New Roman" w:cs="Times New Roman"/>
          <w:sz w:val="20"/>
          <w:szCs w:val="20"/>
          <w:lang w:eastAsia="ru-RU"/>
        </w:rPr>
      </w:pPr>
      <w:r w:rsidRPr="000B015F">
        <w:rPr>
          <w:rFonts w:ascii="Times New Roman" w:eastAsia="Times New Roman" w:hAnsi="Times New Roman" w:cs="Times New Roman"/>
          <w:noProof/>
          <w:sz w:val="20"/>
          <w:szCs w:val="20"/>
          <w:lang w:eastAsia="ru-RU"/>
        </w:rPr>
        <w:lastRenderedPageBreak/>
        <w:drawing>
          <wp:inline distT="0" distB="0" distL="0" distR="0" wp14:anchorId="36A553A0" wp14:editId="254BAB47">
            <wp:extent cx="6292850" cy="4210874"/>
            <wp:effectExtent l="19050" t="19050" r="12700" b="184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BEBA8EAE-BF5A-486C-A8C5-ECC9F3942E4B}">
                          <a14:imgProps xmlns:a14="http://schemas.microsoft.com/office/drawing/2010/main">
                            <a14:imgLayer r:embed="rId9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03736" cy="4218158"/>
                    </a:xfrm>
                    <a:prstGeom prst="rect">
                      <a:avLst/>
                    </a:prstGeom>
                    <a:noFill/>
                    <a:ln w="12700">
                      <a:solidFill>
                        <a:sysClr val="windowText" lastClr="000000"/>
                      </a:solidFill>
                    </a:ln>
                  </pic:spPr>
                </pic:pic>
              </a:graphicData>
            </a:graphic>
          </wp:inline>
        </w:drawing>
      </w:r>
    </w:p>
    <w:p w14:paraId="0CF74308" w14:textId="77777777" w:rsidR="008830C7" w:rsidRDefault="008830C7" w:rsidP="00027F9E">
      <w:pPr>
        <w:widowControl w:val="0"/>
        <w:spacing w:after="0" w:line="240" w:lineRule="auto"/>
        <w:jc w:val="both"/>
        <w:rPr>
          <w:rFonts w:ascii="Times New Roman" w:eastAsia="Times New Roman" w:hAnsi="Times New Roman" w:cs="Times New Roman"/>
          <w:sz w:val="20"/>
          <w:szCs w:val="20"/>
          <w:lang w:eastAsia="ru-RU"/>
        </w:rPr>
      </w:pPr>
    </w:p>
    <w:p w14:paraId="62F67F8F" w14:textId="77777777" w:rsidR="000E4EC7" w:rsidRDefault="000E4EC7" w:rsidP="00027F9E">
      <w:pPr>
        <w:widowControl w:val="0"/>
        <w:spacing w:after="0" w:line="240" w:lineRule="auto"/>
        <w:jc w:val="both"/>
        <w:rPr>
          <w:rFonts w:ascii="Times New Roman" w:hAnsi="Times New Roman" w:cs="Times New Roman"/>
          <w:sz w:val="20"/>
          <w:szCs w:val="20"/>
        </w:rPr>
      </w:pPr>
    </w:p>
    <w:p w14:paraId="25851B18" w14:textId="07DE3035" w:rsidR="00786FD4" w:rsidRPr="00154CD7" w:rsidRDefault="00786FD4" w:rsidP="00027F9E">
      <w:pPr>
        <w:widowControl w:val="0"/>
        <w:spacing w:after="0" w:line="240" w:lineRule="auto"/>
        <w:rPr>
          <w:rFonts w:ascii="Times New Roman" w:hAnsi="Times New Roman" w:cs="Times New Roman"/>
          <w:i/>
          <w:sz w:val="20"/>
          <w:szCs w:val="20"/>
        </w:rPr>
      </w:pPr>
      <w:r w:rsidRPr="007419FB">
        <w:rPr>
          <w:rFonts w:ascii="Times New Roman" w:hAnsi="Times New Roman" w:cs="Times New Roman"/>
          <w:i/>
          <w:sz w:val="20"/>
          <w:szCs w:val="20"/>
        </w:rPr>
        <w:t>Учет материальных ценностей, полученных в</w:t>
      </w:r>
      <w:r w:rsidR="00495DE2" w:rsidRPr="007419FB">
        <w:rPr>
          <w:rFonts w:ascii="Times New Roman" w:hAnsi="Times New Roman" w:cs="Times New Roman"/>
          <w:i/>
          <w:sz w:val="20"/>
          <w:szCs w:val="20"/>
        </w:rPr>
        <w:t xml:space="preserve"> ходе осуществления капвложений</w:t>
      </w:r>
    </w:p>
    <w:p w14:paraId="7E6D3B09" w14:textId="77777777" w:rsidR="00786FD4" w:rsidRPr="007419FB" w:rsidRDefault="00786FD4" w:rsidP="00027F9E">
      <w:pPr>
        <w:widowControl w:val="0"/>
        <w:spacing w:after="0" w:line="240" w:lineRule="auto"/>
        <w:rPr>
          <w:rFonts w:ascii="Times New Roman" w:hAnsi="Times New Roman" w:cs="Times New Roman"/>
          <w:sz w:val="20"/>
          <w:szCs w:val="20"/>
        </w:rPr>
      </w:pPr>
    </w:p>
    <w:p w14:paraId="0F31AC45" w14:textId="77777777" w:rsidR="000B3A41" w:rsidRPr="00154CD7" w:rsidRDefault="000B3A41"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154CD7">
        <w:rPr>
          <w:rFonts w:ascii="Times New Roman" w:hAnsi="Times New Roman" w:cs="Times New Roman"/>
          <w:b/>
          <w:bCs/>
          <w:sz w:val="20"/>
          <w:szCs w:val="20"/>
        </w:rPr>
        <w:t>ФСБУ 26/2020 "КАПИТАЛЬНЫЕ ВЛОЖЕНИЯ"</w:t>
      </w:r>
    </w:p>
    <w:p w14:paraId="7FAA8650" w14:textId="77777777" w:rsidR="000B3A41" w:rsidRPr="00154CD7" w:rsidRDefault="000B3A41" w:rsidP="00027F9E">
      <w:pPr>
        <w:widowControl w:val="0"/>
        <w:spacing w:after="0" w:line="240" w:lineRule="auto"/>
        <w:rPr>
          <w:rFonts w:ascii="Times New Roman" w:hAnsi="Times New Roman" w:cs="Times New Roman"/>
          <w:sz w:val="20"/>
          <w:szCs w:val="20"/>
        </w:rPr>
      </w:pPr>
    </w:p>
    <w:p w14:paraId="57781B5C" w14:textId="77777777" w:rsidR="000B3A41" w:rsidRPr="00615004" w:rsidRDefault="000B3A41"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u w:val="single"/>
        </w:rPr>
      </w:pPr>
      <w:r w:rsidRPr="00154CD7">
        <w:rPr>
          <w:rFonts w:ascii="Times New Roman" w:hAnsi="Times New Roman" w:cs="Times New Roman"/>
          <w:sz w:val="20"/>
          <w:szCs w:val="20"/>
        </w:rPr>
        <w:t xml:space="preserve">15. В случае </w:t>
      </w:r>
      <w:r w:rsidRPr="00615004">
        <w:rPr>
          <w:rFonts w:ascii="Times New Roman" w:hAnsi="Times New Roman" w:cs="Times New Roman"/>
          <w:b/>
          <w:sz w:val="20"/>
          <w:szCs w:val="20"/>
        </w:rPr>
        <w:t>если в ходе осуществления капитальных вложений</w:t>
      </w:r>
      <w:r w:rsidRPr="00154CD7">
        <w:rPr>
          <w:rFonts w:ascii="Times New Roman" w:hAnsi="Times New Roman" w:cs="Times New Roman"/>
          <w:sz w:val="20"/>
          <w:szCs w:val="20"/>
        </w:rPr>
        <w:t xml:space="preserve"> (например, при проведении пусконаладочных работ, испытаний) </w:t>
      </w:r>
      <w:r w:rsidRPr="00615004">
        <w:rPr>
          <w:rFonts w:ascii="Times New Roman" w:hAnsi="Times New Roman" w:cs="Times New Roman"/>
          <w:b/>
          <w:sz w:val="20"/>
          <w:szCs w:val="20"/>
        </w:rPr>
        <w:t>организация получает</w:t>
      </w:r>
      <w:r w:rsidRPr="00154CD7">
        <w:rPr>
          <w:rFonts w:ascii="Times New Roman" w:hAnsi="Times New Roman" w:cs="Times New Roman"/>
          <w:sz w:val="20"/>
          <w:szCs w:val="20"/>
        </w:rPr>
        <w:t xml:space="preserve"> продукцию, вторичное сырье, другие </w:t>
      </w:r>
      <w:r w:rsidRPr="00615004">
        <w:rPr>
          <w:rFonts w:ascii="Times New Roman" w:hAnsi="Times New Roman" w:cs="Times New Roman"/>
          <w:b/>
          <w:sz w:val="20"/>
          <w:szCs w:val="20"/>
        </w:rPr>
        <w:t xml:space="preserve">материальные ценности, которые намерена продать или иным образом использовать, </w:t>
      </w:r>
      <w:r w:rsidRPr="00615004">
        <w:rPr>
          <w:rFonts w:ascii="Times New Roman" w:hAnsi="Times New Roman" w:cs="Times New Roman"/>
          <w:b/>
          <w:sz w:val="20"/>
          <w:szCs w:val="20"/>
          <w:u w:val="single"/>
        </w:rPr>
        <w:t>расчетная стоимость таких ценностей вычитается из величины капитальных вложений</w:t>
      </w:r>
      <w:r w:rsidRPr="00615004">
        <w:rPr>
          <w:rFonts w:ascii="Times New Roman" w:hAnsi="Times New Roman" w:cs="Times New Roman"/>
          <w:sz w:val="20"/>
          <w:szCs w:val="20"/>
          <w:u w:val="single"/>
        </w:rPr>
        <w:t>.</w:t>
      </w:r>
    </w:p>
    <w:p w14:paraId="35BE8B5D" w14:textId="77777777" w:rsidR="000B3A41" w:rsidRPr="00615004" w:rsidRDefault="000B3A41"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b/>
          <w:sz w:val="20"/>
          <w:szCs w:val="20"/>
        </w:rPr>
      </w:pPr>
      <w:r w:rsidRPr="00154CD7">
        <w:rPr>
          <w:rFonts w:ascii="Times New Roman" w:hAnsi="Times New Roman" w:cs="Times New Roman"/>
          <w:sz w:val="20"/>
          <w:szCs w:val="20"/>
        </w:rPr>
        <w:t xml:space="preserve">При этом расчетная стоимость полученных ценностей определяется </w:t>
      </w:r>
      <w:r w:rsidRPr="00615004">
        <w:rPr>
          <w:rFonts w:ascii="Times New Roman" w:hAnsi="Times New Roman" w:cs="Times New Roman"/>
          <w:b/>
          <w:sz w:val="20"/>
          <w:szCs w:val="20"/>
        </w:rPr>
        <w:t>исходя из их справедливой стоимости, чистой стоимости продажи, стоимости аналогичных ценностей и не может быть выше суммы затрат, из которой вычитается эта стоимость.</w:t>
      </w:r>
    </w:p>
    <w:p w14:paraId="45EE916A" w14:textId="69F53AAF" w:rsidR="000B3A41" w:rsidRPr="00615004" w:rsidRDefault="000B3A41"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b/>
          <w:sz w:val="20"/>
          <w:szCs w:val="20"/>
        </w:rPr>
      </w:pPr>
      <w:r w:rsidRPr="00154CD7">
        <w:rPr>
          <w:rFonts w:ascii="Times New Roman" w:hAnsi="Times New Roman" w:cs="Times New Roman"/>
          <w:sz w:val="20"/>
          <w:szCs w:val="20"/>
        </w:rPr>
        <w:t xml:space="preserve">Установленный настоящим пунктом порядок учета применяется также к материальным ценностям, </w:t>
      </w:r>
      <w:r w:rsidRPr="00615004">
        <w:rPr>
          <w:rFonts w:ascii="Times New Roman" w:hAnsi="Times New Roman" w:cs="Times New Roman"/>
          <w:b/>
          <w:sz w:val="20"/>
          <w:szCs w:val="20"/>
        </w:rPr>
        <w:t>оставшимся неиспользованными при осуществлении капитальных вложений.</w:t>
      </w:r>
    </w:p>
    <w:p w14:paraId="6C4D6393" w14:textId="77777777" w:rsidR="000B3A41" w:rsidRPr="00154CD7" w:rsidRDefault="000B3A41"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p>
    <w:p w14:paraId="6613810C" w14:textId="77777777" w:rsidR="00420FA8" w:rsidRDefault="00420FA8" w:rsidP="00027F9E">
      <w:pPr>
        <w:widowControl w:val="0"/>
        <w:spacing w:after="0" w:line="240" w:lineRule="auto"/>
        <w:rPr>
          <w:rFonts w:ascii="Times New Roman" w:hAnsi="Times New Roman" w:cs="Times New Roman"/>
          <w:i/>
          <w:sz w:val="20"/>
          <w:szCs w:val="20"/>
        </w:rPr>
      </w:pPr>
    </w:p>
    <w:p w14:paraId="5BE49661" w14:textId="6E400A6A" w:rsidR="00624BF5" w:rsidRPr="00154CD7" w:rsidRDefault="004C0BFF" w:rsidP="00027F9E">
      <w:pPr>
        <w:widowControl w:val="0"/>
        <w:spacing w:after="0" w:line="240" w:lineRule="auto"/>
        <w:rPr>
          <w:rFonts w:ascii="Times New Roman" w:hAnsi="Times New Roman" w:cs="Times New Roman"/>
          <w:i/>
          <w:sz w:val="20"/>
          <w:szCs w:val="20"/>
        </w:rPr>
      </w:pPr>
      <w:r>
        <w:rPr>
          <w:rFonts w:ascii="Times New Roman" w:hAnsi="Times New Roman" w:cs="Times New Roman"/>
          <w:i/>
          <w:sz w:val="20"/>
          <w:szCs w:val="20"/>
        </w:rPr>
        <w:t>О</w:t>
      </w:r>
      <w:r w:rsidR="00624BF5" w:rsidRPr="00154CD7">
        <w:rPr>
          <w:rFonts w:ascii="Times New Roman" w:hAnsi="Times New Roman" w:cs="Times New Roman"/>
          <w:i/>
          <w:sz w:val="20"/>
          <w:szCs w:val="20"/>
        </w:rPr>
        <w:t>б</w:t>
      </w:r>
      <w:r>
        <w:rPr>
          <w:rFonts w:ascii="Times New Roman" w:hAnsi="Times New Roman" w:cs="Times New Roman"/>
          <w:i/>
          <w:sz w:val="20"/>
          <w:szCs w:val="20"/>
        </w:rPr>
        <w:t>есценение капитальных вложений</w:t>
      </w:r>
    </w:p>
    <w:p w14:paraId="4A07CACD" w14:textId="77777777" w:rsidR="002164F2" w:rsidRDefault="002164F2" w:rsidP="00027F9E">
      <w:pPr>
        <w:widowControl w:val="0"/>
        <w:spacing w:after="0" w:line="240" w:lineRule="auto"/>
        <w:rPr>
          <w:rFonts w:ascii="Times New Roman" w:hAnsi="Times New Roman" w:cs="Times New Roman"/>
          <w:sz w:val="20"/>
          <w:szCs w:val="20"/>
        </w:rPr>
      </w:pPr>
    </w:p>
    <w:p w14:paraId="08500FF0" w14:textId="77777777" w:rsidR="004C0BFF" w:rsidRPr="00154CD7" w:rsidRDefault="004C0BFF"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154CD7">
        <w:rPr>
          <w:rFonts w:ascii="Times New Roman" w:hAnsi="Times New Roman" w:cs="Times New Roman"/>
          <w:b/>
          <w:bCs/>
          <w:sz w:val="20"/>
          <w:szCs w:val="20"/>
        </w:rPr>
        <w:t>ФСБУ 26/2020 "КАПИТАЛЬНЫЕ ВЛОЖЕНИЯ"</w:t>
      </w:r>
    </w:p>
    <w:p w14:paraId="02801221" w14:textId="77777777" w:rsidR="004C0BFF" w:rsidRPr="00154CD7" w:rsidRDefault="004C0BFF" w:rsidP="00027F9E">
      <w:pPr>
        <w:widowControl w:val="0"/>
        <w:autoSpaceDE w:val="0"/>
        <w:autoSpaceDN w:val="0"/>
        <w:adjustRightInd w:val="0"/>
        <w:spacing w:after="0" w:line="240" w:lineRule="auto"/>
        <w:jc w:val="center"/>
        <w:rPr>
          <w:rFonts w:ascii="Times New Roman" w:hAnsi="Times New Roman" w:cs="Times New Roman"/>
          <w:b/>
          <w:bCs/>
          <w:sz w:val="20"/>
          <w:szCs w:val="20"/>
        </w:rPr>
      </w:pPr>
    </w:p>
    <w:p w14:paraId="0644285A" w14:textId="18116A81" w:rsidR="004C0BFF" w:rsidRPr="00154CD7" w:rsidRDefault="004C0BFF" w:rsidP="009C0EE0">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54CD7">
        <w:rPr>
          <w:rFonts w:ascii="Times New Roman" w:hAnsi="Times New Roman" w:cs="Times New Roman"/>
          <w:sz w:val="20"/>
          <w:szCs w:val="20"/>
        </w:rPr>
        <w:t xml:space="preserve">17. Организация </w:t>
      </w:r>
      <w:r w:rsidRPr="00972544">
        <w:rPr>
          <w:rFonts w:ascii="Times New Roman" w:hAnsi="Times New Roman" w:cs="Times New Roman"/>
          <w:b/>
          <w:sz w:val="20"/>
          <w:szCs w:val="20"/>
        </w:rPr>
        <w:t>проверяет капитальные вложения на обесценение</w:t>
      </w:r>
      <w:r w:rsidRPr="00154CD7">
        <w:rPr>
          <w:rFonts w:ascii="Times New Roman" w:hAnsi="Times New Roman" w:cs="Times New Roman"/>
          <w:sz w:val="20"/>
          <w:szCs w:val="20"/>
        </w:rPr>
        <w:t xml:space="preserve"> и учитывает изменение их балансовой стоимости вследствие обесценения в порядке, предусмотренном </w:t>
      </w:r>
      <w:r w:rsidRPr="00972544">
        <w:rPr>
          <w:rFonts w:ascii="Times New Roman" w:hAnsi="Times New Roman" w:cs="Times New Roman"/>
          <w:b/>
          <w:sz w:val="20"/>
          <w:szCs w:val="20"/>
        </w:rPr>
        <w:t>Международным стандартом финансовой отчетности (IAS) 36 "Обесценение активов"</w:t>
      </w:r>
      <w:r w:rsidRPr="00154CD7">
        <w:rPr>
          <w:rFonts w:ascii="Times New Roman" w:hAnsi="Times New Roman" w:cs="Times New Roman"/>
          <w:sz w:val="20"/>
          <w:szCs w:val="20"/>
        </w:rPr>
        <w:t xml:space="preserve">, </w:t>
      </w:r>
      <w:r w:rsidR="00972544">
        <w:rPr>
          <w:rFonts w:ascii="Times New Roman" w:hAnsi="Times New Roman" w:cs="Times New Roman"/>
          <w:sz w:val="20"/>
          <w:szCs w:val="20"/>
        </w:rPr>
        <w:t>...</w:t>
      </w:r>
      <w:r w:rsidRPr="00154CD7">
        <w:rPr>
          <w:rFonts w:ascii="Times New Roman" w:hAnsi="Times New Roman" w:cs="Times New Roman"/>
          <w:sz w:val="20"/>
          <w:szCs w:val="20"/>
        </w:rPr>
        <w:t>.</w:t>
      </w:r>
    </w:p>
    <w:p w14:paraId="7FCCA630" w14:textId="77777777" w:rsidR="004C0BFF" w:rsidRPr="00154CD7" w:rsidRDefault="004C0BFF" w:rsidP="009C0EE0">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154CD7">
        <w:rPr>
          <w:rFonts w:ascii="Times New Roman" w:hAnsi="Times New Roman" w:cs="Times New Roman"/>
          <w:b/>
          <w:sz w:val="20"/>
          <w:szCs w:val="20"/>
        </w:rPr>
        <w:t>Возмещение убытков</w:t>
      </w:r>
      <w:r w:rsidRPr="00154CD7">
        <w:rPr>
          <w:rFonts w:ascii="Times New Roman" w:hAnsi="Times New Roman" w:cs="Times New Roman"/>
          <w:sz w:val="20"/>
          <w:szCs w:val="20"/>
        </w:rPr>
        <w:t xml:space="preserve">, связанных с обесценением или утратой объекта капитальных вложений, </w:t>
      </w:r>
      <w:r w:rsidRPr="00154CD7">
        <w:rPr>
          <w:rFonts w:ascii="Times New Roman" w:hAnsi="Times New Roman" w:cs="Times New Roman"/>
          <w:b/>
          <w:sz w:val="20"/>
          <w:szCs w:val="20"/>
        </w:rPr>
        <w:t>предоставляемое организации другими лицами, признается доходом в составе прибыли</w:t>
      </w:r>
      <w:r w:rsidRPr="00154CD7">
        <w:rPr>
          <w:rFonts w:ascii="Times New Roman" w:hAnsi="Times New Roman" w:cs="Times New Roman"/>
          <w:sz w:val="20"/>
          <w:szCs w:val="20"/>
        </w:rPr>
        <w:t xml:space="preserve"> (убытка) периода, в котором у организации возникает право на получение такого возмещения.</w:t>
      </w:r>
    </w:p>
    <w:p w14:paraId="691077B0" w14:textId="18E5DBCA" w:rsidR="004C0BFF" w:rsidRPr="00154CD7" w:rsidRDefault="009C0EE0" w:rsidP="009C0EE0">
      <w:pPr>
        <w:widowControl w:val="0"/>
        <w:autoSpaceDE w:val="0"/>
        <w:autoSpaceDN w:val="0"/>
        <w:adjustRightInd w:val="0"/>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w:t>
      </w:r>
    </w:p>
    <w:p w14:paraId="491A5323" w14:textId="77777777" w:rsidR="005D7A82" w:rsidRPr="00154CD7" w:rsidRDefault="005D7A82" w:rsidP="00027F9E">
      <w:pPr>
        <w:widowControl w:val="0"/>
        <w:pBdr>
          <w:bottom w:val="single" w:sz="12" w:space="1" w:color="auto"/>
        </w:pBdr>
        <w:autoSpaceDE w:val="0"/>
        <w:autoSpaceDN w:val="0"/>
        <w:adjustRightInd w:val="0"/>
        <w:spacing w:after="0" w:line="240" w:lineRule="auto"/>
        <w:ind w:firstLine="539"/>
        <w:jc w:val="both"/>
        <w:rPr>
          <w:rFonts w:ascii="Times New Roman" w:hAnsi="Times New Roman" w:cs="Times New Roman"/>
          <w:bCs/>
          <w:sz w:val="20"/>
          <w:szCs w:val="20"/>
        </w:rPr>
      </w:pPr>
      <w:r w:rsidRPr="00154CD7">
        <w:rPr>
          <w:rFonts w:ascii="Times New Roman" w:hAnsi="Times New Roman" w:cs="Times New Roman"/>
          <w:bCs/>
          <w:sz w:val="20"/>
          <w:szCs w:val="20"/>
        </w:rPr>
        <w:t xml:space="preserve">4. </w:t>
      </w:r>
      <w:r w:rsidRPr="00154CD7">
        <w:rPr>
          <w:rFonts w:ascii="Times New Roman" w:hAnsi="Times New Roman" w:cs="Times New Roman"/>
          <w:b/>
          <w:bCs/>
          <w:sz w:val="20"/>
          <w:szCs w:val="20"/>
        </w:rPr>
        <w:t>Организация, которая вправе применять упрощенные способы ведения бухгалтерского учета, включая упрощенную бухгалтерскую (финансовую) отчетность</w:t>
      </w:r>
      <w:r w:rsidRPr="00154CD7">
        <w:rPr>
          <w:rFonts w:ascii="Times New Roman" w:hAnsi="Times New Roman" w:cs="Times New Roman"/>
          <w:bCs/>
          <w:sz w:val="20"/>
          <w:szCs w:val="20"/>
        </w:rPr>
        <w:t xml:space="preserve">, </w:t>
      </w:r>
      <w:r w:rsidRPr="0099436B">
        <w:rPr>
          <w:rFonts w:ascii="Times New Roman" w:hAnsi="Times New Roman" w:cs="Times New Roman"/>
          <w:b/>
          <w:bCs/>
          <w:sz w:val="20"/>
          <w:szCs w:val="20"/>
          <w:u w:val="single"/>
        </w:rPr>
        <w:t xml:space="preserve">может не применять </w:t>
      </w:r>
      <w:hyperlink r:id="rId92" w:history="1">
        <w:r w:rsidRPr="005D2651">
          <w:rPr>
            <w:rFonts w:ascii="Times New Roman" w:hAnsi="Times New Roman" w:cs="Times New Roman"/>
            <w:bCs/>
            <w:sz w:val="20"/>
            <w:szCs w:val="20"/>
          </w:rPr>
          <w:t>подпункты "б"</w:t>
        </w:r>
      </w:hyperlink>
      <w:r w:rsidRPr="005D2651">
        <w:rPr>
          <w:rFonts w:ascii="Times New Roman" w:hAnsi="Times New Roman" w:cs="Times New Roman"/>
          <w:bCs/>
          <w:sz w:val="20"/>
          <w:szCs w:val="20"/>
        </w:rPr>
        <w:t xml:space="preserve"> - </w:t>
      </w:r>
      <w:hyperlink r:id="rId93" w:history="1">
        <w:r w:rsidRPr="005D2651">
          <w:rPr>
            <w:rFonts w:ascii="Times New Roman" w:hAnsi="Times New Roman" w:cs="Times New Roman"/>
            <w:bCs/>
            <w:sz w:val="20"/>
            <w:szCs w:val="20"/>
          </w:rPr>
          <w:t>"з" пункта 10</w:t>
        </w:r>
      </w:hyperlink>
      <w:r w:rsidRPr="005D2651">
        <w:rPr>
          <w:rFonts w:ascii="Times New Roman" w:hAnsi="Times New Roman" w:cs="Times New Roman"/>
          <w:bCs/>
          <w:sz w:val="20"/>
          <w:szCs w:val="20"/>
        </w:rPr>
        <w:t xml:space="preserve">, </w:t>
      </w:r>
      <w:hyperlink r:id="rId94" w:history="1">
        <w:r w:rsidRPr="005D2651">
          <w:rPr>
            <w:rFonts w:ascii="Times New Roman" w:hAnsi="Times New Roman" w:cs="Times New Roman"/>
            <w:bCs/>
            <w:sz w:val="20"/>
            <w:szCs w:val="20"/>
          </w:rPr>
          <w:t>подпункт "б" пункта 11</w:t>
        </w:r>
      </w:hyperlink>
      <w:r w:rsidRPr="005D2651">
        <w:rPr>
          <w:rFonts w:ascii="Times New Roman" w:hAnsi="Times New Roman" w:cs="Times New Roman"/>
          <w:bCs/>
          <w:sz w:val="20"/>
          <w:szCs w:val="20"/>
        </w:rPr>
        <w:t xml:space="preserve">, </w:t>
      </w:r>
      <w:hyperlink r:id="rId95" w:history="1">
        <w:r w:rsidRPr="005D2651">
          <w:rPr>
            <w:rFonts w:ascii="Times New Roman" w:hAnsi="Times New Roman" w:cs="Times New Roman"/>
            <w:bCs/>
            <w:sz w:val="20"/>
            <w:szCs w:val="20"/>
          </w:rPr>
          <w:t>пункт 12</w:t>
        </w:r>
      </w:hyperlink>
      <w:r w:rsidRPr="005D2651">
        <w:rPr>
          <w:rFonts w:ascii="Times New Roman" w:hAnsi="Times New Roman" w:cs="Times New Roman"/>
          <w:bCs/>
          <w:sz w:val="20"/>
          <w:szCs w:val="20"/>
        </w:rPr>
        <w:t>,</w:t>
      </w:r>
      <w:r w:rsidRPr="00154CD7">
        <w:rPr>
          <w:rFonts w:ascii="Times New Roman" w:hAnsi="Times New Roman" w:cs="Times New Roman"/>
          <w:bCs/>
          <w:sz w:val="20"/>
          <w:szCs w:val="20"/>
          <w:u w:val="single"/>
        </w:rPr>
        <w:t xml:space="preserve"> </w:t>
      </w:r>
      <w:hyperlink r:id="rId96" w:history="1">
        <w:r w:rsidRPr="00154CD7">
          <w:rPr>
            <w:rFonts w:ascii="Times New Roman" w:hAnsi="Times New Roman" w:cs="Times New Roman"/>
            <w:bCs/>
            <w:sz w:val="20"/>
            <w:szCs w:val="20"/>
            <w:u w:val="single"/>
          </w:rPr>
          <w:t>первый</w:t>
        </w:r>
      </w:hyperlink>
      <w:r w:rsidRPr="00154CD7">
        <w:rPr>
          <w:rFonts w:ascii="Times New Roman" w:hAnsi="Times New Roman" w:cs="Times New Roman"/>
          <w:bCs/>
          <w:sz w:val="20"/>
          <w:szCs w:val="20"/>
          <w:u w:val="single"/>
        </w:rPr>
        <w:t xml:space="preserve"> - </w:t>
      </w:r>
      <w:hyperlink r:id="rId97" w:history="1">
        <w:r w:rsidRPr="00154CD7">
          <w:rPr>
            <w:rFonts w:ascii="Times New Roman" w:hAnsi="Times New Roman" w:cs="Times New Roman"/>
            <w:bCs/>
            <w:sz w:val="20"/>
            <w:szCs w:val="20"/>
            <w:u w:val="single"/>
          </w:rPr>
          <w:t>третий абзацы пункта 13</w:t>
        </w:r>
      </w:hyperlink>
      <w:r w:rsidRPr="00154CD7">
        <w:rPr>
          <w:rFonts w:ascii="Times New Roman" w:hAnsi="Times New Roman" w:cs="Times New Roman"/>
          <w:bCs/>
          <w:sz w:val="20"/>
          <w:szCs w:val="20"/>
          <w:u w:val="single"/>
        </w:rPr>
        <w:t xml:space="preserve">, </w:t>
      </w:r>
      <w:hyperlink r:id="rId98" w:history="1">
        <w:r w:rsidRPr="005D2651">
          <w:rPr>
            <w:rFonts w:ascii="Times New Roman" w:hAnsi="Times New Roman" w:cs="Times New Roman"/>
            <w:b/>
            <w:bCs/>
            <w:sz w:val="20"/>
            <w:szCs w:val="20"/>
            <w:u w:val="single"/>
          </w:rPr>
          <w:t>пункт 17</w:t>
        </w:r>
      </w:hyperlink>
      <w:r w:rsidRPr="00154CD7">
        <w:rPr>
          <w:rFonts w:ascii="Times New Roman" w:hAnsi="Times New Roman" w:cs="Times New Roman"/>
          <w:bCs/>
          <w:sz w:val="20"/>
          <w:szCs w:val="20"/>
          <w:u w:val="single"/>
        </w:rPr>
        <w:t xml:space="preserve">, </w:t>
      </w:r>
      <w:hyperlink r:id="rId99" w:history="1">
        <w:r w:rsidRPr="00154CD7">
          <w:rPr>
            <w:rFonts w:ascii="Times New Roman" w:hAnsi="Times New Roman" w:cs="Times New Roman"/>
            <w:bCs/>
            <w:sz w:val="20"/>
            <w:szCs w:val="20"/>
            <w:u w:val="single"/>
          </w:rPr>
          <w:t>подпункты "в"</w:t>
        </w:r>
      </w:hyperlink>
      <w:r w:rsidRPr="00154CD7">
        <w:rPr>
          <w:rFonts w:ascii="Times New Roman" w:hAnsi="Times New Roman" w:cs="Times New Roman"/>
          <w:bCs/>
          <w:sz w:val="20"/>
          <w:szCs w:val="20"/>
          <w:u w:val="single"/>
        </w:rPr>
        <w:t xml:space="preserve"> - </w:t>
      </w:r>
      <w:hyperlink r:id="rId100" w:history="1">
        <w:r w:rsidRPr="00154CD7">
          <w:rPr>
            <w:rFonts w:ascii="Times New Roman" w:hAnsi="Times New Roman" w:cs="Times New Roman"/>
            <w:bCs/>
            <w:sz w:val="20"/>
            <w:szCs w:val="20"/>
            <w:u w:val="single"/>
          </w:rPr>
          <w:t>"д" пункта 23</w:t>
        </w:r>
      </w:hyperlink>
      <w:r w:rsidRPr="00154CD7">
        <w:rPr>
          <w:rFonts w:ascii="Times New Roman" w:hAnsi="Times New Roman" w:cs="Times New Roman"/>
          <w:bCs/>
          <w:sz w:val="20"/>
          <w:szCs w:val="20"/>
          <w:u w:val="single"/>
        </w:rPr>
        <w:t xml:space="preserve">, </w:t>
      </w:r>
      <w:hyperlink r:id="rId101" w:history="1">
        <w:r w:rsidRPr="00154CD7">
          <w:rPr>
            <w:rFonts w:ascii="Times New Roman" w:hAnsi="Times New Roman" w:cs="Times New Roman"/>
            <w:bCs/>
            <w:sz w:val="20"/>
            <w:szCs w:val="20"/>
            <w:u w:val="single"/>
          </w:rPr>
          <w:t>пункт 24</w:t>
        </w:r>
      </w:hyperlink>
      <w:r w:rsidRPr="00154CD7">
        <w:rPr>
          <w:rFonts w:ascii="Times New Roman" w:hAnsi="Times New Roman" w:cs="Times New Roman"/>
          <w:bCs/>
          <w:sz w:val="20"/>
          <w:szCs w:val="20"/>
          <w:u w:val="single"/>
        </w:rPr>
        <w:t xml:space="preserve"> настоящего Стандарта.</w:t>
      </w:r>
    </w:p>
    <w:p w14:paraId="3FC07B46" w14:textId="77777777" w:rsidR="00D34246" w:rsidRDefault="00D34246" w:rsidP="00027F9E">
      <w:pPr>
        <w:widowControl w:val="0"/>
        <w:spacing w:after="0" w:line="240" w:lineRule="auto"/>
        <w:rPr>
          <w:rFonts w:ascii="Times New Roman" w:hAnsi="Times New Roman" w:cs="Times New Roman"/>
          <w:sz w:val="20"/>
          <w:szCs w:val="20"/>
        </w:rPr>
      </w:pPr>
    </w:p>
    <w:p w14:paraId="5146C617" w14:textId="77777777" w:rsidR="00544559" w:rsidRDefault="00544559" w:rsidP="00027F9E">
      <w:pPr>
        <w:widowControl w:val="0"/>
        <w:spacing w:after="0" w:line="240" w:lineRule="auto"/>
        <w:rPr>
          <w:rFonts w:ascii="Times New Roman" w:hAnsi="Times New Roman" w:cs="Times New Roman"/>
          <w:sz w:val="20"/>
          <w:szCs w:val="20"/>
        </w:rPr>
      </w:pPr>
    </w:p>
    <w:p w14:paraId="52487C8D" w14:textId="1FE62F7B" w:rsidR="005427EB" w:rsidRPr="005427EB" w:rsidRDefault="005427EB"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5427EB">
        <w:rPr>
          <w:rFonts w:ascii="Times New Roman" w:hAnsi="Times New Roman" w:cs="Times New Roman"/>
          <w:b/>
          <w:bCs/>
          <w:sz w:val="20"/>
          <w:szCs w:val="20"/>
        </w:rPr>
        <w:lastRenderedPageBreak/>
        <w:t>МЕЖДУНАРОДНЫЙ СТАНДАРТ ФИНАНСОВОЙ ОТЧЕТНОСТИ (IAS) 36</w:t>
      </w:r>
    </w:p>
    <w:p w14:paraId="3F09962B" w14:textId="41DF20EA" w:rsidR="00F869EC" w:rsidRDefault="005427EB" w:rsidP="00027F9E">
      <w:pPr>
        <w:widowControl w:val="0"/>
        <w:autoSpaceDE w:val="0"/>
        <w:autoSpaceDN w:val="0"/>
        <w:adjustRightInd w:val="0"/>
        <w:spacing w:after="0" w:line="240" w:lineRule="auto"/>
        <w:jc w:val="center"/>
        <w:rPr>
          <w:rFonts w:ascii="Times New Roman" w:hAnsi="Times New Roman" w:cs="Times New Roman"/>
          <w:b/>
          <w:bCs/>
          <w:sz w:val="20"/>
          <w:szCs w:val="20"/>
          <w:highlight w:val="yellow"/>
        </w:rPr>
      </w:pPr>
      <w:r w:rsidRPr="005427EB">
        <w:rPr>
          <w:rFonts w:ascii="Times New Roman" w:hAnsi="Times New Roman" w:cs="Times New Roman"/>
          <w:b/>
          <w:bCs/>
          <w:sz w:val="20"/>
          <w:szCs w:val="20"/>
        </w:rPr>
        <w:t>"ОБЕСЦЕНЕНИЕ АКТИВОВ"</w:t>
      </w:r>
    </w:p>
    <w:p w14:paraId="423D06E3" w14:textId="2305044C" w:rsidR="00F869EC" w:rsidRPr="009417F2" w:rsidRDefault="00F869EC" w:rsidP="000E6AAF">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9417F2">
        <w:rPr>
          <w:rFonts w:ascii="Times New Roman" w:hAnsi="Times New Roman" w:cs="Times New Roman"/>
          <w:sz w:val="20"/>
          <w:szCs w:val="20"/>
        </w:rPr>
        <w:t xml:space="preserve">6 </w:t>
      </w:r>
      <w:r w:rsidR="000E6AAF">
        <w:rPr>
          <w:rFonts w:ascii="Times New Roman" w:hAnsi="Times New Roman" w:cs="Times New Roman"/>
          <w:sz w:val="20"/>
          <w:szCs w:val="20"/>
        </w:rPr>
        <w:t>...</w:t>
      </w:r>
    </w:p>
    <w:p w14:paraId="3A3E13F2" w14:textId="77777777" w:rsidR="00F869EC" w:rsidRPr="009417F2" w:rsidRDefault="00F869EC"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AA1649">
        <w:rPr>
          <w:rFonts w:ascii="Times New Roman" w:hAnsi="Times New Roman" w:cs="Times New Roman"/>
          <w:b/>
          <w:sz w:val="20"/>
          <w:szCs w:val="20"/>
          <w:u w:val="single"/>
        </w:rPr>
        <w:t>Убыток от обесценения - сумма, на которую балансовая стоимость актива или генерирующей единицы превышает его возмещаемую сумму</w:t>
      </w:r>
      <w:r w:rsidRPr="009417F2">
        <w:rPr>
          <w:rFonts w:ascii="Times New Roman" w:hAnsi="Times New Roman" w:cs="Times New Roman"/>
          <w:sz w:val="20"/>
          <w:szCs w:val="20"/>
        </w:rPr>
        <w:t>.</w:t>
      </w:r>
    </w:p>
    <w:p w14:paraId="1F4568F4" w14:textId="3A9F1D4C" w:rsidR="00F869EC" w:rsidRPr="000E6AAF" w:rsidRDefault="000E6AAF"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0E6AAF">
        <w:rPr>
          <w:rFonts w:ascii="Times New Roman" w:hAnsi="Times New Roman" w:cs="Times New Roman"/>
          <w:sz w:val="20"/>
          <w:szCs w:val="20"/>
        </w:rPr>
        <w:t>...</w:t>
      </w:r>
    </w:p>
    <w:p w14:paraId="14BFB2BB" w14:textId="77777777" w:rsidR="00661082" w:rsidRPr="009417F2" w:rsidRDefault="00661082"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9417F2">
        <w:rPr>
          <w:rFonts w:ascii="Times New Roman" w:hAnsi="Times New Roman" w:cs="Times New Roman"/>
          <w:sz w:val="20"/>
          <w:szCs w:val="20"/>
        </w:rPr>
        <w:t xml:space="preserve">12 При оценке наличия признаков возможного обесценения активов </w:t>
      </w:r>
      <w:r w:rsidRPr="009417F2">
        <w:rPr>
          <w:rFonts w:ascii="Times New Roman" w:hAnsi="Times New Roman" w:cs="Times New Roman"/>
          <w:b/>
          <w:sz w:val="20"/>
          <w:szCs w:val="20"/>
        </w:rPr>
        <w:t>организация должна рассмотреть</w:t>
      </w:r>
      <w:r w:rsidRPr="009417F2">
        <w:rPr>
          <w:rFonts w:ascii="Times New Roman" w:hAnsi="Times New Roman" w:cs="Times New Roman"/>
          <w:sz w:val="20"/>
          <w:szCs w:val="20"/>
        </w:rPr>
        <w:t>, как минимум, следующие признаки:</w:t>
      </w:r>
    </w:p>
    <w:p w14:paraId="193862BD" w14:textId="77777777" w:rsidR="00661082" w:rsidRPr="009417F2" w:rsidRDefault="00661082"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b/>
          <w:sz w:val="20"/>
          <w:szCs w:val="20"/>
        </w:rPr>
      </w:pPr>
      <w:r w:rsidRPr="009417F2">
        <w:rPr>
          <w:rFonts w:ascii="Times New Roman" w:hAnsi="Times New Roman" w:cs="Times New Roman"/>
          <w:b/>
          <w:sz w:val="20"/>
          <w:szCs w:val="20"/>
        </w:rPr>
        <w:t>Внешние источники информации</w:t>
      </w:r>
    </w:p>
    <w:p w14:paraId="2330A5FB" w14:textId="77777777" w:rsidR="00661082" w:rsidRPr="009417F2" w:rsidRDefault="00661082"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9417F2">
        <w:rPr>
          <w:rFonts w:ascii="Times New Roman" w:hAnsi="Times New Roman" w:cs="Times New Roman"/>
          <w:sz w:val="20"/>
          <w:szCs w:val="20"/>
        </w:rPr>
        <w:t>(a) наличие наблюдаемых признаков того, что стоимость актива снизилась в течение периода значительно больше, чем ожидалось в связи с течением времени или при обычном использовании;</w:t>
      </w:r>
    </w:p>
    <w:p w14:paraId="1C5C664D" w14:textId="77777777" w:rsidR="00661082" w:rsidRPr="009417F2" w:rsidRDefault="00661082"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9417F2">
        <w:rPr>
          <w:rFonts w:ascii="Times New Roman" w:hAnsi="Times New Roman" w:cs="Times New Roman"/>
          <w:sz w:val="20"/>
          <w:szCs w:val="20"/>
        </w:rPr>
        <w:t>(b) в течение периода произошли или произойдут в ближайшем будущем значительные изменения, имеющие неблагоприятные последствия для организации, в технических, рыночных, экономических или правовых условиях, в которых организация осуществляет деятельность, или на рынке, для которого предназначен актив;</w:t>
      </w:r>
    </w:p>
    <w:p w14:paraId="1FCD62D4" w14:textId="77777777" w:rsidR="00661082" w:rsidRPr="009417F2" w:rsidRDefault="00661082"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9417F2">
        <w:rPr>
          <w:rFonts w:ascii="Times New Roman" w:hAnsi="Times New Roman" w:cs="Times New Roman"/>
          <w:sz w:val="20"/>
          <w:szCs w:val="20"/>
        </w:rPr>
        <w:t>(c) рыночные процентные ставки или иные рыночные нормы доходности инвестиций повысились в течение периода, и данное увеличение, вероятно, окажет существенное влияние на ставку дисконтирования, используемую при расчете ценности использования, и приведет к существенному снижению возмещаемой суммы актива;</w:t>
      </w:r>
    </w:p>
    <w:p w14:paraId="2555241A" w14:textId="77777777" w:rsidR="00661082" w:rsidRPr="009417F2" w:rsidRDefault="00661082"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9417F2">
        <w:rPr>
          <w:rFonts w:ascii="Times New Roman" w:hAnsi="Times New Roman" w:cs="Times New Roman"/>
          <w:sz w:val="20"/>
          <w:szCs w:val="20"/>
        </w:rPr>
        <w:t>(d) балансовая стоимость чистых активов организации превышает ее рыночную капитализацию;</w:t>
      </w:r>
    </w:p>
    <w:p w14:paraId="4E56BF0E" w14:textId="77777777" w:rsidR="00661082" w:rsidRPr="009417F2" w:rsidRDefault="00661082"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b/>
          <w:sz w:val="20"/>
          <w:szCs w:val="20"/>
        </w:rPr>
      </w:pPr>
      <w:r w:rsidRPr="009417F2">
        <w:rPr>
          <w:rFonts w:ascii="Times New Roman" w:hAnsi="Times New Roman" w:cs="Times New Roman"/>
          <w:b/>
          <w:sz w:val="20"/>
          <w:szCs w:val="20"/>
        </w:rPr>
        <w:t>Внутренние источники информации</w:t>
      </w:r>
    </w:p>
    <w:p w14:paraId="70EC4C1B" w14:textId="77777777" w:rsidR="00661082" w:rsidRPr="009417F2" w:rsidRDefault="00661082"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9417F2">
        <w:rPr>
          <w:rFonts w:ascii="Times New Roman" w:hAnsi="Times New Roman" w:cs="Times New Roman"/>
          <w:sz w:val="20"/>
          <w:szCs w:val="20"/>
        </w:rPr>
        <w:t>(e) существуют признаки устаревания или физической порчи актива;</w:t>
      </w:r>
    </w:p>
    <w:p w14:paraId="3430A7B6" w14:textId="77777777" w:rsidR="00661082" w:rsidRPr="009417F2" w:rsidRDefault="00661082"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9417F2">
        <w:rPr>
          <w:rFonts w:ascii="Times New Roman" w:hAnsi="Times New Roman" w:cs="Times New Roman"/>
          <w:sz w:val="20"/>
          <w:szCs w:val="20"/>
        </w:rPr>
        <w:t>(f) значительные изменения, имеющие неблагоприятные последствия для организации, произошли в течение периода или, как ожидается, произойдут в ближайшем будущем в отношении интенсивности и способа использования или ожидаемого использования актива. Данные изменения включают простой актива, планы по прекращению или реструктуризации деятельности, к которой относится актив, планы по выбытию актива до ранее запланированной даты, а также пересмотр оценки срока полезного использования актива с неопределенного на определенный &lt;1&gt;;</w:t>
      </w:r>
    </w:p>
    <w:p w14:paraId="499ECD5B" w14:textId="77777777" w:rsidR="00661082" w:rsidRPr="009417F2" w:rsidRDefault="00661082"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9417F2">
        <w:rPr>
          <w:rFonts w:ascii="Times New Roman" w:hAnsi="Times New Roman" w:cs="Times New Roman"/>
          <w:sz w:val="20"/>
          <w:szCs w:val="20"/>
        </w:rPr>
        <w:t>--------------------------------</w:t>
      </w:r>
    </w:p>
    <w:p w14:paraId="6C38E689" w14:textId="77777777" w:rsidR="00661082" w:rsidRPr="009417F2" w:rsidRDefault="00661082"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9417F2">
        <w:rPr>
          <w:rFonts w:ascii="Times New Roman" w:hAnsi="Times New Roman" w:cs="Times New Roman"/>
          <w:sz w:val="20"/>
          <w:szCs w:val="20"/>
        </w:rPr>
        <w:t>&lt;1&gt; Как только актив удовлетворяет критерию классификации в качестве предназначенного для продажи (или включается в выбывающую группу, которая классифицируется как предназначенная для продажи), он исключается из сферы применения настоящего стандарта и учитывается в соответствии с МСФО (IFRS) 5 "Внеоборотные активы, предназначенные для продажи, и прекращенная деятельность".</w:t>
      </w:r>
    </w:p>
    <w:p w14:paraId="5DF104BD" w14:textId="77777777" w:rsidR="00661082" w:rsidRPr="009417F2" w:rsidRDefault="00661082"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p>
    <w:p w14:paraId="35AE378C" w14:textId="024FA0F4" w:rsidR="00F869EC" w:rsidRPr="009417F2" w:rsidRDefault="00661082" w:rsidP="00027F9E">
      <w:pPr>
        <w:widowControl w:val="0"/>
        <w:pBdr>
          <w:bottom w:val="single" w:sz="12" w:space="1" w:color="auto"/>
        </w:pBdr>
        <w:autoSpaceDE w:val="0"/>
        <w:autoSpaceDN w:val="0"/>
        <w:adjustRightInd w:val="0"/>
        <w:spacing w:after="0" w:line="240" w:lineRule="auto"/>
        <w:ind w:firstLine="540"/>
        <w:jc w:val="both"/>
        <w:rPr>
          <w:rFonts w:ascii="Times New Roman" w:hAnsi="Times New Roman" w:cs="Times New Roman"/>
          <w:sz w:val="20"/>
          <w:szCs w:val="20"/>
        </w:rPr>
      </w:pPr>
      <w:r w:rsidRPr="009417F2">
        <w:rPr>
          <w:rFonts w:ascii="Times New Roman" w:hAnsi="Times New Roman" w:cs="Times New Roman"/>
          <w:sz w:val="20"/>
          <w:szCs w:val="20"/>
        </w:rPr>
        <w:t>(g) показатели внутренней отчетности указывают на то, что экономическая эффективность актива хуже или будет хуже, чем ожидалось;</w:t>
      </w:r>
    </w:p>
    <w:p w14:paraId="0A78B6C7" w14:textId="258876B4" w:rsidR="00B92894" w:rsidRPr="00CB6793" w:rsidRDefault="00B92894" w:rsidP="000E6AAF">
      <w:pPr>
        <w:widowControl w:val="0"/>
        <w:pBdr>
          <w:bottom w:val="single" w:sz="12" w:space="1" w:color="auto"/>
        </w:pBdr>
        <w:autoSpaceDE w:val="0"/>
        <w:autoSpaceDN w:val="0"/>
        <w:adjustRightInd w:val="0"/>
        <w:spacing w:after="0" w:line="240" w:lineRule="auto"/>
        <w:ind w:firstLine="540"/>
        <w:jc w:val="both"/>
        <w:rPr>
          <w:rFonts w:ascii="Times New Roman" w:eastAsia="Calibri" w:hAnsi="Times New Roman" w:cs="Times New Roman"/>
          <w:sz w:val="20"/>
          <w:szCs w:val="20"/>
        </w:rPr>
      </w:pPr>
    </w:p>
    <w:p w14:paraId="5408A4E4" w14:textId="77777777" w:rsidR="00B92894" w:rsidRDefault="00B92894" w:rsidP="00027F9E">
      <w:pPr>
        <w:pBdr>
          <w:bottom w:val="single" w:sz="12" w:space="1" w:color="auto"/>
        </w:pBdr>
        <w:spacing w:after="0" w:line="240" w:lineRule="auto"/>
        <w:ind w:firstLine="567"/>
        <w:jc w:val="both"/>
        <w:rPr>
          <w:rFonts w:ascii="Times New Roman" w:eastAsia="Calibri" w:hAnsi="Times New Roman" w:cs="Times New Roman"/>
          <w:sz w:val="20"/>
          <w:szCs w:val="20"/>
        </w:rPr>
      </w:pPr>
      <w:r w:rsidRPr="00CB6793">
        <w:rPr>
          <w:rFonts w:ascii="Times New Roman" w:eastAsia="Calibri" w:hAnsi="Times New Roman" w:cs="Times New Roman"/>
          <w:sz w:val="20"/>
          <w:szCs w:val="20"/>
        </w:rPr>
        <w:t xml:space="preserve">9 Организация </w:t>
      </w:r>
      <w:r w:rsidRPr="00CB6793">
        <w:rPr>
          <w:rFonts w:ascii="Times New Roman" w:eastAsia="Calibri" w:hAnsi="Times New Roman" w:cs="Times New Roman"/>
          <w:b/>
          <w:sz w:val="20"/>
          <w:szCs w:val="20"/>
        </w:rPr>
        <w:t xml:space="preserve">должна </w:t>
      </w:r>
      <w:r w:rsidRPr="00CB6793">
        <w:rPr>
          <w:rFonts w:ascii="Times New Roman" w:eastAsia="Calibri" w:hAnsi="Times New Roman" w:cs="Times New Roman"/>
          <w:b/>
          <w:sz w:val="20"/>
          <w:szCs w:val="20"/>
          <w:u w:val="single"/>
        </w:rPr>
        <w:t>на конец каждого отчетного периода</w:t>
      </w:r>
      <w:r w:rsidRPr="00CB6793">
        <w:rPr>
          <w:rFonts w:ascii="Times New Roman" w:eastAsia="Calibri" w:hAnsi="Times New Roman" w:cs="Times New Roman"/>
          <w:sz w:val="20"/>
          <w:szCs w:val="20"/>
        </w:rPr>
        <w:t xml:space="preserve"> оценить, нет ли каких-либо признаков обесценения активов. В случае наличия любого такого признака организация должна оценить возмещаемую сумму актива.</w:t>
      </w:r>
    </w:p>
    <w:p w14:paraId="2766120F" w14:textId="77777777" w:rsidR="00544559" w:rsidRPr="00CB6793" w:rsidRDefault="00544559" w:rsidP="00027F9E">
      <w:pPr>
        <w:pBdr>
          <w:bottom w:val="single" w:sz="12" w:space="1" w:color="auto"/>
        </w:pBdr>
        <w:spacing w:after="0" w:line="240" w:lineRule="auto"/>
        <w:ind w:firstLine="567"/>
        <w:jc w:val="both"/>
        <w:rPr>
          <w:rFonts w:ascii="Times New Roman" w:eastAsia="Calibri" w:hAnsi="Times New Roman" w:cs="Times New Roman"/>
          <w:sz w:val="20"/>
          <w:szCs w:val="20"/>
        </w:rPr>
      </w:pPr>
    </w:p>
    <w:p w14:paraId="0A600429" w14:textId="77777777" w:rsidR="00B92894" w:rsidRDefault="00B92894" w:rsidP="00027F9E">
      <w:pPr>
        <w:widowControl w:val="0"/>
        <w:spacing w:after="0" w:line="240" w:lineRule="auto"/>
        <w:jc w:val="both"/>
        <w:rPr>
          <w:rFonts w:ascii="Times New Roman" w:hAnsi="Times New Roman" w:cs="Times New Roman"/>
          <w:sz w:val="20"/>
          <w:szCs w:val="20"/>
        </w:rPr>
      </w:pPr>
    </w:p>
    <w:p w14:paraId="56C9F422" w14:textId="46D22D97" w:rsidR="005D2651" w:rsidRPr="005D2651" w:rsidRDefault="005D2651" w:rsidP="00027F9E">
      <w:pPr>
        <w:widowControl w:val="0"/>
        <w:spacing w:after="0" w:line="240" w:lineRule="auto"/>
        <w:jc w:val="both"/>
        <w:rPr>
          <w:rFonts w:ascii="Times New Roman" w:hAnsi="Times New Roman" w:cs="Times New Roman"/>
          <w:b/>
          <w:sz w:val="20"/>
          <w:szCs w:val="20"/>
        </w:rPr>
      </w:pPr>
      <w:r w:rsidRPr="005D2651">
        <w:rPr>
          <w:rFonts w:ascii="Times New Roman" w:hAnsi="Times New Roman" w:cs="Times New Roman"/>
          <w:b/>
          <w:sz w:val="20"/>
          <w:szCs w:val="20"/>
        </w:rPr>
        <w:t>Признаки</w:t>
      </w:r>
      <w:r w:rsidR="005E5B75">
        <w:rPr>
          <w:rFonts w:ascii="Times New Roman" w:hAnsi="Times New Roman" w:cs="Times New Roman"/>
          <w:b/>
          <w:sz w:val="20"/>
          <w:szCs w:val="20"/>
        </w:rPr>
        <w:t xml:space="preserve"> («маркеры»)</w:t>
      </w:r>
      <w:r w:rsidRPr="005D2651">
        <w:rPr>
          <w:rFonts w:ascii="Times New Roman" w:hAnsi="Times New Roman" w:cs="Times New Roman"/>
          <w:b/>
          <w:sz w:val="20"/>
          <w:szCs w:val="20"/>
        </w:rPr>
        <w:t xml:space="preserve"> обесценения</w:t>
      </w:r>
      <w:r w:rsidR="00CB6793">
        <w:rPr>
          <w:rFonts w:ascii="Times New Roman" w:hAnsi="Times New Roman" w:cs="Times New Roman"/>
          <w:b/>
          <w:sz w:val="20"/>
          <w:szCs w:val="20"/>
        </w:rPr>
        <w:t xml:space="preserve"> капитальных вложений</w:t>
      </w:r>
      <w:r w:rsidRPr="005D2651">
        <w:rPr>
          <w:rFonts w:ascii="Times New Roman" w:hAnsi="Times New Roman" w:cs="Times New Roman"/>
          <w:b/>
          <w:sz w:val="20"/>
          <w:szCs w:val="20"/>
        </w:rPr>
        <w:t>:</w:t>
      </w:r>
    </w:p>
    <w:p w14:paraId="6ECE69BA" w14:textId="341AD1CE" w:rsidR="005D2651" w:rsidRDefault="005D2651" w:rsidP="00027F9E">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длительная приостановка </w:t>
      </w:r>
      <w:proofErr w:type="spellStart"/>
      <w:r>
        <w:rPr>
          <w:rFonts w:ascii="Times New Roman" w:hAnsi="Times New Roman" w:cs="Times New Roman"/>
          <w:sz w:val="20"/>
          <w:szCs w:val="20"/>
        </w:rPr>
        <w:t>КВл</w:t>
      </w:r>
      <w:proofErr w:type="spellEnd"/>
      <w:r>
        <w:rPr>
          <w:rFonts w:ascii="Times New Roman" w:hAnsi="Times New Roman" w:cs="Times New Roman"/>
          <w:sz w:val="20"/>
          <w:szCs w:val="20"/>
        </w:rPr>
        <w:t xml:space="preserve"> без движения, без осуществления затрат</w:t>
      </w:r>
    </w:p>
    <w:p w14:paraId="644E8A41" w14:textId="1C147C09" w:rsidR="005D2651" w:rsidRDefault="005D2651" w:rsidP="00027F9E">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порча или уничтожение </w:t>
      </w:r>
      <w:proofErr w:type="spellStart"/>
      <w:r>
        <w:rPr>
          <w:rFonts w:ascii="Times New Roman" w:hAnsi="Times New Roman" w:cs="Times New Roman"/>
          <w:sz w:val="20"/>
          <w:szCs w:val="20"/>
        </w:rPr>
        <w:t>КВл</w:t>
      </w:r>
      <w:proofErr w:type="spellEnd"/>
      <w:r>
        <w:rPr>
          <w:rFonts w:ascii="Times New Roman" w:hAnsi="Times New Roman" w:cs="Times New Roman"/>
          <w:sz w:val="20"/>
          <w:szCs w:val="20"/>
        </w:rPr>
        <w:t xml:space="preserve"> в результате чрезвычайных событий (пожар, затопление и т.п.)</w:t>
      </w:r>
    </w:p>
    <w:p w14:paraId="58E7373D" w14:textId="07225F69" w:rsidR="005D2651" w:rsidRDefault="005D2651" w:rsidP="00027F9E">
      <w:pPr>
        <w:widowControl w:val="0"/>
        <w:pBdr>
          <w:bottom w:val="single" w:sz="12" w:space="1" w:color="auto"/>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невозможность использования результата </w:t>
      </w:r>
      <w:proofErr w:type="spellStart"/>
      <w:r>
        <w:rPr>
          <w:rFonts w:ascii="Times New Roman" w:hAnsi="Times New Roman" w:cs="Times New Roman"/>
          <w:sz w:val="20"/>
          <w:szCs w:val="20"/>
        </w:rPr>
        <w:t>КВл</w:t>
      </w:r>
      <w:proofErr w:type="spellEnd"/>
      <w:r>
        <w:rPr>
          <w:rFonts w:ascii="Times New Roman" w:hAnsi="Times New Roman" w:cs="Times New Roman"/>
          <w:sz w:val="20"/>
          <w:szCs w:val="20"/>
        </w:rPr>
        <w:t xml:space="preserve"> (самовольная постройка, запреты по законодательству и т.п.)</w:t>
      </w:r>
    </w:p>
    <w:p w14:paraId="3A3F4EB5" w14:textId="29BB4854" w:rsidR="00E16F91" w:rsidRDefault="00E16F91" w:rsidP="00027F9E">
      <w:pPr>
        <w:widowControl w:val="0"/>
        <w:pBdr>
          <w:bottom w:val="single" w:sz="12" w:space="1" w:color="auto"/>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 др.</w:t>
      </w:r>
    </w:p>
    <w:p w14:paraId="11CF9ECC" w14:textId="77777777" w:rsidR="00544559" w:rsidRDefault="00544559" w:rsidP="00027F9E">
      <w:pPr>
        <w:widowControl w:val="0"/>
        <w:pBdr>
          <w:bottom w:val="single" w:sz="12" w:space="1" w:color="auto"/>
        </w:pBdr>
        <w:spacing w:after="0" w:line="240" w:lineRule="auto"/>
        <w:jc w:val="both"/>
        <w:rPr>
          <w:rFonts w:ascii="Times New Roman" w:hAnsi="Times New Roman" w:cs="Times New Roman"/>
          <w:sz w:val="20"/>
          <w:szCs w:val="20"/>
        </w:rPr>
      </w:pPr>
    </w:p>
    <w:p w14:paraId="4142C9AA" w14:textId="77777777" w:rsidR="00E16F91" w:rsidRDefault="00E16F91" w:rsidP="00027F9E">
      <w:pPr>
        <w:widowControl w:val="0"/>
        <w:spacing w:after="0" w:line="240" w:lineRule="auto"/>
        <w:jc w:val="both"/>
        <w:rPr>
          <w:rFonts w:ascii="Times New Roman" w:hAnsi="Times New Roman" w:cs="Times New Roman"/>
          <w:sz w:val="20"/>
          <w:szCs w:val="20"/>
        </w:rPr>
      </w:pPr>
    </w:p>
    <w:p w14:paraId="45782903" w14:textId="77777777" w:rsidR="005E5B75" w:rsidRPr="005D2651" w:rsidRDefault="005E5B75" w:rsidP="00027F9E">
      <w:pPr>
        <w:widowControl w:val="0"/>
        <w:spacing w:after="0" w:line="240" w:lineRule="auto"/>
        <w:jc w:val="both"/>
        <w:rPr>
          <w:rFonts w:ascii="Times New Roman" w:hAnsi="Times New Roman" w:cs="Times New Roman"/>
          <w:b/>
          <w:sz w:val="20"/>
          <w:szCs w:val="20"/>
        </w:rPr>
      </w:pPr>
      <w:r w:rsidRPr="005D2651">
        <w:rPr>
          <w:rFonts w:ascii="Times New Roman" w:hAnsi="Times New Roman" w:cs="Times New Roman"/>
          <w:b/>
          <w:sz w:val="20"/>
          <w:szCs w:val="20"/>
        </w:rPr>
        <w:t xml:space="preserve">Особенности обесценения </w:t>
      </w:r>
      <w:proofErr w:type="spellStart"/>
      <w:r w:rsidRPr="005D2651">
        <w:rPr>
          <w:rFonts w:ascii="Times New Roman" w:hAnsi="Times New Roman" w:cs="Times New Roman"/>
          <w:b/>
          <w:sz w:val="20"/>
          <w:szCs w:val="20"/>
        </w:rPr>
        <w:t>КВл</w:t>
      </w:r>
      <w:proofErr w:type="spellEnd"/>
      <w:r w:rsidRPr="005D2651">
        <w:rPr>
          <w:rFonts w:ascii="Times New Roman" w:hAnsi="Times New Roman" w:cs="Times New Roman"/>
          <w:b/>
          <w:sz w:val="20"/>
          <w:szCs w:val="20"/>
        </w:rPr>
        <w:t>:</w:t>
      </w:r>
    </w:p>
    <w:p w14:paraId="2DCA2988" w14:textId="77777777" w:rsidR="005E5B75" w:rsidRDefault="005E5B75" w:rsidP="00027F9E">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маловероятно вы можете посчитать возмещаемую сумму и отразить обесценение на часть суммы </w:t>
      </w:r>
      <w:proofErr w:type="spellStart"/>
      <w:r>
        <w:rPr>
          <w:rFonts w:ascii="Times New Roman" w:hAnsi="Times New Roman" w:cs="Times New Roman"/>
          <w:sz w:val="20"/>
          <w:szCs w:val="20"/>
        </w:rPr>
        <w:t>КВл</w:t>
      </w:r>
      <w:proofErr w:type="spellEnd"/>
    </w:p>
    <w:p w14:paraId="3FA81E26" w14:textId="5D8782B0" w:rsidR="005E5B75" w:rsidRDefault="005E5B75" w:rsidP="00027F9E">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скорее всего, обесценение будет на полную сумму </w:t>
      </w:r>
      <w:proofErr w:type="spellStart"/>
      <w:r>
        <w:rPr>
          <w:rFonts w:ascii="Times New Roman" w:hAnsi="Times New Roman" w:cs="Times New Roman"/>
          <w:sz w:val="20"/>
          <w:szCs w:val="20"/>
        </w:rPr>
        <w:t>КВл</w:t>
      </w:r>
      <w:proofErr w:type="spellEnd"/>
      <w:r>
        <w:rPr>
          <w:rFonts w:ascii="Times New Roman" w:hAnsi="Times New Roman" w:cs="Times New Roman"/>
          <w:sz w:val="20"/>
          <w:szCs w:val="20"/>
        </w:rPr>
        <w:t xml:space="preserve">, если вы не ожидаете завершения </w:t>
      </w:r>
      <w:proofErr w:type="spellStart"/>
      <w:r>
        <w:rPr>
          <w:rFonts w:ascii="Times New Roman" w:hAnsi="Times New Roman" w:cs="Times New Roman"/>
          <w:sz w:val="20"/>
          <w:szCs w:val="20"/>
        </w:rPr>
        <w:t>КВл</w:t>
      </w:r>
      <w:proofErr w:type="spellEnd"/>
      <w:r>
        <w:rPr>
          <w:rFonts w:ascii="Times New Roman" w:hAnsi="Times New Roman" w:cs="Times New Roman"/>
          <w:sz w:val="20"/>
          <w:szCs w:val="20"/>
        </w:rPr>
        <w:t xml:space="preserve"> и получения от них иных экономических выгод</w:t>
      </w:r>
      <w:r w:rsidR="00B92894">
        <w:rPr>
          <w:rFonts w:ascii="Times New Roman" w:hAnsi="Times New Roman" w:cs="Times New Roman"/>
          <w:sz w:val="20"/>
          <w:szCs w:val="20"/>
        </w:rPr>
        <w:t xml:space="preserve"> (например, от продажи)</w:t>
      </w:r>
    </w:p>
    <w:p w14:paraId="650BA750" w14:textId="0B1E928A" w:rsidR="00544559" w:rsidRDefault="00456832" w:rsidP="00027F9E">
      <w:pPr>
        <w:widowControl w:val="0"/>
        <w:pBdr>
          <w:bottom w:val="single" w:sz="12" w:space="1" w:color="auto"/>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суммы </w:t>
      </w:r>
      <w:proofErr w:type="spellStart"/>
      <w:r>
        <w:rPr>
          <w:rFonts w:ascii="Times New Roman" w:hAnsi="Times New Roman" w:cs="Times New Roman"/>
          <w:sz w:val="20"/>
          <w:szCs w:val="20"/>
        </w:rPr>
        <w:t>КВл</w:t>
      </w:r>
      <w:proofErr w:type="spellEnd"/>
      <w:r>
        <w:rPr>
          <w:rFonts w:ascii="Times New Roman" w:hAnsi="Times New Roman" w:cs="Times New Roman"/>
          <w:sz w:val="20"/>
          <w:szCs w:val="20"/>
        </w:rPr>
        <w:t>, как правило, существенные, поэтому отказ от обесценен</w:t>
      </w:r>
      <w:r w:rsidR="00E16F91">
        <w:rPr>
          <w:rFonts w:ascii="Times New Roman" w:hAnsi="Times New Roman" w:cs="Times New Roman"/>
          <w:sz w:val="20"/>
          <w:szCs w:val="20"/>
        </w:rPr>
        <w:t xml:space="preserve">ия со ссылкой на рациональность </w:t>
      </w:r>
      <w:r>
        <w:rPr>
          <w:rFonts w:ascii="Times New Roman" w:hAnsi="Times New Roman" w:cs="Times New Roman"/>
          <w:sz w:val="20"/>
          <w:szCs w:val="20"/>
        </w:rPr>
        <w:t xml:space="preserve">маловероятен (п.7.4 ПБУ 1/2008) </w:t>
      </w:r>
    </w:p>
    <w:p w14:paraId="03B547EB" w14:textId="77777777" w:rsidR="00E16F91" w:rsidRDefault="00E16F91" w:rsidP="00027F9E">
      <w:pPr>
        <w:widowControl w:val="0"/>
        <w:spacing w:after="0" w:line="240" w:lineRule="auto"/>
        <w:jc w:val="both"/>
        <w:rPr>
          <w:rFonts w:ascii="Times New Roman" w:hAnsi="Times New Roman" w:cs="Times New Roman"/>
          <w:sz w:val="20"/>
          <w:szCs w:val="20"/>
        </w:rPr>
      </w:pPr>
    </w:p>
    <w:p w14:paraId="4EAEC834" w14:textId="77777777" w:rsidR="001D7930" w:rsidRDefault="009A3A87" w:rsidP="00027F9E">
      <w:pPr>
        <w:widowControl w:val="0"/>
        <w:spacing w:after="0" w:line="240" w:lineRule="auto"/>
        <w:jc w:val="both"/>
        <w:rPr>
          <w:rFonts w:ascii="Times New Roman" w:hAnsi="Times New Roman" w:cs="Times New Roman"/>
          <w:sz w:val="20"/>
          <w:szCs w:val="20"/>
        </w:rPr>
      </w:pPr>
      <w:r w:rsidRPr="009A3A87">
        <w:rPr>
          <w:rFonts w:ascii="Times New Roman" w:hAnsi="Times New Roman" w:cs="Times New Roman"/>
          <w:b/>
          <w:sz w:val="20"/>
          <w:szCs w:val="20"/>
        </w:rPr>
        <w:t>Пример</w:t>
      </w:r>
      <w:r>
        <w:rPr>
          <w:rFonts w:ascii="Times New Roman" w:hAnsi="Times New Roman" w:cs="Times New Roman"/>
          <w:sz w:val="20"/>
          <w:szCs w:val="20"/>
        </w:rPr>
        <w:t xml:space="preserve">. Организация более 3 лет не осуществляет затраты по продолжению строительства </w:t>
      </w:r>
      <w:r w:rsidR="001D7930">
        <w:rPr>
          <w:rFonts w:ascii="Times New Roman" w:hAnsi="Times New Roman" w:cs="Times New Roman"/>
          <w:sz w:val="20"/>
          <w:szCs w:val="20"/>
        </w:rPr>
        <w:t>производственного цеха. По имеющейся информации инвестиционный проект не будет завершаться. Продажа ценностей от незавершенного строительства не предполагается. Руководство организации не принимало никаких решений, закрепленных документально.</w:t>
      </w:r>
    </w:p>
    <w:p w14:paraId="09F92E1D" w14:textId="77777777" w:rsidR="001D7930" w:rsidRDefault="001D7930" w:rsidP="00027F9E">
      <w:pPr>
        <w:widowControl w:val="0"/>
        <w:spacing w:after="0" w:line="240" w:lineRule="auto"/>
        <w:jc w:val="both"/>
        <w:rPr>
          <w:rFonts w:ascii="Times New Roman" w:hAnsi="Times New Roman" w:cs="Times New Roman"/>
          <w:sz w:val="20"/>
          <w:szCs w:val="20"/>
        </w:rPr>
      </w:pPr>
    </w:p>
    <w:p w14:paraId="7E6CF71A" w14:textId="24C4457B" w:rsidR="009A3A87" w:rsidRDefault="001D7930" w:rsidP="00027F9E">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76EF9">
        <w:rPr>
          <w:rFonts w:ascii="Times New Roman" w:hAnsi="Times New Roman" w:cs="Times New Roman"/>
          <w:sz w:val="20"/>
          <w:szCs w:val="20"/>
        </w:rPr>
        <w:t>Бухгалтер не может списать актив, так как нет распоряжения руководителя. Бухгалтер может не знать о перспективах использования данного актива. Но в бухгалтерской отчетности отразить актив недопустимо, так как нет оснований считать, что он принесет экономические выгоды.</w:t>
      </w:r>
    </w:p>
    <w:p w14:paraId="5575D6F5" w14:textId="6AC86BEA" w:rsidR="00576EF9" w:rsidRDefault="00576EF9" w:rsidP="00027F9E">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Следует создать резерв под обесценение на полную сумму капитальных вложений.</w:t>
      </w:r>
    </w:p>
    <w:p w14:paraId="6B605C79" w14:textId="3A6649B2" w:rsidR="00576EF9" w:rsidRDefault="00576EF9" w:rsidP="00027F9E">
      <w:pPr>
        <w:widowControl w:val="0"/>
        <w:pBdr>
          <w:bottom w:val="single" w:sz="12" w:space="1" w:color="auto"/>
        </w:pBdr>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 xml:space="preserve">Дт </w:t>
      </w:r>
      <w:r w:rsidRPr="00576EF9">
        <w:rPr>
          <w:rFonts w:ascii="Times New Roman" w:hAnsi="Times New Roman" w:cs="Times New Roman"/>
          <w:b/>
          <w:sz w:val="20"/>
          <w:szCs w:val="20"/>
        </w:rPr>
        <w:t>?</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Кт</w:t>
      </w:r>
      <w:proofErr w:type="spellEnd"/>
      <w:r>
        <w:rPr>
          <w:rFonts w:ascii="Times New Roman" w:hAnsi="Times New Roman" w:cs="Times New Roman"/>
          <w:sz w:val="20"/>
          <w:szCs w:val="20"/>
        </w:rPr>
        <w:t xml:space="preserve"> 02 обесценение </w:t>
      </w:r>
      <w:proofErr w:type="spellStart"/>
      <w:r>
        <w:rPr>
          <w:rFonts w:ascii="Times New Roman" w:hAnsi="Times New Roman" w:cs="Times New Roman"/>
          <w:sz w:val="20"/>
          <w:szCs w:val="20"/>
        </w:rPr>
        <w:t>КВл</w:t>
      </w:r>
      <w:proofErr w:type="spellEnd"/>
    </w:p>
    <w:p w14:paraId="0F9EF4CF" w14:textId="77777777" w:rsidR="00B92894" w:rsidRPr="00B92894" w:rsidRDefault="00B92894" w:rsidP="00027F9E">
      <w:pPr>
        <w:spacing w:after="0" w:line="240" w:lineRule="auto"/>
        <w:jc w:val="center"/>
        <w:rPr>
          <w:rFonts w:ascii="Times New Roman" w:eastAsia="Calibri" w:hAnsi="Times New Roman" w:cs="Times New Roman"/>
          <w:b/>
          <w:bCs/>
          <w:sz w:val="20"/>
          <w:szCs w:val="20"/>
        </w:rPr>
      </w:pPr>
      <w:r w:rsidRPr="00B92894">
        <w:rPr>
          <w:rFonts w:ascii="Times New Roman" w:eastAsia="Calibri" w:hAnsi="Times New Roman" w:cs="Times New Roman"/>
          <w:b/>
          <w:bCs/>
          <w:sz w:val="20"/>
          <w:szCs w:val="20"/>
        </w:rPr>
        <w:lastRenderedPageBreak/>
        <w:t>МЕЖДУНАРОДНЫЙ СТАНДАРТ ФИНАНСОВОЙ ОТЧЕТНОСТИ (IAS) 36</w:t>
      </w:r>
    </w:p>
    <w:p w14:paraId="60226FA1" w14:textId="77777777" w:rsidR="00B92894" w:rsidRPr="00B92894" w:rsidRDefault="00B92894" w:rsidP="00027F9E">
      <w:pPr>
        <w:spacing w:after="0" w:line="240" w:lineRule="auto"/>
        <w:jc w:val="center"/>
        <w:rPr>
          <w:rFonts w:ascii="Times New Roman" w:eastAsia="Calibri" w:hAnsi="Times New Roman" w:cs="Times New Roman"/>
          <w:b/>
          <w:bCs/>
          <w:sz w:val="20"/>
          <w:szCs w:val="20"/>
        </w:rPr>
      </w:pPr>
      <w:r w:rsidRPr="00B92894">
        <w:rPr>
          <w:rFonts w:ascii="Times New Roman" w:eastAsia="Calibri" w:hAnsi="Times New Roman" w:cs="Times New Roman"/>
          <w:b/>
          <w:bCs/>
          <w:sz w:val="20"/>
          <w:szCs w:val="20"/>
        </w:rPr>
        <w:t>"ОБЕСЦЕНЕНИЕ АКТИВОВ"</w:t>
      </w:r>
    </w:p>
    <w:p w14:paraId="242169CD" w14:textId="77777777" w:rsidR="00B92894" w:rsidRPr="00B92894" w:rsidRDefault="00B92894" w:rsidP="00027F9E">
      <w:pPr>
        <w:spacing w:after="0" w:line="240" w:lineRule="auto"/>
        <w:jc w:val="both"/>
        <w:rPr>
          <w:rFonts w:ascii="Times New Roman" w:eastAsia="Calibri" w:hAnsi="Times New Roman" w:cs="Times New Roman"/>
          <w:sz w:val="20"/>
          <w:szCs w:val="20"/>
        </w:rPr>
      </w:pPr>
      <w:r w:rsidRPr="00B92894">
        <w:rPr>
          <w:rFonts w:ascii="Times New Roman" w:eastAsia="Calibri" w:hAnsi="Times New Roman" w:cs="Times New Roman"/>
          <w:sz w:val="20"/>
          <w:szCs w:val="20"/>
        </w:rPr>
        <w:t>…</w:t>
      </w:r>
    </w:p>
    <w:p w14:paraId="30E4B00B" w14:textId="77777777" w:rsidR="00B92894" w:rsidRPr="00B92894" w:rsidRDefault="00B92894" w:rsidP="00027F9E">
      <w:pPr>
        <w:spacing w:after="0" w:line="240" w:lineRule="auto"/>
        <w:jc w:val="both"/>
        <w:rPr>
          <w:rFonts w:ascii="Times New Roman" w:eastAsia="Calibri" w:hAnsi="Times New Roman" w:cs="Times New Roman"/>
          <w:b/>
          <w:sz w:val="20"/>
          <w:szCs w:val="20"/>
        </w:rPr>
      </w:pPr>
      <w:r w:rsidRPr="00B92894">
        <w:rPr>
          <w:rFonts w:ascii="Times New Roman" w:eastAsia="Calibri" w:hAnsi="Times New Roman" w:cs="Times New Roman"/>
          <w:b/>
          <w:sz w:val="20"/>
          <w:szCs w:val="20"/>
        </w:rPr>
        <w:t>Признание и оценка убытка от обесценения</w:t>
      </w:r>
    </w:p>
    <w:p w14:paraId="50427647" w14:textId="77777777" w:rsidR="00B92894" w:rsidRPr="00B92894" w:rsidRDefault="00B92894" w:rsidP="00027F9E">
      <w:pPr>
        <w:spacing w:after="0" w:line="240" w:lineRule="auto"/>
        <w:jc w:val="both"/>
        <w:rPr>
          <w:rFonts w:ascii="Times New Roman" w:eastAsia="Calibri" w:hAnsi="Times New Roman" w:cs="Times New Roman"/>
          <w:sz w:val="20"/>
          <w:szCs w:val="20"/>
        </w:rPr>
      </w:pPr>
      <w:r w:rsidRPr="00B92894">
        <w:rPr>
          <w:rFonts w:ascii="Times New Roman" w:eastAsia="Calibri" w:hAnsi="Times New Roman" w:cs="Times New Roman"/>
          <w:sz w:val="20"/>
          <w:szCs w:val="20"/>
        </w:rPr>
        <w:t>…</w:t>
      </w:r>
    </w:p>
    <w:p w14:paraId="20C06B4B" w14:textId="77777777" w:rsidR="00B92894" w:rsidRPr="00B92894" w:rsidRDefault="00B92894" w:rsidP="00027F9E">
      <w:pPr>
        <w:spacing w:after="0" w:line="240" w:lineRule="auto"/>
        <w:jc w:val="both"/>
        <w:rPr>
          <w:rFonts w:ascii="Times New Roman" w:eastAsia="Calibri" w:hAnsi="Times New Roman" w:cs="Times New Roman"/>
          <w:sz w:val="20"/>
          <w:szCs w:val="20"/>
        </w:rPr>
      </w:pPr>
      <w:r w:rsidRPr="00B92894">
        <w:rPr>
          <w:rFonts w:ascii="Times New Roman" w:eastAsia="Calibri" w:hAnsi="Times New Roman" w:cs="Times New Roman"/>
          <w:b/>
          <w:sz w:val="20"/>
          <w:szCs w:val="20"/>
        </w:rPr>
        <w:t>59 Балансовая стоимость актива уменьшается до его возмещаемой суммы, только если возмещаемая сумма актива меньше его балансовой стоимости. Такое уменьшение является убытком от обесценения</w:t>
      </w:r>
      <w:r w:rsidRPr="00B92894">
        <w:rPr>
          <w:rFonts w:ascii="Times New Roman" w:eastAsia="Calibri" w:hAnsi="Times New Roman" w:cs="Times New Roman"/>
          <w:sz w:val="20"/>
          <w:szCs w:val="20"/>
        </w:rPr>
        <w:t>.</w:t>
      </w:r>
    </w:p>
    <w:p w14:paraId="10E0EC7F" w14:textId="77777777" w:rsidR="00B92894" w:rsidRPr="00B92894" w:rsidRDefault="00B92894" w:rsidP="00027F9E">
      <w:pPr>
        <w:spacing w:after="0" w:line="240" w:lineRule="auto"/>
        <w:jc w:val="both"/>
        <w:rPr>
          <w:rFonts w:ascii="Times New Roman" w:eastAsia="Calibri" w:hAnsi="Times New Roman" w:cs="Times New Roman"/>
          <w:sz w:val="20"/>
          <w:szCs w:val="20"/>
        </w:rPr>
      </w:pPr>
      <w:r w:rsidRPr="00B92894">
        <w:rPr>
          <w:rFonts w:ascii="Times New Roman" w:eastAsia="Calibri" w:hAnsi="Times New Roman" w:cs="Times New Roman"/>
          <w:sz w:val="20"/>
          <w:szCs w:val="20"/>
        </w:rPr>
        <w:t xml:space="preserve">60 </w:t>
      </w:r>
      <w:r w:rsidRPr="00B92894">
        <w:rPr>
          <w:rFonts w:ascii="Times New Roman" w:eastAsia="Calibri" w:hAnsi="Times New Roman" w:cs="Times New Roman"/>
          <w:b/>
          <w:sz w:val="20"/>
          <w:szCs w:val="20"/>
        </w:rPr>
        <w:t xml:space="preserve">Убыток от обесценения признается немедленно </w:t>
      </w:r>
      <w:r w:rsidRPr="00B92894">
        <w:rPr>
          <w:rFonts w:ascii="Times New Roman" w:eastAsia="Calibri" w:hAnsi="Times New Roman" w:cs="Times New Roman"/>
          <w:b/>
          <w:sz w:val="20"/>
          <w:szCs w:val="20"/>
          <w:u w:val="single"/>
        </w:rPr>
        <w:t>в составе прибыли или убытка</w:t>
      </w:r>
      <w:r w:rsidRPr="00B92894">
        <w:rPr>
          <w:rFonts w:ascii="Times New Roman" w:eastAsia="Calibri" w:hAnsi="Times New Roman" w:cs="Times New Roman"/>
          <w:sz w:val="20"/>
          <w:szCs w:val="20"/>
          <w:u w:val="single"/>
        </w:rPr>
        <w:t xml:space="preserve">, </w:t>
      </w:r>
      <w:r w:rsidRPr="00B92894">
        <w:rPr>
          <w:rFonts w:ascii="Times New Roman" w:eastAsia="Calibri" w:hAnsi="Times New Roman" w:cs="Times New Roman"/>
          <w:b/>
          <w:sz w:val="20"/>
          <w:szCs w:val="20"/>
          <w:u w:val="single"/>
        </w:rPr>
        <w:t>если только актив не учитывается по переоцененной стоимости в соответствии с другим стандартом</w:t>
      </w:r>
      <w:r w:rsidRPr="00B92894">
        <w:rPr>
          <w:rFonts w:ascii="Times New Roman" w:eastAsia="Calibri" w:hAnsi="Times New Roman" w:cs="Times New Roman"/>
          <w:sz w:val="20"/>
          <w:szCs w:val="20"/>
        </w:rPr>
        <w:t xml:space="preserve"> (например, в соответствии с моделью учета по переоцененной стоимости в МСФО (IAS) 16). Убыток от обесценения переоцененного актива должен учитываться как уменьшение суммы переоценки в соответствии с положениями такого стандарта.</w:t>
      </w:r>
    </w:p>
    <w:p w14:paraId="1FDD8C38" w14:textId="77777777" w:rsidR="00B92894" w:rsidRPr="00B92894" w:rsidRDefault="00B92894" w:rsidP="00027F9E">
      <w:pPr>
        <w:spacing w:after="0" w:line="240" w:lineRule="auto"/>
        <w:jc w:val="both"/>
        <w:rPr>
          <w:rFonts w:ascii="Times New Roman" w:eastAsia="Calibri" w:hAnsi="Times New Roman" w:cs="Times New Roman"/>
          <w:sz w:val="20"/>
          <w:szCs w:val="20"/>
        </w:rPr>
      </w:pPr>
      <w:r w:rsidRPr="00B92894">
        <w:rPr>
          <w:rFonts w:ascii="Times New Roman" w:eastAsia="Calibri" w:hAnsi="Times New Roman" w:cs="Times New Roman"/>
          <w:sz w:val="20"/>
          <w:szCs w:val="20"/>
        </w:rPr>
        <w:t xml:space="preserve">61 </w:t>
      </w:r>
      <w:r w:rsidRPr="00B92894">
        <w:rPr>
          <w:rFonts w:ascii="Times New Roman" w:eastAsia="Calibri" w:hAnsi="Times New Roman" w:cs="Times New Roman"/>
          <w:b/>
          <w:sz w:val="20"/>
          <w:szCs w:val="20"/>
        </w:rPr>
        <w:t xml:space="preserve">Убыток от обесценения </w:t>
      </w:r>
      <w:proofErr w:type="spellStart"/>
      <w:r w:rsidRPr="00B92894">
        <w:rPr>
          <w:rFonts w:ascii="Times New Roman" w:eastAsia="Calibri" w:hAnsi="Times New Roman" w:cs="Times New Roman"/>
          <w:b/>
          <w:sz w:val="20"/>
          <w:szCs w:val="20"/>
        </w:rPr>
        <w:t>непереоцененного</w:t>
      </w:r>
      <w:proofErr w:type="spellEnd"/>
      <w:r w:rsidRPr="00B92894">
        <w:rPr>
          <w:rFonts w:ascii="Times New Roman" w:eastAsia="Calibri" w:hAnsi="Times New Roman" w:cs="Times New Roman"/>
          <w:b/>
          <w:sz w:val="20"/>
          <w:szCs w:val="20"/>
        </w:rPr>
        <w:t xml:space="preserve"> актива признается </w:t>
      </w:r>
      <w:r w:rsidRPr="00B92894">
        <w:rPr>
          <w:rFonts w:ascii="Times New Roman" w:eastAsia="Calibri" w:hAnsi="Times New Roman" w:cs="Times New Roman"/>
          <w:b/>
          <w:sz w:val="20"/>
          <w:szCs w:val="20"/>
          <w:u w:val="single"/>
        </w:rPr>
        <w:t>в составе прибыли или убытка</w:t>
      </w:r>
      <w:r w:rsidRPr="00B92894">
        <w:rPr>
          <w:rFonts w:ascii="Times New Roman" w:eastAsia="Calibri" w:hAnsi="Times New Roman" w:cs="Times New Roman"/>
          <w:b/>
          <w:sz w:val="20"/>
          <w:szCs w:val="20"/>
        </w:rPr>
        <w:t>.</w:t>
      </w:r>
      <w:r w:rsidRPr="00B92894">
        <w:rPr>
          <w:rFonts w:ascii="Times New Roman" w:eastAsia="Calibri" w:hAnsi="Times New Roman" w:cs="Times New Roman"/>
          <w:sz w:val="20"/>
          <w:szCs w:val="20"/>
        </w:rPr>
        <w:t xml:space="preserve"> Однако в отношении переоцененного актива убыток от обесценения признается в составе прочего совокупного дохода в той мере, в которой он не превышает сумму прироста стоимости от переоценки этого актива. Такой убыток от обесценения переоцененного актива уменьшает сумму прироста стоимости от переоценки этого актива.</w:t>
      </w:r>
    </w:p>
    <w:p w14:paraId="11591025" w14:textId="77777777" w:rsidR="00B92894" w:rsidRPr="00B92894" w:rsidRDefault="00B92894" w:rsidP="00027F9E">
      <w:pPr>
        <w:spacing w:after="0" w:line="240" w:lineRule="auto"/>
        <w:jc w:val="both"/>
        <w:rPr>
          <w:rFonts w:ascii="Times New Roman" w:eastAsia="Calibri" w:hAnsi="Times New Roman" w:cs="Times New Roman"/>
          <w:sz w:val="20"/>
          <w:szCs w:val="20"/>
        </w:rPr>
      </w:pPr>
      <w:r w:rsidRPr="00B92894">
        <w:rPr>
          <w:rFonts w:ascii="Times New Roman" w:eastAsia="Calibri" w:hAnsi="Times New Roman" w:cs="Times New Roman"/>
          <w:sz w:val="20"/>
          <w:szCs w:val="20"/>
        </w:rPr>
        <w:t>62 В том случае, если оценочная сумма убытка от обесценения больше балансовой стоимости актива, к которому он относится, организация должна признать обязательство, только если это требуется другим стандартом.</w:t>
      </w:r>
    </w:p>
    <w:p w14:paraId="20CD2014" w14:textId="77777777" w:rsidR="00B92894" w:rsidRPr="00B92894" w:rsidRDefault="00B92894" w:rsidP="00027F9E">
      <w:pPr>
        <w:pBdr>
          <w:bottom w:val="single" w:sz="12" w:space="1" w:color="auto"/>
        </w:pBdr>
        <w:spacing w:after="0" w:line="240" w:lineRule="auto"/>
        <w:jc w:val="both"/>
        <w:rPr>
          <w:rFonts w:ascii="Times New Roman" w:eastAsia="Calibri" w:hAnsi="Times New Roman" w:cs="Times New Roman"/>
          <w:sz w:val="20"/>
          <w:szCs w:val="20"/>
        </w:rPr>
      </w:pPr>
      <w:r w:rsidRPr="00B92894">
        <w:rPr>
          <w:rFonts w:ascii="Times New Roman" w:eastAsia="Calibri" w:hAnsi="Times New Roman" w:cs="Times New Roman"/>
          <w:sz w:val="20"/>
          <w:szCs w:val="20"/>
        </w:rPr>
        <w:t>...</w:t>
      </w:r>
    </w:p>
    <w:p w14:paraId="7F0C053B" w14:textId="77777777" w:rsidR="00B92894" w:rsidRDefault="00B92894" w:rsidP="00027F9E">
      <w:pPr>
        <w:widowControl w:val="0"/>
        <w:spacing w:after="0" w:line="240" w:lineRule="auto"/>
        <w:jc w:val="both"/>
        <w:rPr>
          <w:rFonts w:ascii="Times New Roman" w:hAnsi="Times New Roman" w:cs="Times New Roman"/>
          <w:sz w:val="20"/>
          <w:szCs w:val="20"/>
        </w:rPr>
      </w:pPr>
    </w:p>
    <w:p w14:paraId="6D7DD45E" w14:textId="77777777" w:rsidR="00EE6BB9" w:rsidRPr="00EE6BB9" w:rsidRDefault="00EE6BB9" w:rsidP="00027F9E">
      <w:pPr>
        <w:spacing w:after="0" w:line="240" w:lineRule="auto"/>
        <w:jc w:val="center"/>
        <w:rPr>
          <w:rFonts w:ascii="Times New Roman" w:eastAsia="Times New Roman" w:hAnsi="Times New Roman" w:cs="Times New Roman"/>
          <w:b/>
          <w:sz w:val="20"/>
          <w:lang w:eastAsia="ru-RU"/>
        </w:rPr>
      </w:pPr>
      <w:bookmarkStart w:id="16" w:name="_Hlk68105774"/>
      <w:r w:rsidRPr="00EE6BB9">
        <w:rPr>
          <w:rFonts w:ascii="Times New Roman" w:eastAsia="Times New Roman" w:hAnsi="Times New Roman" w:cs="Times New Roman"/>
          <w:b/>
          <w:sz w:val="20"/>
          <w:lang w:eastAsia="ru-RU"/>
        </w:rPr>
        <w:t>ФЕДЕРАЛЬНЫЙ СТАНДАРТ БУХГАЛТЕРСКОГО УЧЕТА</w:t>
      </w:r>
    </w:p>
    <w:p w14:paraId="0F490EE4" w14:textId="77777777" w:rsidR="00EE6BB9" w:rsidRPr="00EE6BB9" w:rsidRDefault="00EE6BB9" w:rsidP="00027F9E">
      <w:pPr>
        <w:spacing w:after="0" w:line="240" w:lineRule="auto"/>
        <w:jc w:val="center"/>
        <w:rPr>
          <w:rFonts w:ascii="Times New Roman" w:eastAsia="Times New Roman" w:hAnsi="Times New Roman" w:cs="Times New Roman"/>
          <w:b/>
          <w:sz w:val="20"/>
          <w:lang w:eastAsia="ru-RU"/>
        </w:rPr>
      </w:pPr>
      <w:r w:rsidRPr="00EE6BB9">
        <w:rPr>
          <w:rFonts w:ascii="Times New Roman" w:eastAsia="Times New Roman" w:hAnsi="Times New Roman" w:cs="Times New Roman"/>
          <w:b/>
          <w:sz w:val="20"/>
          <w:lang w:eastAsia="ru-RU"/>
        </w:rPr>
        <w:t>ФСБУ 5/2019 "ЗАПАСЫ"</w:t>
      </w:r>
    </w:p>
    <w:bookmarkEnd w:id="16"/>
    <w:p w14:paraId="00CCF44F" w14:textId="77777777" w:rsidR="00EE6BB9" w:rsidRPr="00EE6BB9" w:rsidRDefault="00EE6BB9" w:rsidP="00027F9E">
      <w:pPr>
        <w:spacing w:after="0" w:line="240" w:lineRule="auto"/>
        <w:jc w:val="both"/>
        <w:rPr>
          <w:rFonts w:ascii="Times New Roman" w:eastAsia="Times New Roman" w:hAnsi="Times New Roman" w:cs="Times New Roman"/>
          <w:sz w:val="20"/>
          <w:lang w:eastAsia="ru-RU"/>
        </w:rPr>
      </w:pPr>
    </w:p>
    <w:p w14:paraId="51C52602" w14:textId="77777777" w:rsidR="00EE6BB9" w:rsidRPr="00EE6BB9" w:rsidRDefault="00EE6BB9" w:rsidP="00027F9E">
      <w:pPr>
        <w:spacing w:after="0" w:line="240" w:lineRule="auto"/>
        <w:jc w:val="both"/>
        <w:rPr>
          <w:rFonts w:ascii="Times New Roman" w:eastAsia="Times New Roman" w:hAnsi="Times New Roman" w:cs="Times New Roman"/>
          <w:sz w:val="20"/>
          <w:lang w:eastAsia="ru-RU"/>
        </w:rPr>
      </w:pPr>
      <w:r w:rsidRPr="00EE6BB9">
        <w:rPr>
          <w:rFonts w:ascii="Times New Roman" w:eastAsia="Times New Roman" w:hAnsi="Times New Roman" w:cs="Times New Roman"/>
          <w:sz w:val="20"/>
          <w:lang w:eastAsia="ru-RU"/>
        </w:rPr>
        <w:t xml:space="preserve">26. В фактическую себестоимость незавершенного производства и готовой продукции </w:t>
      </w:r>
      <w:r w:rsidRPr="00EE6BB9">
        <w:rPr>
          <w:rFonts w:ascii="Times New Roman" w:eastAsia="Times New Roman" w:hAnsi="Times New Roman" w:cs="Times New Roman"/>
          <w:b/>
          <w:sz w:val="20"/>
          <w:lang w:eastAsia="ru-RU"/>
        </w:rPr>
        <w:t>не включаются</w:t>
      </w:r>
      <w:r w:rsidRPr="00EE6BB9">
        <w:rPr>
          <w:rFonts w:ascii="Times New Roman" w:eastAsia="Times New Roman" w:hAnsi="Times New Roman" w:cs="Times New Roman"/>
          <w:sz w:val="20"/>
          <w:lang w:eastAsia="ru-RU"/>
        </w:rPr>
        <w:t>:</w:t>
      </w:r>
    </w:p>
    <w:p w14:paraId="134FF41F" w14:textId="77777777" w:rsidR="00EE6BB9" w:rsidRDefault="00EE6BB9" w:rsidP="00027F9E">
      <w:pPr>
        <w:pBdr>
          <w:bottom w:val="single" w:sz="12" w:space="1" w:color="auto"/>
        </w:pBdr>
        <w:spacing w:after="0" w:line="240" w:lineRule="auto"/>
        <w:jc w:val="both"/>
        <w:rPr>
          <w:rFonts w:ascii="Times New Roman" w:eastAsia="Times New Roman" w:hAnsi="Times New Roman" w:cs="Times New Roman"/>
          <w:sz w:val="20"/>
          <w:lang w:eastAsia="ru-RU"/>
        </w:rPr>
      </w:pPr>
      <w:r w:rsidRPr="00EE6BB9">
        <w:rPr>
          <w:rFonts w:ascii="Times New Roman" w:eastAsia="Times New Roman" w:hAnsi="Times New Roman" w:cs="Times New Roman"/>
          <w:sz w:val="20"/>
          <w:lang w:eastAsia="ru-RU"/>
        </w:rPr>
        <w:t xml:space="preserve">в) </w:t>
      </w:r>
      <w:r w:rsidRPr="00EE6BB9">
        <w:rPr>
          <w:rFonts w:ascii="Times New Roman" w:eastAsia="Times New Roman" w:hAnsi="Times New Roman" w:cs="Times New Roman"/>
          <w:b/>
          <w:sz w:val="20"/>
          <w:lang w:eastAsia="ru-RU"/>
        </w:rPr>
        <w:t>обесценение других активов</w:t>
      </w:r>
      <w:r w:rsidRPr="00EE6BB9">
        <w:rPr>
          <w:rFonts w:ascii="Times New Roman" w:eastAsia="Times New Roman" w:hAnsi="Times New Roman" w:cs="Times New Roman"/>
          <w:sz w:val="20"/>
          <w:lang w:eastAsia="ru-RU"/>
        </w:rPr>
        <w:t xml:space="preserve"> независимо от того, использовались ли эти активы в производстве продукции, выполнении работ, оказании услуг;</w:t>
      </w:r>
    </w:p>
    <w:p w14:paraId="2EE86FE1" w14:textId="77777777" w:rsidR="00544559" w:rsidRPr="00EE6BB9" w:rsidRDefault="00544559" w:rsidP="00027F9E">
      <w:pPr>
        <w:pBdr>
          <w:bottom w:val="single" w:sz="12" w:space="1" w:color="auto"/>
        </w:pBdr>
        <w:spacing w:after="0" w:line="240" w:lineRule="auto"/>
        <w:jc w:val="both"/>
        <w:rPr>
          <w:rFonts w:ascii="Times New Roman" w:eastAsia="Times New Roman" w:hAnsi="Times New Roman" w:cs="Times New Roman"/>
          <w:sz w:val="20"/>
          <w:lang w:eastAsia="ru-RU"/>
        </w:rPr>
      </w:pPr>
    </w:p>
    <w:p w14:paraId="7D54FC96" w14:textId="77777777" w:rsidR="00EE6BB9" w:rsidRPr="00EE6BB9" w:rsidRDefault="00EE6BB9" w:rsidP="00027F9E">
      <w:pPr>
        <w:spacing w:after="0" w:line="240" w:lineRule="auto"/>
        <w:jc w:val="both"/>
        <w:rPr>
          <w:rFonts w:ascii="Times New Roman" w:eastAsia="Times New Roman" w:hAnsi="Times New Roman" w:cs="Times New Roman"/>
          <w:sz w:val="20"/>
          <w:lang w:eastAsia="ru-RU"/>
        </w:rPr>
      </w:pPr>
    </w:p>
    <w:p w14:paraId="406AF097" w14:textId="77777777" w:rsidR="00EE6BB9" w:rsidRPr="00EE6BB9" w:rsidRDefault="00EE6BB9" w:rsidP="00027F9E">
      <w:pPr>
        <w:spacing w:after="0" w:line="240" w:lineRule="auto"/>
        <w:jc w:val="center"/>
        <w:rPr>
          <w:rFonts w:ascii="Times New Roman" w:eastAsia="Times New Roman" w:hAnsi="Times New Roman" w:cs="Times New Roman"/>
          <w:b/>
          <w:sz w:val="20"/>
          <w:lang w:eastAsia="ru-RU"/>
        </w:rPr>
      </w:pPr>
      <w:r w:rsidRPr="00EE6BB9">
        <w:rPr>
          <w:rFonts w:ascii="Times New Roman" w:eastAsia="Times New Roman" w:hAnsi="Times New Roman" w:cs="Times New Roman"/>
          <w:b/>
          <w:sz w:val="20"/>
          <w:lang w:eastAsia="ru-RU"/>
        </w:rPr>
        <w:t>ФЕДЕРАЛЬНЫЙ СТАНДАРТ БУХГАЛТЕРСКОГО УЧЕТА</w:t>
      </w:r>
    </w:p>
    <w:p w14:paraId="619CB27C" w14:textId="77777777" w:rsidR="00EE6BB9" w:rsidRPr="00EE6BB9" w:rsidRDefault="00EE6BB9" w:rsidP="00027F9E">
      <w:pPr>
        <w:spacing w:after="0" w:line="240" w:lineRule="auto"/>
        <w:jc w:val="center"/>
        <w:rPr>
          <w:rFonts w:ascii="Times New Roman" w:eastAsia="Times New Roman" w:hAnsi="Times New Roman" w:cs="Times New Roman"/>
          <w:b/>
          <w:sz w:val="20"/>
          <w:lang w:eastAsia="ru-RU"/>
        </w:rPr>
      </w:pPr>
      <w:r w:rsidRPr="00EE6BB9">
        <w:rPr>
          <w:rFonts w:ascii="Times New Roman" w:eastAsia="Times New Roman" w:hAnsi="Times New Roman" w:cs="Times New Roman"/>
          <w:b/>
          <w:sz w:val="20"/>
          <w:lang w:eastAsia="ru-RU"/>
        </w:rPr>
        <w:t>ФСБУ 26/2020 "КАПИТАЛЬНЫЕ ВЛОЖЕНИЯ"</w:t>
      </w:r>
    </w:p>
    <w:p w14:paraId="537832E3" w14:textId="77777777" w:rsidR="00EE6BB9" w:rsidRPr="00EE6BB9" w:rsidRDefault="00EE6BB9" w:rsidP="00027F9E">
      <w:pPr>
        <w:spacing w:after="0" w:line="240" w:lineRule="auto"/>
        <w:rPr>
          <w:rFonts w:ascii="Times New Roman" w:eastAsia="Times New Roman" w:hAnsi="Times New Roman" w:cs="Times New Roman"/>
          <w:sz w:val="20"/>
          <w:lang w:eastAsia="ru-RU"/>
        </w:rPr>
      </w:pPr>
    </w:p>
    <w:p w14:paraId="45450143" w14:textId="77777777" w:rsidR="00EE6BB9" w:rsidRPr="00EE6BB9" w:rsidRDefault="00EE6BB9" w:rsidP="00027F9E">
      <w:pPr>
        <w:spacing w:after="0" w:line="240" w:lineRule="auto"/>
        <w:jc w:val="both"/>
        <w:rPr>
          <w:rFonts w:ascii="Times New Roman" w:eastAsia="Times New Roman" w:hAnsi="Times New Roman" w:cs="Times New Roman"/>
          <w:sz w:val="20"/>
          <w:lang w:eastAsia="ru-RU"/>
        </w:rPr>
      </w:pPr>
      <w:r w:rsidRPr="00EE6BB9">
        <w:rPr>
          <w:rFonts w:ascii="Times New Roman" w:eastAsia="Times New Roman" w:hAnsi="Times New Roman" w:cs="Times New Roman"/>
          <w:sz w:val="20"/>
          <w:lang w:eastAsia="ru-RU"/>
        </w:rPr>
        <w:t xml:space="preserve">16. В капитальные вложения </w:t>
      </w:r>
      <w:r w:rsidRPr="00EE6BB9">
        <w:rPr>
          <w:rFonts w:ascii="Times New Roman" w:eastAsia="Times New Roman" w:hAnsi="Times New Roman" w:cs="Times New Roman"/>
          <w:b/>
          <w:sz w:val="20"/>
          <w:lang w:eastAsia="ru-RU"/>
        </w:rPr>
        <w:t>не включаются</w:t>
      </w:r>
      <w:r w:rsidRPr="00EE6BB9">
        <w:rPr>
          <w:rFonts w:ascii="Times New Roman" w:eastAsia="Times New Roman" w:hAnsi="Times New Roman" w:cs="Times New Roman"/>
          <w:sz w:val="20"/>
          <w:lang w:eastAsia="ru-RU"/>
        </w:rPr>
        <w:t>:</w:t>
      </w:r>
    </w:p>
    <w:p w14:paraId="034E362B" w14:textId="77777777" w:rsidR="00EE6BB9" w:rsidRDefault="00EE6BB9" w:rsidP="00027F9E">
      <w:pPr>
        <w:pBdr>
          <w:bottom w:val="single" w:sz="12" w:space="1" w:color="auto"/>
        </w:pBdr>
        <w:spacing w:after="0" w:line="240" w:lineRule="auto"/>
        <w:jc w:val="both"/>
        <w:rPr>
          <w:rFonts w:ascii="Times New Roman" w:eastAsia="Times New Roman" w:hAnsi="Times New Roman" w:cs="Times New Roman"/>
          <w:sz w:val="20"/>
          <w:lang w:eastAsia="ru-RU"/>
        </w:rPr>
      </w:pPr>
      <w:r w:rsidRPr="00EE6BB9">
        <w:rPr>
          <w:rFonts w:ascii="Times New Roman" w:eastAsia="Times New Roman" w:hAnsi="Times New Roman" w:cs="Times New Roman"/>
          <w:sz w:val="20"/>
          <w:lang w:eastAsia="ru-RU"/>
        </w:rPr>
        <w:t xml:space="preserve">е) </w:t>
      </w:r>
      <w:r w:rsidRPr="00EE6BB9">
        <w:rPr>
          <w:rFonts w:ascii="Times New Roman" w:eastAsia="Times New Roman" w:hAnsi="Times New Roman" w:cs="Times New Roman"/>
          <w:b/>
          <w:sz w:val="20"/>
          <w:lang w:eastAsia="ru-RU"/>
        </w:rPr>
        <w:t>обесценение других активов</w:t>
      </w:r>
      <w:r w:rsidRPr="00EE6BB9">
        <w:rPr>
          <w:rFonts w:ascii="Times New Roman" w:eastAsia="Times New Roman" w:hAnsi="Times New Roman" w:cs="Times New Roman"/>
          <w:sz w:val="20"/>
          <w:lang w:eastAsia="ru-RU"/>
        </w:rPr>
        <w:t>, независимо от того, использовались ли эти активы при осуществлении капитальных вложений;</w:t>
      </w:r>
    </w:p>
    <w:p w14:paraId="2618E9F9" w14:textId="77777777" w:rsidR="00544559" w:rsidRPr="00EE6BB9" w:rsidRDefault="00544559" w:rsidP="00027F9E">
      <w:pPr>
        <w:pBdr>
          <w:bottom w:val="single" w:sz="12" w:space="1" w:color="auto"/>
        </w:pBdr>
        <w:spacing w:after="0" w:line="240" w:lineRule="auto"/>
        <w:jc w:val="both"/>
        <w:rPr>
          <w:rFonts w:ascii="Times New Roman" w:eastAsia="Times New Roman" w:hAnsi="Times New Roman" w:cs="Times New Roman"/>
          <w:sz w:val="20"/>
          <w:lang w:eastAsia="ru-RU"/>
        </w:rPr>
      </w:pPr>
    </w:p>
    <w:p w14:paraId="6C58D535" w14:textId="77777777" w:rsidR="009A3A87" w:rsidRPr="00154CD7" w:rsidRDefault="009A3A87" w:rsidP="00027F9E">
      <w:pPr>
        <w:widowControl w:val="0"/>
        <w:spacing w:after="0" w:line="240" w:lineRule="auto"/>
        <w:jc w:val="both"/>
        <w:rPr>
          <w:rFonts w:ascii="Times New Roman" w:hAnsi="Times New Roman" w:cs="Times New Roman"/>
          <w:sz w:val="20"/>
          <w:szCs w:val="20"/>
        </w:rPr>
      </w:pPr>
    </w:p>
    <w:p w14:paraId="6B4CCE36" w14:textId="6F59C63B" w:rsidR="00F6302E" w:rsidRPr="00154CD7" w:rsidRDefault="00F6302E" w:rsidP="00027F9E">
      <w:pPr>
        <w:widowControl w:val="0"/>
        <w:spacing w:after="0" w:line="240" w:lineRule="auto"/>
        <w:rPr>
          <w:rFonts w:ascii="Times New Roman" w:hAnsi="Times New Roman" w:cs="Times New Roman"/>
          <w:i/>
          <w:sz w:val="20"/>
          <w:szCs w:val="20"/>
        </w:rPr>
      </w:pPr>
      <w:r w:rsidRPr="00154CD7">
        <w:rPr>
          <w:rFonts w:ascii="Times New Roman" w:hAnsi="Times New Roman" w:cs="Times New Roman"/>
          <w:i/>
          <w:sz w:val="20"/>
          <w:szCs w:val="20"/>
        </w:rPr>
        <w:t>Прекращение</w:t>
      </w:r>
      <w:r w:rsidR="008C183F">
        <w:rPr>
          <w:rFonts w:ascii="Times New Roman" w:hAnsi="Times New Roman" w:cs="Times New Roman"/>
          <w:i/>
          <w:sz w:val="20"/>
          <w:szCs w:val="20"/>
        </w:rPr>
        <w:t xml:space="preserve"> признания капитальных вложений</w:t>
      </w:r>
    </w:p>
    <w:p w14:paraId="386A369A" w14:textId="77777777" w:rsidR="002045EF" w:rsidRDefault="002045EF" w:rsidP="00027F9E">
      <w:pPr>
        <w:widowControl w:val="0"/>
        <w:spacing w:after="0" w:line="240" w:lineRule="auto"/>
        <w:jc w:val="both"/>
        <w:rPr>
          <w:rFonts w:ascii="Times New Roman" w:hAnsi="Times New Roman" w:cs="Times New Roman"/>
          <w:sz w:val="20"/>
          <w:szCs w:val="20"/>
        </w:rPr>
      </w:pPr>
    </w:p>
    <w:p w14:paraId="299C1B1F" w14:textId="77777777" w:rsidR="00C7357B" w:rsidRPr="00154CD7" w:rsidRDefault="00C7357B"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154CD7">
        <w:rPr>
          <w:rFonts w:ascii="Times New Roman" w:hAnsi="Times New Roman" w:cs="Times New Roman"/>
          <w:b/>
          <w:bCs/>
          <w:sz w:val="20"/>
          <w:szCs w:val="20"/>
        </w:rPr>
        <w:t>ФСБУ 26/2020 "КАПИТАЛЬНЫЕ ВЛОЖЕНИЯ"</w:t>
      </w:r>
    </w:p>
    <w:p w14:paraId="64C94183" w14:textId="77777777" w:rsidR="00C7357B" w:rsidRPr="00154CD7" w:rsidRDefault="00C7357B" w:rsidP="00027F9E">
      <w:pPr>
        <w:widowControl w:val="0"/>
        <w:spacing w:after="0" w:line="240" w:lineRule="auto"/>
        <w:rPr>
          <w:rFonts w:ascii="Times New Roman" w:hAnsi="Times New Roman" w:cs="Times New Roman"/>
          <w:sz w:val="20"/>
          <w:szCs w:val="20"/>
        </w:rPr>
      </w:pPr>
    </w:p>
    <w:p w14:paraId="17E322D9" w14:textId="77777777" w:rsidR="00C7357B" w:rsidRPr="00154CD7" w:rsidRDefault="00C7357B" w:rsidP="00027F9E">
      <w:pPr>
        <w:widowControl w:val="0"/>
        <w:pBdr>
          <w:bottom w:val="single" w:sz="12" w:space="1" w:color="auto"/>
        </w:pBdr>
        <w:spacing w:after="0" w:line="240" w:lineRule="auto"/>
        <w:ind w:firstLine="708"/>
        <w:jc w:val="both"/>
        <w:rPr>
          <w:rFonts w:ascii="Times New Roman" w:hAnsi="Times New Roman" w:cs="Times New Roman"/>
          <w:sz w:val="20"/>
          <w:szCs w:val="20"/>
        </w:rPr>
      </w:pPr>
      <w:r w:rsidRPr="00154CD7">
        <w:rPr>
          <w:rFonts w:ascii="Times New Roman" w:hAnsi="Times New Roman" w:cs="Times New Roman"/>
          <w:sz w:val="20"/>
          <w:szCs w:val="20"/>
        </w:rPr>
        <w:t>III. Прекращение признания</w:t>
      </w:r>
    </w:p>
    <w:p w14:paraId="7FBC93A7" w14:textId="77777777" w:rsidR="00C7357B" w:rsidRPr="00154CD7" w:rsidRDefault="00C7357B" w:rsidP="00027F9E">
      <w:pPr>
        <w:widowControl w:val="0"/>
        <w:pBdr>
          <w:bottom w:val="single" w:sz="12" w:space="1" w:color="auto"/>
        </w:pBdr>
        <w:spacing w:after="0" w:line="240" w:lineRule="auto"/>
        <w:ind w:firstLine="708"/>
        <w:jc w:val="both"/>
        <w:rPr>
          <w:rFonts w:ascii="Times New Roman" w:hAnsi="Times New Roman" w:cs="Times New Roman"/>
          <w:sz w:val="20"/>
          <w:szCs w:val="20"/>
        </w:rPr>
      </w:pPr>
    </w:p>
    <w:p w14:paraId="0079700C" w14:textId="77777777" w:rsidR="00C7357B" w:rsidRPr="00154CD7" w:rsidRDefault="00C7357B" w:rsidP="00027F9E">
      <w:pPr>
        <w:widowControl w:val="0"/>
        <w:pBdr>
          <w:bottom w:val="single" w:sz="12" w:space="1" w:color="auto"/>
        </w:pBdr>
        <w:spacing w:after="0" w:line="240" w:lineRule="auto"/>
        <w:ind w:firstLine="708"/>
        <w:jc w:val="both"/>
        <w:rPr>
          <w:rFonts w:ascii="Times New Roman" w:hAnsi="Times New Roman" w:cs="Times New Roman"/>
          <w:sz w:val="20"/>
          <w:szCs w:val="20"/>
        </w:rPr>
      </w:pPr>
      <w:r w:rsidRPr="00154CD7">
        <w:rPr>
          <w:rFonts w:ascii="Times New Roman" w:hAnsi="Times New Roman" w:cs="Times New Roman"/>
          <w:sz w:val="20"/>
          <w:szCs w:val="20"/>
        </w:rPr>
        <w:t xml:space="preserve">18. Капитальные вложения </w:t>
      </w:r>
      <w:r w:rsidRPr="008C183F">
        <w:rPr>
          <w:rFonts w:ascii="Times New Roman" w:hAnsi="Times New Roman" w:cs="Times New Roman"/>
          <w:b/>
          <w:sz w:val="20"/>
          <w:szCs w:val="20"/>
        </w:rPr>
        <w:t xml:space="preserve">по их завершении, то есть после приведения объекта капитальных вложений в состояние и местоположение, в которых он пригоден к использованию в запланированных целях, </w:t>
      </w:r>
      <w:r w:rsidRPr="008C183F">
        <w:rPr>
          <w:rFonts w:ascii="Times New Roman" w:hAnsi="Times New Roman" w:cs="Times New Roman"/>
          <w:b/>
          <w:sz w:val="20"/>
          <w:szCs w:val="20"/>
          <w:u w:val="single"/>
        </w:rPr>
        <w:t>считаются основными средствами</w:t>
      </w:r>
      <w:r w:rsidRPr="00154CD7">
        <w:rPr>
          <w:rFonts w:ascii="Times New Roman" w:hAnsi="Times New Roman" w:cs="Times New Roman"/>
          <w:sz w:val="20"/>
          <w:szCs w:val="20"/>
        </w:rPr>
        <w:t>.</w:t>
      </w:r>
    </w:p>
    <w:p w14:paraId="4DCC31EF" w14:textId="77777777" w:rsidR="00C7357B" w:rsidRDefault="00C7357B" w:rsidP="00027F9E">
      <w:pPr>
        <w:widowControl w:val="0"/>
        <w:pBdr>
          <w:bottom w:val="single" w:sz="12" w:space="1" w:color="auto"/>
        </w:pBdr>
        <w:spacing w:after="0" w:line="240" w:lineRule="auto"/>
        <w:ind w:firstLine="708"/>
        <w:jc w:val="both"/>
        <w:rPr>
          <w:rFonts w:ascii="Times New Roman" w:hAnsi="Times New Roman" w:cs="Times New Roman"/>
          <w:sz w:val="20"/>
          <w:szCs w:val="20"/>
        </w:rPr>
      </w:pPr>
      <w:r w:rsidRPr="00154CD7">
        <w:rPr>
          <w:rFonts w:ascii="Times New Roman" w:hAnsi="Times New Roman" w:cs="Times New Roman"/>
          <w:sz w:val="20"/>
          <w:szCs w:val="20"/>
        </w:rPr>
        <w:t xml:space="preserve">В случае </w:t>
      </w:r>
      <w:r w:rsidRPr="00154CD7">
        <w:rPr>
          <w:rFonts w:ascii="Times New Roman" w:hAnsi="Times New Roman" w:cs="Times New Roman"/>
          <w:b/>
          <w:sz w:val="20"/>
          <w:szCs w:val="20"/>
        </w:rPr>
        <w:t>фактического начала эксплуатации части объекта</w:t>
      </w:r>
      <w:r w:rsidRPr="00154CD7">
        <w:rPr>
          <w:rFonts w:ascii="Times New Roman" w:hAnsi="Times New Roman" w:cs="Times New Roman"/>
          <w:sz w:val="20"/>
          <w:szCs w:val="20"/>
        </w:rPr>
        <w:t xml:space="preserve"> капитальных вложений </w:t>
      </w:r>
      <w:r w:rsidRPr="00154CD7">
        <w:rPr>
          <w:rFonts w:ascii="Times New Roman" w:hAnsi="Times New Roman" w:cs="Times New Roman"/>
          <w:b/>
          <w:sz w:val="20"/>
          <w:szCs w:val="20"/>
        </w:rPr>
        <w:t>до завершения капитальных вложений в целом</w:t>
      </w:r>
      <w:r w:rsidRPr="00154CD7">
        <w:rPr>
          <w:rFonts w:ascii="Times New Roman" w:hAnsi="Times New Roman" w:cs="Times New Roman"/>
          <w:sz w:val="20"/>
          <w:szCs w:val="20"/>
        </w:rPr>
        <w:t xml:space="preserve">, организация </w:t>
      </w:r>
      <w:r w:rsidRPr="00154CD7">
        <w:rPr>
          <w:rFonts w:ascii="Times New Roman" w:hAnsi="Times New Roman" w:cs="Times New Roman"/>
          <w:b/>
          <w:sz w:val="20"/>
          <w:szCs w:val="20"/>
        </w:rPr>
        <w:t xml:space="preserve">признает объектом основных средств </w:t>
      </w:r>
      <w:r w:rsidRPr="000515DC">
        <w:rPr>
          <w:rFonts w:ascii="Times New Roman" w:hAnsi="Times New Roman" w:cs="Times New Roman"/>
          <w:b/>
          <w:sz w:val="20"/>
          <w:szCs w:val="20"/>
          <w:u w:val="single"/>
        </w:rPr>
        <w:t>такую часть</w:t>
      </w:r>
      <w:r w:rsidRPr="00154CD7">
        <w:rPr>
          <w:rFonts w:ascii="Times New Roman" w:hAnsi="Times New Roman" w:cs="Times New Roman"/>
          <w:sz w:val="20"/>
          <w:szCs w:val="20"/>
        </w:rPr>
        <w:t xml:space="preserve"> капитальных вложений.</w:t>
      </w:r>
    </w:p>
    <w:p w14:paraId="24D4CA21" w14:textId="77777777" w:rsidR="00544559" w:rsidRPr="00154CD7" w:rsidRDefault="00544559" w:rsidP="00027F9E">
      <w:pPr>
        <w:widowControl w:val="0"/>
        <w:pBdr>
          <w:bottom w:val="single" w:sz="12" w:space="1" w:color="auto"/>
        </w:pBdr>
        <w:spacing w:after="0" w:line="240" w:lineRule="auto"/>
        <w:ind w:firstLine="708"/>
        <w:jc w:val="both"/>
        <w:rPr>
          <w:rFonts w:ascii="Times New Roman" w:hAnsi="Times New Roman" w:cs="Times New Roman"/>
          <w:sz w:val="20"/>
          <w:szCs w:val="20"/>
        </w:rPr>
      </w:pPr>
    </w:p>
    <w:p w14:paraId="7744307C" w14:textId="77777777" w:rsidR="00C7357B" w:rsidRDefault="00C7357B" w:rsidP="00027F9E">
      <w:pPr>
        <w:widowControl w:val="0"/>
        <w:spacing w:after="0" w:line="240" w:lineRule="auto"/>
        <w:jc w:val="both"/>
        <w:rPr>
          <w:rFonts w:ascii="Times New Roman" w:hAnsi="Times New Roman" w:cs="Times New Roman"/>
          <w:sz w:val="20"/>
          <w:szCs w:val="20"/>
        </w:rPr>
      </w:pPr>
    </w:p>
    <w:p w14:paraId="0D930537" w14:textId="77777777" w:rsidR="00131F4C" w:rsidRPr="00C7357B" w:rsidRDefault="00131F4C" w:rsidP="00027F9E">
      <w:pPr>
        <w:autoSpaceDE w:val="0"/>
        <w:autoSpaceDN w:val="0"/>
        <w:adjustRightInd w:val="0"/>
        <w:spacing w:after="0" w:line="240" w:lineRule="auto"/>
        <w:jc w:val="center"/>
        <w:rPr>
          <w:rFonts w:ascii="Times New Roman" w:eastAsia="Calibri" w:hAnsi="Times New Roman" w:cs="Times New Roman"/>
          <w:b/>
          <w:bCs/>
          <w:sz w:val="20"/>
          <w:szCs w:val="20"/>
        </w:rPr>
      </w:pPr>
      <w:r w:rsidRPr="00C7357B">
        <w:rPr>
          <w:rFonts w:ascii="Times New Roman" w:eastAsia="Calibri" w:hAnsi="Times New Roman" w:cs="Times New Roman"/>
          <w:b/>
          <w:bCs/>
          <w:sz w:val="20"/>
          <w:szCs w:val="20"/>
        </w:rPr>
        <w:t>ФЕДЕРАЛЬНЫЙ СТАНДАРТ БУХГАЛТЕРСКОГО УЧЕТА</w:t>
      </w:r>
    </w:p>
    <w:p w14:paraId="5C3BBBC9" w14:textId="77777777" w:rsidR="00131F4C" w:rsidRPr="00C7357B" w:rsidRDefault="00131F4C" w:rsidP="00027F9E">
      <w:pPr>
        <w:autoSpaceDE w:val="0"/>
        <w:autoSpaceDN w:val="0"/>
        <w:adjustRightInd w:val="0"/>
        <w:spacing w:after="0" w:line="240" w:lineRule="auto"/>
        <w:jc w:val="center"/>
        <w:rPr>
          <w:rFonts w:ascii="Times New Roman" w:eastAsia="Calibri" w:hAnsi="Times New Roman" w:cs="Times New Roman"/>
          <w:b/>
          <w:bCs/>
          <w:sz w:val="20"/>
          <w:szCs w:val="20"/>
        </w:rPr>
      </w:pPr>
      <w:r w:rsidRPr="00C7357B">
        <w:rPr>
          <w:rFonts w:ascii="Times New Roman" w:eastAsia="Calibri" w:hAnsi="Times New Roman" w:cs="Times New Roman"/>
          <w:b/>
          <w:bCs/>
          <w:sz w:val="20"/>
          <w:szCs w:val="20"/>
        </w:rPr>
        <w:t>ФСБУ 6/2020 "ОСНОВНЫЕ СРЕДСТВА"</w:t>
      </w:r>
    </w:p>
    <w:p w14:paraId="7A9FFFAF" w14:textId="77777777" w:rsidR="00131F4C" w:rsidRPr="00C7357B" w:rsidRDefault="00131F4C" w:rsidP="00027F9E">
      <w:pPr>
        <w:autoSpaceDE w:val="0"/>
        <w:autoSpaceDN w:val="0"/>
        <w:adjustRightInd w:val="0"/>
        <w:spacing w:after="0" w:line="240" w:lineRule="auto"/>
        <w:ind w:firstLine="540"/>
        <w:jc w:val="both"/>
        <w:rPr>
          <w:rFonts w:ascii="Times New Roman" w:eastAsia="Calibri" w:hAnsi="Times New Roman" w:cs="Times New Roman"/>
          <w:sz w:val="20"/>
          <w:szCs w:val="20"/>
        </w:rPr>
      </w:pPr>
    </w:p>
    <w:p w14:paraId="6720CB77" w14:textId="77777777" w:rsidR="00131F4C" w:rsidRPr="00C7357B" w:rsidRDefault="00131F4C" w:rsidP="00027F9E">
      <w:pPr>
        <w:autoSpaceDE w:val="0"/>
        <w:autoSpaceDN w:val="0"/>
        <w:adjustRightInd w:val="0"/>
        <w:spacing w:after="0" w:line="240" w:lineRule="auto"/>
        <w:ind w:firstLine="540"/>
        <w:jc w:val="both"/>
        <w:rPr>
          <w:rFonts w:ascii="Times New Roman" w:eastAsia="Calibri" w:hAnsi="Times New Roman" w:cs="Times New Roman"/>
          <w:sz w:val="20"/>
          <w:szCs w:val="20"/>
        </w:rPr>
      </w:pPr>
      <w:r w:rsidRPr="00C7357B">
        <w:rPr>
          <w:rFonts w:ascii="Times New Roman" w:eastAsia="Calibri" w:hAnsi="Times New Roman" w:cs="Times New Roman"/>
          <w:sz w:val="20"/>
          <w:szCs w:val="20"/>
        </w:rPr>
        <w:t xml:space="preserve">30. </w:t>
      </w:r>
      <w:r w:rsidRPr="00C7357B">
        <w:rPr>
          <w:rFonts w:ascii="Times New Roman" w:eastAsia="Calibri" w:hAnsi="Times New Roman" w:cs="Times New Roman"/>
          <w:b/>
          <w:sz w:val="20"/>
          <w:szCs w:val="20"/>
        </w:rPr>
        <w:t>Начисление амортизации по основным средствам не приостанавливается</w:t>
      </w:r>
      <w:r w:rsidRPr="00C7357B">
        <w:rPr>
          <w:rFonts w:ascii="Times New Roman" w:eastAsia="Calibri" w:hAnsi="Times New Roman" w:cs="Times New Roman"/>
          <w:sz w:val="20"/>
          <w:szCs w:val="20"/>
        </w:rPr>
        <w:t xml:space="preserve"> (в том числе в случаях простоя или временного прекращения использования основных средств), за исключением случая, когда ликвидационная стоимость объекта основных средств становится равной или превышает его балансовую стоимость. Если впоследствии ликвидационная стоимость такого объекта основных средств становится меньше его балансовой стоимости, начисление амортизации по нему возобновляется.</w:t>
      </w:r>
    </w:p>
    <w:p w14:paraId="702A8DD6" w14:textId="77777777" w:rsidR="00131F4C" w:rsidRPr="00C7357B" w:rsidRDefault="00131F4C" w:rsidP="00027F9E">
      <w:pPr>
        <w:autoSpaceDE w:val="0"/>
        <w:autoSpaceDN w:val="0"/>
        <w:adjustRightInd w:val="0"/>
        <w:spacing w:after="0" w:line="240" w:lineRule="auto"/>
        <w:ind w:firstLine="540"/>
        <w:jc w:val="both"/>
        <w:rPr>
          <w:rFonts w:ascii="Times New Roman" w:eastAsia="Calibri" w:hAnsi="Times New Roman" w:cs="Times New Roman"/>
          <w:sz w:val="20"/>
          <w:szCs w:val="20"/>
        </w:rPr>
      </w:pPr>
      <w:r w:rsidRPr="00C7357B">
        <w:rPr>
          <w:rFonts w:ascii="Times New Roman" w:eastAsia="Calibri" w:hAnsi="Times New Roman" w:cs="Times New Roman"/>
          <w:sz w:val="20"/>
          <w:szCs w:val="20"/>
        </w:rPr>
        <w:t xml:space="preserve">33. </w:t>
      </w:r>
      <w:r w:rsidRPr="00C7357B">
        <w:rPr>
          <w:rFonts w:ascii="Times New Roman" w:eastAsia="Calibri" w:hAnsi="Times New Roman" w:cs="Times New Roman"/>
          <w:b/>
          <w:sz w:val="20"/>
          <w:szCs w:val="20"/>
        </w:rPr>
        <w:t>Начисление амортизации объекта основных средств</w:t>
      </w:r>
      <w:r w:rsidRPr="00C7357B">
        <w:rPr>
          <w:rFonts w:ascii="Times New Roman" w:eastAsia="Calibri" w:hAnsi="Times New Roman" w:cs="Times New Roman"/>
          <w:sz w:val="20"/>
          <w:szCs w:val="20"/>
        </w:rPr>
        <w:t>:</w:t>
      </w:r>
    </w:p>
    <w:p w14:paraId="2B904361" w14:textId="77777777" w:rsidR="00131F4C" w:rsidRDefault="00131F4C" w:rsidP="00027F9E">
      <w:pPr>
        <w:pBdr>
          <w:bottom w:val="single" w:sz="12" w:space="1" w:color="auto"/>
        </w:pBdr>
        <w:autoSpaceDE w:val="0"/>
        <w:autoSpaceDN w:val="0"/>
        <w:adjustRightInd w:val="0"/>
        <w:spacing w:after="0" w:line="240" w:lineRule="auto"/>
        <w:ind w:firstLine="540"/>
        <w:jc w:val="both"/>
        <w:rPr>
          <w:rFonts w:ascii="Times New Roman" w:eastAsia="Calibri" w:hAnsi="Times New Roman" w:cs="Times New Roman"/>
          <w:sz w:val="20"/>
          <w:szCs w:val="20"/>
        </w:rPr>
      </w:pPr>
      <w:r w:rsidRPr="00C7357B">
        <w:rPr>
          <w:rFonts w:ascii="Times New Roman" w:eastAsia="Calibri" w:hAnsi="Times New Roman" w:cs="Times New Roman"/>
          <w:sz w:val="20"/>
          <w:szCs w:val="20"/>
        </w:rPr>
        <w:t xml:space="preserve">а) </w:t>
      </w:r>
      <w:r w:rsidRPr="00C7357B">
        <w:rPr>
          <w:rFonts w:ascii="Times New Roman" w:eastAsia="Calibri" w:hAnsi="Times New Roman" w:cs="Times New Roman"/>
          <w:b/>
          <w:sz w:val="20"/>
          <w:szCs w:val="20"/>
        </w:rPr>
        <w:t xml:space="preserve">начинается </w:t>
      </w:r>
      <w:r w:rsidRPr="00C7357B">
        <w:rPr>
          <w:rFonts w:ascii="Times New Roman" w:eastAsia="Calibri" w:hAnsi="Times New Roman" w:cs="Times New Roman"/>
          <w:b/>
          <w:sz w:val="20"/>
          <w:szCs w:val="20"/>
          <w:u w:val="single"/>
        </w:rPr>
        <w:t>с даты его признания в бухгалтерском учете</w:t>
      </w:r>
      <w:r w:rsidRPr="00C7357B">
        <w:rPr>
          <w:rFonts w:ascii="Times New Roman" w:eastAsia="Calibri" w:hAnsi="Times New Roman" w:cs="Times New Roman"/>
          <w:sz w:val="20"/>
          <w:szCs w:val="20"/>
        </w:rPr>
        <w:t>. По решению организации допускается начинать начисление амортизации с первого числа месяца, следующего за месяцем признания объекта основных средств в бухгалтерском учете;</w:t>
      </w:r>
    </w:p>
    <w:p w14:paraId="125B1135" w14:textId="77777777" w:rsidR="00544559" w:rsidRPr="00C7357B" w:rsidRDefault="00544559" w:rsidP="00027F9E">
      <w:pPr>
        <w:pBdr>
          <w:bottom w:val="single" w:sz="12" w:space="1" w:color="auto"/>
        </w:pBdr>
        <w:autoSpaceDE w:val="0"/>
        <w:autoSpaceDN w:val="0"/>
        <w:adjustRightInd w:val="0"/>
        <w:spacing w:after="0" w:line="240" w:lineRule="auto"/>
        <w:ind w:firstLine="540"/>
        <w:jc w:val="both"/>
        <w:rPr>
          <w:rFonts w:ascii="Times New Roman" w:eastAsia="Calibri" w:hAnsi="Times New Roman" w:cs="Times New Roman"/>
          <w:sz w:val="20"/>
          <w:szCs w:val="20"/>
        </w:rPr>
      </w:pPr>
    </w:p>
    <w:p w14:paraId="4483658C" w14:textId="77777777" w:rsidR="00FE6B12" w:rsidRDefault="00FE6B12" w:rsidP="00027F9E">
      <w:pPr>
        <w:widowControl w:val="0"/>
        <w:spacing w:after="0" w:line="240" w:lineRule="auto"/>
        <w:jc w:val="both"/>
        <w:rPr>
          <w:rFonts w:ascii="Times New Roman" w:hAnsi="Times New Roman" w:cs="Times New Roman"/>
          <w:sz w:val="20"/>
          <w:szCs w:val="20"/>
        </w:rPr>
      </w:pPr>
    </w:p>
    <w:p w14:paraId="263CF7D4" w14:textId="1C02DF50" w:rsidR="00FE6B12" w:rsidRPr="00FE6B12" w:rsidRDefault="00FE6B12" w:rsidP="00027F9E">
      <w:pPr>
        <w:widowControl w:val="0"/>
        <w:spacing w:after="0" w:line="240" w:lineRule="auto"/>
        <w:jc w:val="both"/>
        <w:rPr>
          <w:rFonts w:ascii="Times New Roman" w:hAnsi="Times New Roman" w:cs="Times New Roman"/>
          <w:i/>
          <w:sz w:val="20"/>
          <w:szCs w:val="20"/>
        </w:rPr>
      </w:pPr>
      <w:r w:rsidRPr="00FE6B12">
        <w:rPr>
          <w:rFonts w:ascii="Times New Roman" w:hAnsi="Times New Roman" w:cs="Times New Roman"/>
          <w:i/>
          <w:sz w:val="20"/>
          <w:szCs w:val="20"/>
        </w:rPr>
        <w:lastRenderedPageBreak/>
        <w:t>Завершение капитальных вложений не принятием к учету основных средств</w:t>
      </w:r>
    </w:p>
    <w:p w14:paraId="0BFC3A3D" w14:textId="77777777" w:rsidR="00FE6B12" w:rsidRDefault="00FE6B12" w:rsidP="00027F9E">
      <w:pPr>
        <w:widowControl w:val="0"/>
        <w:spacing w:after="0" w:line="240" w:lineRule="auto"/>
        <w:jc w:val="both"/>
        <w:rPr>
          <w:rFonts w:ascii="Times New Roman" w:hAnsi="Times New Roman" w:cs="Times New Roman"/>
          <w:sz w:val="20"/>
          <w:szCs w:val="20"/>
        </w:rPr>
      </w:pPr>
    </w:p>
    <w:p w14:paraId="1F096C36" w14:textId="77777777" w:rsidR="008C183F" w:rsidRPr="001500F1" w:rsidRDefault="008C183F" w:rsidP="00027F9E">
      <w:pPr>
        <w:widowControl w:val="0"/>
        <w:autoSpaceDE w:val="0"/>
        <w:autoSpaceDN w:val="0"/>
        <w:adjustRightInd w:val="0"/>
        <w:spacing w:after="0" w:line="240" w:lineRule="auto"/>
        <w:jc w:val="center"/>
        <w:rPr>
          <w:rFonts w:ascii="Times New Roman" w:hAnsi="Times New Roman" w:cs="Times New Roman"/>
          <w:b/>
          <w:bCs/>
          <w:sz w:val="20"/>
          <w:szCs w:val="20"/>
        </w:rPr>
      </w:pPr>
      <w:r w:rsidRPr="001500F1">
        <w:rPr>
          <w:rFonts w:ascii="Times New Roman" w:hAnsi="Times New Roman" w:cs="Times New Roman"/>
          <w:b/>
          <w:bCs/>
          <w:sz w:val="20"/>
          <w:szCs w:val="20"/>
        </w:rPr>
        <w:t>ФСБУ 26/2020 "КАПИТАЛЬНЫЕ ВЛОЖЕНИЯ"</w:t>
      </w:r>
    </w:p>
    <w:p w14:paraId="4789224B" w14:textId="77777777" w:rsidR="008C183F" w:rsidRPr="001500F1" w:rsidRDefault="008C183F" w:rsidP="00027F9E">
      <w:pPr>
        <w:widowControl w:val="0"/>
        <w:spacing w:after="0" w:line="240" w:lineRule="auto"/>
        <w:rPr>
          <w:rFonts w:ascii="Times New Roman" w:hAnsi="Times New Roman" w:cs="Times New Roman"/>
          <w:sz w:val="20"/>
          <w:szCs w:val="20"/>
        </w:rPr>
      </w:pPr>
    </w:p>
    <w:p w14:paraId="72F56671" w14:textId="77777777" w:rsidR="008C183F" w:rsidRPr="00154CD7" w:rsidRDefault="008C183F" w:rsidP="00027F9E">
      <w:pPr>
        <w:widowControl w:val="0"/>
        <w:pBdr>
          <w:bottom w:val="single" w:sz="12" w:space="1" w:color="auto"/>
        </w:pBdr>
        <w:spacing w:after="0" w:line="240" w:lineRule="auto"/>
        <w:ind w:firstLine="708"/>
        <w:jc w:val="both"/>
        <w:rPr>
          <w:rFonts w:ascii="Times New Roman" w:hAnsi="Times New Roman" w:cs="Times New Roman"/>
          <w:sz w:val="20"/>
          <w:szCs w:val="20"/>
        </w:rPr>
      </w:pPr>
      <w:r w:rsidRPr="001500F1">
        <w:rPr>
          <w:rFonts w:ascii="Times New Roman" w:hAnsi="Times New Roman" w:cs="Times New Roman"/>
          <w:sz w:val="20"/>
          <w:szCs w:val="20"/>
        </w:rPr>
        <w:t>III. Прекращение пр</w:t>
      </w:r>
      <w:r w:rsidRPr="00154CD7">
        <w:rPr>
          <w:rFonts w:ascii="Times New Roman" w:hAnsi="Times New Roman" w:cs="Times New Roman"/>
          <w:sz w:val="20"/>
          <w:szCs w:val="20"/>
        </w:rPr>
        <w:t>изнания</w:t>
      </w:r>
    </w:p>
    <w:p w14:paraId="4B67FD07" w14:textId="77777777" w:rsidR="008C183F" w:rsidRPr="00154CD7" w:rsidRDefault="008C183F" w:rsidP="00027F9E">
      <w:pPr>
        <w:widowControl w:val="0"/>
        <w:pBdr>
          <w:bottom w:val="single" w:sz="12" w:space="1" w:color="auto"/>
        </w:pBdr>
        <w:spacing w:after="0" w:line="240" w:lineRule="auto"/>
        <w:ind w:firstLine="708"/>
        <w:jc w:val="both"/>
        <w:rPr>
          <w:rFonts w:ascii="Times New Roman" w:hAnsi="Times New Roman" w:cs="Times New Roman"/>
          <w:sz w:val="20"/>
          <w:szCs w:val="20"/>
        </w:rPr>
      </w:pPr>
    </w:p>
    <w:p w14:paraId="4BBE0569" w14:textId="77777777" w:rsidR="008C183F" w:rsidRPr="00154CD7" w:rsidRDefault="008C183F" w:rsidP="00027F9E">
      <w:pPr>
        <w:widowControl w:val="0"/>
        <w:pBdr>
          <w:bottom w:val="single" w:sz="12" w:space="1" w:color="auto"/>
        </w:pBdr>
        <w:spacing w:after="0" w:line="240" w:lineRule="auto"/>
        <w:ind w:firstLine="708"/>
        <w:jc w:val="both"/>
        <w:rPr>
          <w:rFonts w:ascii="Times New Roman" w:hAnsi="Times New Roman" w:cs="Times New Roman"/>
          <w:sz w:val="20"/>
          <w:szCs w:val="20"/>
        </w:rPr>
      </w:pPr>
      <w:r w:rsidRPr="00154CD7">
        <w:rPr>
          <w:rFonts w:ascii="Times New Roman" w:hAnsi="Times New Roman" w:cs="Times New Roman"/>
          <w:sz w:val="20"/>
          <w:szCs w:val="20"/>
        </w:rPr>
        <w:t xml:space="preserve">19. Капитальные вложения, которые </w:t>
      </w:r>
      <w:r w:rsidRPr="00AB0174">
        <w:rPr>
          <w:rFonts w:ascii="Times New Roman" w:hAnsi="Times New Roman" w:cs="Times New Roman"/>
          <w:b/>
          <w:sz w:val="20"/>
          <w:szCs w:val="20"/>
        </w:rPr>
        <w:t>выбывают или не способны приносить организации экономические выгоды в будущем</w:t>
      </w:r>
      <w:r w:rsidRPr="00154CD7">
        <w:rPr>
          <w:rFonts w:ascii="Times New Roman" w:hAnsi="Times New Roman" w:cs="Times New Roman"/>
          <w:sz w:val="20"/>
          <w:szCs w:val="20"/>
        </w:rPr>
        <w:t>, списываются с бухгалтерского учета. Списание капитальных вложений обусловливается, например:</w:t>
      </w:r>
    </w:p>
    <w:p w14:paraId="53E27166" w14:textId="77777777" w:rsidR="008C183F" w:rsidRPr="00154CD7" w:rsidRDefault="008C183F" w:rsidP="00027F9E">
      <w:pPr>
        <w:widowControl w:val="0"/>
        <w:pBdr>
          <w:bottom w:val="single" w:sz="12" w:space="1" w:color="auto"/>
        </w:pBdr>
        <w:spacing w:after="0" w:line="240" w:lineRule="auto"/>
        <w:ind w:firstLine="708"/>
        <w:jc w:val="both"/>
        <w:rPr>
          <w:rFonts w:ascii="Times New Roman" w:hAnsi="Times New Roman" w:cs="Times New Roman"/>
          <w:sz w:val="20"/>
          <w:szCs w:val="20"/>
        </w:rPr>
      </w:pPr>
      <w:r w:rsidRPr="00154CD7">
        <w:rPr>
          <w:rFonts w:ascii="Times New Roman" w:hAnsi="Times New Roman" w:cs="Times New Roman"/>
          <w:sz w:val="20"/>
          <w:szCs w:val="20"/>
        </w:rPr>
        <w:t>а) передачей имущества другому лицу в связи с его продажей, меной, передачей в виде вклада в капитал другой организации, передачей в некоммерческую организацию;</w:t>
      </w:r>
    </w:p>
    <w:p w14:paraId="3125313E" w14:textId="77777777" w:rsidR="008C183F" w:rsidRPr="00154CD7" w:rsidRDefault="008C183F" w:rsidP="00027F9E">
      <w:pPr>
        <w:widowControl w:val="0"/>
        <w:pBdr>
          <w:bottom w:val="single" w:sz="12" w:space="1" w:color="auto"/>
        </w:pBdr>
        <w:spacing w:after="0" w:line="240" w:lineRule="auto"/>
        <w:ind w:firstLine="708"/>
        <w:jc w:val="both"/>
        <w:rPr>
          <w:rFonts w:ascii="Times New Roman" w:hAnsi="Times New Roman" w:cs="Times New Roman"/>
          <w:sz w:val="20"/>
          <w:szCs w:val="20"/>
        </w:rPr>
      </w:pPr>
      <w:r w:rsidRPr="00154CD7">
        <w:rPr>
          <w:rFonts w:ascii="Times New Roman" w:hAnsi="Times New Roman" w:cs="Times New Roman"/>
          <w:sz w:val="20"/>
          <w:szCs w:val="20"/>
        </w:rPr>
        <w:t>б) физическим выбытием имущества в связи с его утратой, стихийным бедствием, пожаром, аварией и другими чрезвычайными ситуациями;</w:t>
      </w:r>
    </w:p>
    <w:p w14:paraId="7ADEF388" w14:textId="77777777" w:rsidR="008C183F" w:rsidRPr="00154CD7" w:rsidRDefault="008C183F" w:rsidP="00027F9E">
      <w:pPr>
        <w:widowControl w:val="0"/>
        <w:pBdr>
          <w:bottom w:val="single" w:sz="12" w:space="1" w:color="auto"/>
        </w:pBdr>
        <w:spacing w:after="0" w:line="240" w:lineRule="auto"/>
        <w:ind w:firstLine="708"/>
        <w:jc w:val="both"/>
        <w:rPr>
          <w:rFonts w:ascii="Times New Roman" w:hAnsi="Times New Roman" w:cs="Times New Roman"/>
          <w:b/>
          <w:sz w:val="20"/>
          <w:szCs w:val="20"/>
        </w:rPr>
      </w:pPr>
      <w:r w:rsidRPr="00154CD7">
        <w:rPr>
          <w:rFonts w:ascii="Times New Roman" w:hAnsi="Times New Roman" w:cs="Times New Roman"/>
          <w:sz w:val="20"/>
          <w:szCs w:val="20"/>
        </w:rPr>
        <w:t xml:space="preserve">в) </w:t>
      </w:r>
      <w:r w:rsidRPr="00154CD7">
        <w:rPr>
          <w:rFonts w:ascii="Times New Roman" w:hAnsi="Times New Roman" w:cs="Times New Roman"/>
          <w:b/>
          <w:sz w:val="20"/>
          <w:szCs w:val="20"/>
        </w:rPr>
        <w:t>прекращением осуществления капитальных вложений при отсутствии перспектив возобновления или продажи незавершенных объектов</w:t>
      </w:r>
    </w:p>
    <w:p w14:paraId="5631AAB5" w14:textId="77777777" w:rsidR="008C183F" w:rsidRPr="00154CD7" w:rsidRDefault="008C183F" w:rsidP="00027F9E">
      <w:pPr>
        <w:widowControl w:val="0"/>
        <w:pBdr>
          <w:bottom w:val="single" w:sz="12" w:space="1" w:color="auto"/>
        </w:pBdr>
        <w:spacing w:after="0" w:line="240" w:lineRule="auto"/>
        <w:ind w:firstLine="708"/>
        <w:jc w:val="both"/>
        <w:rPr>
          <w:rFonts w:ascii="Times New Roman" w:hAnsi="Times New Roman" w:cs="Times New Roman"/>
          <w:b/>
          <w:sz w:val="20"/>
          <w:szCs w:val="20"/>
        </w:rPr>
      </w:pPr>
    </w:p>
    <w:p w14:paraId="4A6EB6CC" w14:textId="77777777" w:rsidR="008C183F" w:rsidRPr="00154CD7" w:rsidRDefault="008C183F" w:rsidP="00027F9E">
      <w:pPr>
        <w:widowControl w:val="0"/>
        <w:pBdr>
          <w:bottom w:val="single" w:sz="12" w:space="1" w:color="auto"/>
        </w:pBdr>
        <w:spacing w:after="0" w:line="240" w:lineRule="auto"/>
        <w:ind w:firstLine="708"/>
        <w:jc w:val="both"/>
        <w:rPr>
          <w:rFonts w:ascii="Times New Roman" w:hAnsi="Times New Roman" w:cs="Times New Roman"/>
          <w:sz w:val="20"/>
          <w:szCs w:val="20"/>
        </w:rPr>
      </w:pPr>
      <w:r w:rsidRPr="00154CD7">
        <w:rPr>
          <w:rFonts w:ascii="Times New Roman" w:hAnsi="Times New Roman" w:cs="Times New Roman"/>
          <w:sz w:val="20"/>
          <w:szCs w:val="20"/>
        </w:rPr>
        <w:t xml:space="preserve">20. Капитальные вложения подлежат списанию в том отчетном периоде, в котором они выбывают или прекращаются </w:t>
      </w:r>
      <w:r w:rsidRPr="008C183F">
        <w:rPr>
          <w:rFonts w:ascii="Times New Roman" w:hAnsi="Times New Roman" w:cs="Times New Roman"/>
          <w:b/>
          <w:sz w:val="20"/>
          <w:szCs w:val="20"/>
          <w:u w:val="single"/>
        </w:rPr>
        <w:t>при отсутствии перспектив возобновления или продажи</w:t>
      </w:r>
      <w:r w:rsidRPr="00154CD7">
        <w:rPr>
          <w:rFonts w:ascii="Times New Roman" w:hAnsi="Times New Roman" w:cs="Times New Roman"/>
          <w:sz w:val="20"/>
          <w:szCs w:val="20"/>
        </w:rPr>
        <w:t>.</w:t>
      </w:r>
    </w:p>
    <w:p w14:paraId="1467902C" w14:textId="77777777" w:rsidR="008C183F" w:rsidRPr="00154CD7" w:rsidRDefault="008C183F" w:rsidP="00027F9E">
      <w:pPr>
        <w:widowControl w:val="0"/>
        <w:pBdr>
          <w:bottom w:val="single" w:sz="12" w:space="1" w:color="auto"/>
        </w:pBdr>
        <w:spacing w:after="0" w:line="240" w:lineRule="auto"/>
        <w:ind w:firstLine="708"/>
        <w:jc w:val="both"/>
        <w:rPr>
          <w:rFonts w:ascii="Times New Roman" w:hAnsi="Times New Roman" w:cs="Times New Roman"/>
          <w:sz w:val="20"/>
          <w:szCs w:val="20"/>
        </w:rPr>
      </w:pPr>
      <w:r w:rsidRPr="00154CD7">
        <w:rPr>
          <w:rFonts w:ascii="Times New Roman" w:hAnsi="Times New Roman" w:cs="Times New Roman"/>
          <w:sz w:val="20"/>
          <w:szCs w:val="20"/>
        </w:rPr>
        <w:t>21. Затраты на демонтаж, утилизацию объектов незавершенных капитальных вложений и восстановление окружающей среды признаются расходами периода, в котором были понесены, за исключением случаев, когда в отношении этих затрат ранее было признано оценочное обязательство.</w:t>
      </w:r>
    </w:p>
    <w:p w14:paraId="64129637" w14:textId="77777777" w:rsidR="008C183F" w:rsidRDefault="008C183F" w:rsidP="00027F9E">
      <w:pPr>
        <w:widowControl w:val="0"/>
        <w:pBdr>
          <w:bottom w:val="single" w:sz="12" w:space="1" w:color="auto"/>
        </w:pBdr>
        <w:spacing w:after="0" w:line="240" w:lineRule="auto"/>
        <w:ind w:firstLine="708"/>
        <w:jc w:val="both"/>
        <w:rPr>
          <w:rFonts w:ascii="Times New Roman" w:hAnsi="Times New Roman" w:cs="Times New Roman"/>
          <w:b/>
          <w:sz w:val="20"/>
          <w:szCs w:val="20"/>
        </w:rPr>
      </w:pPr>
      <w:r w:rsidRPr="00154CD7">
        <w:rPr>
          <w:rFonts w:ascii="Times New Roman" w:hAnsi="Times New Roman" w:cs="Times New Roman"/>
          <w:sz w:val="20"/>
          <w:szCs w:val="20"/>
        </w:rPr>
        <w:t xml:space="preserve">22. </w:t>
      </w:r>
      <w:r w:rsidRPr="008C183F">
        <w:rPr>
          <w:rFonts w:ascii="Times New Roman" w:hAnsi="Times New Roman" w:cs="Times New Roman"/>
          <w:b/>
          <w:sz w:val="20"/>
          <w:szCs w:val="20"/>
          <w:u w:val="single"/>
        </w:rPr>
        <w:t xml:space="preserve">Разница </w:t>
      </w:r>
      <w:r w:rsidRPr="00154CD7">
        <w:rPr>
          <w:rFonts w:ascii="Times New Roman" w:hAnsi="Times New Roman" w:cs="Times New Roman"/>
          <w:sz w:val="20"/>
          <w:szCs w:val="20"/>
        </w:rPr>
        <w:t xml:space="preserve">между суммой балансовой стоимости списываемых капитальных вложений и затрат на их выбытие, с одной стороны, и поступлениями от их выбытия, с другой стороны, </w:t>
      </w:r>
      <w:r w:rsidRPr="008C183F">
        <w:rPr>
          <w:rFonts w:ascii="Times New Roman" w:hAnsi="Times New Roman" w:cs="Times New Roman"/>
          <w:b/>
          <w:sz w:val="20"/>
          <w:szCs w:val="20"/>
        </w:rPr>
        <w:t>признается расходом или доходом периода, в котором списываются такие капитальные вложения.</w:t>
      </w:r>
    </w:p>
    <w:p w14:paraId="4AAFE117" w14:textId="77777777" w:rsidR="00544559" w:rsidRPr="008C183F" w:rsidRDefault="00544559" w:rsidP="00544559">
      <w:pPr>
        <w:widowControl w:val="0"/>
        <w:pBdr>
          <w:bottom w:val="single" w:sz="12" w:space="1" w:color="auto"/>
        </w:pBdr>
        <w:spacing w:after="0" w:line="240" w:lineRule="auto"/>
        <w:jc w:val="both"/>
        <w:rPr>
          <w:rFonts w:ascii="Times New Roman" w:hAnsi="Times New Roman" w:cs="Times New Roman"/>
          <w:b/>
          <w:sz w:val="20"/>
          <w:szCs w:val="20"/>
        </w:rPr>
      </w:pPr>
    </w:p>
    <w:p w14:paraId="4F057294" w14:textId="77777777" w:rsidR="008C183F" w:rsidRPr="00154CD7" w:rsidRDefault="008C183F" w:rsidP="00027F9E">
      <w:pPr>
        <w:widowControl w:val="0"/>
        <w:spacing w:after="0" w:line="240" w:lineRule="auto"/>
        <w:rPr>
          <w:rFonts w:ascii="Times New Roman" w:hAnsi="Times New Roman" w:cs="Times New Roman"/>
          <w:sz w:val="20"/>
          <w:szCs w:val="20"/>
        </w:rPr>
      </w:pPr>
    </w:p>
    <w:p w14:paraId="6DDE4BDA" w14:textId="77777777" w:rsidR="00AC5E43" w:rsidRPr="005427EB" w:rsidRDefault="00AC5E43" w:rsidP="00027F9E">
      <w:pPr>
        <w:widowControl w:val="0"/>
        <w:spacing w:after="0" w:line="240" w:lineRule="auto"/>
        <w:jc w:val="center"/>
        <w:rPr>
          <w:rFonts w:ascii="Times New Roman" w:hAnsi="Times New Roman" w:cs="Times New Roman"/>
          <w:b/>
          <w:bCs/>
          <w:iCs/>
          <w:sz w:val="20"/>
          <w:szCs w:val="20"/>
        </w:rPr>
      </w:pPr>
      <w:r w:rsidRPr="005427EB">
        <w:rPr>
          <w:rFonts w:ascii="Times New Roman" w:hAnsi="Times New Roman" w:cs="Times New Roman"/>
          <w:b/>
          <w:bCs/>
          <w:iCs/>
          <w:sz w:val="20"/>
          <w:szCs w:val="20"/>
        </w:rPr>
        <w:t>МИНИСТЕРСТВО ФИНАНСОВ РОССИЙСКОЙ ФЕДЕРАЦИИ</w:t>
      </w:r>
    </w:p>
    <w:p w14:paraId="0410DF50" w14:textId="77777777" w:rsidR="00AC5E43" w:rsidRPr="005427EB" w:rsidRDefault="00AC5E43" w:rsidP="00027F9E">
      <w:pPr>
        <w:widowControl w:val="0"/>
        <w:spacing w:after="0" w:line="240" w:lineRule="auto"/>
        <w:jc w:val="center"/>
        <w:rPr>
          <w:rFonts w:ascii="Times New Roman" w:hAnsi="Times New Roman" w:cs="Times New Roman"/>
          <w:b/>
          <w:bCs/>
          <w:iCs/>
          <w:sz w:val="20"/>
          <w:szCs w:val="20"/>
        </w:rPr>
      </w:pPr>
      <w:r w:rsidRPr="005427EB">
        <w:rPr>
          <w:rFonts w:ascii="Times New Roman" w:hAnsi="Times New Roman" w:cs="Times New Roman"/>
          <w:b/>
          <w:bCs/>
          <w:iCs/>
          <w:sz w:val="20"/>
          <w:szCs w:val="20"/>
        </w:rPr>
        <w:t>ИНФОРМАЦИОННОЕ СООБЩЕНИЕ</w:t>
      </w:r>
    </w:p>
    <w:p w14:paraId="1653AFF2" w14:textId="77777777" w:rsidR="00AC5E43" w:rsidRDefault="00AC5E43" w:rsidP="00027F9E">
      <w:pPr>
        <w:widowControl w:val="0"/>
        <w:spacing w:after="0" w:line="240" w:lineRule="auto"/>
        <w:jc w:val="center"/>
        <w:rPr>
          <w:rFonts w:ascii="Times New Roman" w:hAnsi="Times New Roman" w:cs="Times New Roman"/>
          <w:b/>
          <w:bCs/>
          <w:iCs/>
          <w:sz w:val="20"/>
          <w:szCs w:val="20"/>
        </w:rPr>
      </w:pPr>
      <w:r w:rsidRPr="005427EB">
        <w:rPr>
          <w:rFonts w:ascii="Times New Roman" w:hAnsi="Times New Roman" w:cs="Times New Roman"/>
          <w:b/>
          <w:bCs/>
          <w:iCs/>
          <w:sz w:val="20"/>
          <w:szCs w:val="20"/>
        </w:rPr>
        <w:t>от 3 ноября 2020 г. N ИС-учет-28</w:t>
      </w:r>
    </w:p>
    <w:p w14:paraId="23918D04" w14:textId="77777777" w:rsidR="00AC5E43" w:rsidRPr="005427EB" w:rsidRDefault="00AC5E43" w:rsidP="00027F9E">
      <w:pPr>
        <w:widowControl w:val="0"/>
        <w:spacing w:after="0" w:line="240" w:lineRule="auto"/>
        <w:jc w:val="center"/>
        <w:rPr>
          <w:rFonts w:ascii="Times New Roman" w:hAnsi="Times New Roman" w:cs="Times New Roman"/>
          <w:b/>
          <w:bCs/>
          <w:iCs/>
          <w:sz w:val="20"/>
          <w:szCs w:val="20"/>
        </w:rPr>
      </w:pPr>
      <w:r w:rsidRPr="005427EB">
        <w:rPr>
          <w:rFonts w:ascii="Times New Roman" w:hAnsi="Times New Roman" w:cs="Times New Roman"/>
          <w:b/>
          <w:bCs/>
          <w:iCs/>
          <w:sz w:val="20"/>
          <w:szCs w:val="20"/>
        </w:rPr>
        <w:t>НОВОЕ В БУХГАЛТЕРСКОМ ЗАКОНОДАТЕЛЬСТВЕ: ФАКТЫ И КОММЕНТАРИИ</w:t>
      </w:r>
    </w:p>
    <w:p w14:paraId="10EC4F71" w14:textId="77777777" w:rsidR="002045EF" w:rsidRPr="00154CD7" w:rsidRDefault="002045EF" w:rsidP="00027F9E">
      <w:pPr>
        <w:widowControl w:val="0"/>
        <w:spacing w:after="0" w:line="240" w:lineRule="auto"/>
        <w:rPr>
          <w:rFonts w:ascii="Times New Roman" w:hAnsi="Times New Roman" w:cs="Times New Roman"/>
          <w:sz w:val="20"/>
          <w:szCs w:val="20"/>
        </w:rPr>
      </w:pPr>
    </w:p>
    <w:p w14:paraId="54B0512E" w14:textId="0E55AAF7" w:rsidR="002045EF" w:rsidRPr="00154CD7" w:rsidRDefault="002045EF" w:rsidP="00027F9E">
      <w:pPr>
        <w:widowControl w:val="0"/>
        <w:pBdr>
          <w:bottom w:val="single" w:sz="12" w:space="1" w:color="auto"/>
        </w:pBdr>
        <w:spacing w:after="0" w:line="240" w:lineRule="auto"/>
        <w:ind w:firstLine="708"/>
        <w:jc w:val="both"/>
        <w:rPr>
          <w:rFonts w:ascii="Times New Roman" w:hAnsi="Times New Roman" w:cs="Times New Roman"/>
          <w:sz w:val="20"/>
          <w:szCs w:val="20"/>
        </w:rPr>
      </w:pPr>
      <w:r w:rsidRPr="00154CD7">
        <w:rPr>
          <w:rFonts w:ascii="Times New Roman" w:hAnsi="Times New Roman" w:cs="Times New Roman"/>
          <w:sz w:val="20"/>
          <w:szCs w:val="20"/>
        </w:rPr>
        <w:t>10. Установлены общие правила списания с бухгалтерского учета капитальных вложений, в частности, случаи списания, момент отражения списания в учете, порядок учета затрат на демонтаж, утилизацию объектов капитальных вложений и восстановление окружающей среды, порядок определения суммы дохода или расхода от списания капитальных вложений (</w:t>
      </w:r>
      <w:r w:rsidRPr="008C183F">
        <w:rPr>
          <w:rFonts w:ascii="Times New Roman" w:hAnsi="Times New Roman" w:cs="Times New Roman"/>
          <w:b/>
          <w:sz w:val="20"/>
          <w:szCs w:val="20"/>
        </w:rPr>
        <w:t>ранее - не формулировались</w:t>
      </w:r>
      <w:r w:rsidRPr="00154CD7">
        <w:rPr>
          <w:rFonts w:ascii="Times New Roman" w:hAnsi="Times New Roman" w:cs="Times New Roman"/>
          <w:sz w:val="20"/>
          <w:szCs w:val="20"/>
        </w:rPr>
        <w:t>).</w:t>
      </w:r>
    </w:p>
    <w:p w14:paraId="44251002" w14:textId="77777777" w:rsidR="00736C66" w:rsidRDefault="00736C66" w:rsidP="00027F9E">
      <w:pPr>
        <w:widowControl w:val="0"/>
        <w:spacing w:after="0" w:line="240" w:lineRule="auto"/>
        <w:jc w:val="center"/>
        <w:rPr>
          <w:rFonts w:ascii="Times New Roman" w:hAnsi="Times New Roman" w:cs="Times New Roman"/>
          <w:b/>
          <w:sz w:val="20"/>
          <w:szCs w:val="20"/>
        </w:rPr>
      </w:pPr>
    </w:p>
    <w:p w14:paraId="5CE3F464" w14:textId="77777777" w:rsidR="00736C66" w:rsidRDefault="00736C66" w:rsidP="00027F9E">
      <w:pPr>
        <w:widowControl w:val="0"/>
        <w:spacing w:after="0" w:line="240" w:lineRule="auto"/>
        <w:jc w:val="center"/>
        <w:rPr>
          <w:rFonts w:ascii="Times New Roman" w:hAnsi="Times New Roman" w:cs="Times New Roman"/>
          <w:b/>
          <w:sz w:val="20"/>
          <w:szCs w:val="20"/>
        </w:rPr>
      </w:pPr>
    </w:p>
    <w:p w14:paraId="52533D34" w14:textId="1E109D57" w:rsidR="00EE3318" w:rsidRPr="00EE3318" w:rsidRDefault="00EE3318" w:rsidP="00027F9E">
      <w:pPr>
        <w:widowControl w:val="0"/>
        <w:spacing w:after="0" w:line="240" w:lineRule="auto"/>
        <w:jc w:val="center"/>
        <w:rPr>
          <w:rFonts w:ascii="Times New Roman" w:hAnsi="Times New Roman" w:cs="Times New Roman"/>
          <w:b/>
          <w:sz w:val="20"/>
          <w:szCs w:val="20"/>
        </w:rPr>
      </w:pPr>
      <w:r w:rsidRPr="00EE3318">
        <w:rPr>
          <w:rFonts w:ascii="Times New Roman" w:hAnsi="Times New Roman" w:cs="Times New Roman"/>
          <w:b/>
          <w:sz w:val="20"/>
          <w:szCs w:val="20"/>
        </w:rPr>
        <w:t>НАЛОГОВЫЙ КОДЕКС РОССИЙСКОЙ ФЕДЕРАЦИИ</w:t>
      </w:r>
    </w:p>
    <w:p w14:paraId="5E5FD8E4" w14:textId="77777777" w:rsidR="00EE3318" w:rsidRPr="00AC6B04" w:rsidRDefault="00EE3318" w:rsidP="00027F9E">
      <w:pPr>
        <w:widowControl w:val="0"/>
        <w:spacing w:after="0" w:line="240" w:lineRule="auto"/>
        <w:jc w:val="both"/>
        <w:rPr>
          <w:rFonts w:ascii="Times New Roman" w:hAnsi="Times New Roman" w:cs="Times New Roman"/>
          <w:sz w:val="20"/>
          <w:szCs w:val="20"/>
        </w:rPr>
      </w:pPr>
    </w:p>
    <w:p w14:paraId="422E6D01" w14:textId="77777777" w:rsidR="00AC6B04" w:rsidRPr="00AC6B04" w:rsidRDefault="00AC6B04" w:rsidP="00027F9E">
      <w:pPr>
        <w:autoSpaceDE w:val="0"/>
        <w:autoSpaceDN w:val="0"/>
        <w:adjustRightInd w:val="0"/>
        <w:spacing w:after="0" w:line="240" w:lineRule="auto"/>
        <w:ind w:firstLine="540"/>
        <w:jc w:val="both"/>
        <w:outlineLvl w:val="0"/>
        <w:rPr>
          <w:rFonts w:ascii="Times New Roman" w:hAnsi="Times New Roman" w:cs="Times New Roman"/>
          <w:b/>
          <w:bCs/>
          <w:sz w:val="20"/>
          <w:szCs w:val="20"/>
        </w:rPr>
      </w:pPr>
      <w:r w:rsidRPr="00AC6B04">
        <w:rPr>
          <w:rFonts w:ascii="Times New Roman" w:hAnsi="Times New Roman" w:cs="Times New Roman"/>
          <w:b/>
          <w:bCs/>
          <w:sz w:val="20"/>
          <w:szCs w:val="20"/>
        </w:rPr>
        <w:t>Статья 38. Объект налогообложения</w:t>
      </w:r>
    </w:p>
    <w:p w14:paraId="0C2979B4" w14:textId="77777777" w:rsidR="00AC6B04" w:rsidRDefault="00AC6B04" w:rsidP="00027F9E">
      <w:pPr>
        <w:autoSpaceDE w:val="0"/>
        <w:autoSpaceDN w:val="0"/>
        <w:adjustRightInd w:val="0"/>
        <w:spacing w:after="0" w:line="240" w:lineRule="auto"/>
        <w:ind w:firstLine="540"/>
        <w:jc w:val="both"/>
        <w:rPr>
          <w:rFonts w:ascii="Times New Roman" w:hAnsi="Times New Roman" w:cs="Times New Roman"/>
          <w:sz w:val="20"/>
          <w:szCs w:val="20"/>
        </w:rPr>
      </w:pPr>
    </w:p>
    <w:p w14:paraId="0A189562" w14:textId="1CF8FA3A" w:rsidR="00AC6B04" w:rsidRPr="00AC6B04" w:rsidRDefault="00AC6B04" w:rsidP="00027F9E">
      <w:pPr>
        <w:autoSpaceDE w:val="0"/>
        <w:autoSpaceDN w:val="0"/>
        <w:adjustRightInd w:val="0"/>
        <w:spacing w:after="0" w:line="240" w:lineRule="auto"/>
        <w:ind w:firstLine="540"/>
        <w:jc w:val="both"/>
        <w:rPr>
          <w:rFonts w:ascii="Times New Roman" w:hAnsi="Times New Roman" w:cs="Times New Roman"/>
          <w:sz w:val="20"/>
          <w:szCs w:val="20"/>
        </w:rPr>
      </w:pPr>
      <w:r w:rsidRPr="00AC6B04">
        <w:rPr>
          <w:rFonts w:ascii="Times New Roman" w:hAnsi="Times New Roman" w:cs="Times New Roman"/>
          <w:sz w:val="20"/>
          <w:szCs w:val="20"/>
        </w:rPr>
        <w:t xml:space="preserve">3. </w:t>
      </w:r>
      <w:r w:rsidRPr="00AC6B04">
        <w:rPr>
          <w:rFonts w:ascii="Times New Roman" w:hAnsi="Times New Roman" w:cs="Times New Roman"/>
          <w:b/>
          <w:sz w:val="20"/>
          <w:szCs w:val="20"/>
        </w:rPr>
        <w:t>Товаром для целей настоящего Кодекса признается любое имущество, реализуемое</w:t>
      </w:r>
      <w:r w:rsidRPr="00AC6B04">
        <w:rPr>
          <w:rFonts w:ascii="Times New Roman" w:hAnsi="Times New Roman" w:cs="Times New Roman"/>
          <w:sz w:val="20"/>
          <w:szCs w:val="20"/>
        </w:rPr>
        <w:t xml:space="preserve"> либо предназначенное для реализации. </w:t>
      </w:r>
      <w:r w:rsidR="008451C6">
        <w:rPr>
          <w:rFonts w:ascii="Times New Roman" w:hAnsi="Times New Roman" w:cs="Times New Roman"/>
          <w:sz w:val="20"/>
          <w:szCs w:val="20"/>
        </w:rPr>
        <w:t>...</w:t>
      </w:r>
    </w:p>
    <w:p w14:paraId="5A5E04A3" w14:textId="77777777" w:rsidR="00AC6B04" w:rsidRPr="00AC6B04" w:rsidRDefault="00AC6B04" w:rsidP="00027F9E">
      <w:pPr>
        <w:widowControl w:val="0"/>
        <w:spacing w:after="0" w:line="240" w:lineRule="auto"/>
        <w:jc w:val="both"/>
        <w:rPr>
          <w:rFonts w:ascii="Times New Roman" w:hAnsi="Times New Roman" w:cs="Times New Roman"/>
          <w:sz w:val="20"/>
          <w:szCs w:val="20"/>
        </w:rPr>
      </w:pPr>
    </w:p>
    <w:p w14:paraId="59AF4641" w14:textId="77777777" w:rsidR="00AC6B04" w:rsidRPr="00AC6B04" w:rsidRDefault="00AC6B04" w:rsidP="00027F9E">
      <w:pPr>
        <w:autoSpaceDE w:val="0"/>
        <w:autoSpaceDN w:val="0"/>
        <w:adjustRightInd w:val="0"/>
        <w:spacing w:after="0" w:line="240" w:lineRule="auto"/>
        <w:ind w:firstLine="540"/>
        <w:jc w:val="both"/>
        <w:outlineLvl w:val="0"/>
        <w:rPr>
          <w:rFonts w:ascii="Times New Roman" w:hAnsi="Times New Roman" w:cs="Times New Roman"/>
          <w:b/>
          <w:bCs/>
          <w:sz w:val="20"/>
          <w:szCs w:val="20"/>
        </w:rPr>
      </w:pPr>
      <w:r w:rsidRPr="00AC6B04">
        <w:rPr>
          <w:rFonts w:ascii="Times New Roman" w:hAnsi="Times New Roman" w:cs="Times New Roman"/>
          <w:b/>
          <w:bCs/>
          <w:sz w:val="20"/>
          <w:szCs w:val="20"/>
        </w:rPr>
        <w:t>Статья 268. Особенности определения расходов при реализации товаров и (или) имущественных прав</w:t>
      </w:r>
    </w:p>
    <w:p w14:paraId="3ABA8921" w14:textId="77777777" w:rsidR="00AC6B04" w:rsidRDefault="00AC6B04" w:rsidP="00027F9E">
      <w:pPr>
        <w:autoSpaceDE w:val="0"/>
        <w:autoSpaceDN w:val="0"/>
        <w:adjustRightInd w:val="0"/>
        <w:spacing w:after="0" w:line="240" w:lineRule="auto"/>
        <w:ind w:firstLine="540"/>
        <w:jc w:val="both"/>
        <w:rPr>
          <w:rFonts w:ascii="Times New Roman" w:hAnsi="Times New Roman" w:cs="Times New Roman"/>
          <w:bCs/>
          <w:sz w:val="20"/>
          <w:szCs w:val="20"/>
        </w:rPr>
      </w:pPr>
    </w:p>
    <w:p w14:paraId="34270FDE" w14:textId="77777777" w:rsidR="00AC6B04" w:rsidRPr="00AC6B04" w:rsidRDefault="00AC6B04" w:rsidP="00027F9E">
      <w:pPr>
        <w:autoSpaceDE w:val="0"/>
        <w:autoSpaceDN w:val="0"/>
        <w:adjustRightInd w:val="0"/>
        <w:spacing w:after="0" w:line="240" w:lineRule="auto"/>
        <w:ind w:firstLine="540"/>
        <w:jc w:val="both"/>
        <w:rPr>
          <w:rFonts w:ascii="Times New Roman" w:hAnsi="Times New Roman" w:cs="Times New Roman"/>
          <w:bCs/>
          <w:sz w:val="20"/>
          <w:szCs w:val="20"/>
        </w:rPr>
      </w:pPr>
      <w:r w:rsidRPr="00AC6B04">
        <w:rPr>
          <w:rFonts w:ascii="Times New Roman" w:hAnsi="Times New Roman" w:cs="Times New Roman"/>
          <w:bCs/>
          <w:sz w:val="20"/>
          <w:szCs w:val="20"/>
        </w:rP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14:paraId="599892D6" w14:textId="77777777" w:rsidR="00AC6B04" w:rsidRDefault="00AC6B04" w:rsidP="00027F9E">
      <w:pPr>
        <w:pBdr>
          <w:bottom w:val="single" w:sz="12" w:space="1" w:color="auto"/>
        </w:pBdr>
        <w:autoSpaceDE w:val="0"/>
        <w:autoSpaceDN w:val="0"/>
        <w:adjustRightInd w:val="0"/>
        <w:spacing w:after="0" w:line="240" w:lineRule="auto"/>
        <w:ind w:firstLine="540"/>
        <w:jc w:val="both"/>
        <w:rPr>
          <w:rFonts w:ascii="Times New Roman" w:hAnsi="Times New Roman" w:cs="Times New Roman"/>
          <w:bCs/>
          <w:sz w:val="20"/>
          <w:szCs w:val="20"/>
        </w:rPr>
      </w:pPr>
      <w:r w:rsidRPr="00AC6B04">
        <w:rPr>
          <w:rFonts w:ascii="Times New Roman" w:hAnsi="Times New Roman" w:cs="Times New Roman"/>
          <w:bCs/>
          <w:sz w:val="20"/>
          <w:szCs w:val="20"/>
        </w:rPr>
        <w:t xml:space="preserve">2) </w:t>
      </w:r>
      <w:r w:rsidRPr="00AC6B04">
        <w:rPr>
          <w:rFonts w:ascii="Times New Roman" w:hAnsi="Times New Roman" w:cs="Times New Roman"/>
          <w:b/>
          <w:bCs/>
          <w:sz w:val="20"/>
          <w:szCs w:val="20"/>
        </w:rPr>
        <w:t>при реализации прочего имущества</w:t>
      </w:r>
      <w:r w:rsidRPr="00AC6B04">
        <w:rPr>
          <w:rFonts w:ascii="Times New Roman" w:hAnsi="Times New Roman" w:cs="Times New Roman"/>
          <w:bCs/>
          <w:sz w:val="20"/>
          <w:szCs w:val="20"/>
        </w:rPr>
        <w:t xml:space="preserve">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r:id="rId102" w:history="1">
        <w:r w:rsidRPr="00AC6B04">
          <w:rPr>
            <w:rFonts w:ascii="Times New Roman" w:hAnsi="Times New Roman" w:cs="Times New Roman"/>
            <w:bCs/>
            <w:sz w:val="20"/>
            <w:szCs w:val="20"/>
          </w:rPr>
          <w:t>пунктом 2.2 статьи 277</w:t>
        </w:r>
      </w:hyperlink>
      <w:r w:rsidRPr="00AC6B04">
        <w:rPr>
          <w:rFonts w:ascii="Times New Roman" w:hAnsi="Times New Roman" w:cs="Times New Roman"/>
          <w:bCs/>
          <w:sz w:val="20"/>
          <w:szCs w:val="20"/>
        </w:rPr>
        <w:t xml:space="preserve"> настоящего Кодекса, а также на сумму расходов, указанных в </w:t>
      </w:r>
      <w:hyperlink r:id="rId103" w:history="1">
        <w:r w:rsidRPr="00AC6B04">
          <w:rPr>
            <w:rFonts w:ascii="Times New Roman" w:hAnsi="Times New Roman" w:cs="Times New Roman"/>
            <w:bCs/>
            <w:sz w:val="20"/>
            <w:szCs w:val="20"/>
          </w:rPr>
          <w:t>абзаце втором пункта 2 статьи 254</w:t>
        </w:r>
      </w:hyperlink>
      <w:r w:rsidRPr="00AC6B04">
        <w:rPr>
          <w:rFonts w:ascii="Times New Roman" w:hAnsi="Times New Roman" w:cs="Times New Roman"/>
          <w:bCs/>
          <w:sz w:val="20"/>
          <w:szCs w:val="20"/>
        </w:rPr>
        <w:t xml:space="preserve"> настоящего Кодекса;</w:t>
      </w:r>
    </w:p>
    <w:p w14:paraId="585B0A18" w14:textId="77777777" w:rsidR="00544559" w:rsidRPr="00AC6B04" w:rsidRDefault="00544559" w:rsidP="00544559">
      <w:pPr>
        <w:pBdr>
          <w:bottom w:val="single" w:sz="12" w:space="1" w:color="auto"/>
        </w:pBdr>
        <w:autoSpaceDE w:val="0"/>
        <w:autoSpaceDN w:val="0"/>
        <w:adjustRightInd w:val="0"/>
        <w:spacing w:after="0" w:line="240" w:lineRule="auto"/>
        <w:jc w:val="both"/>
        <w:rPr>
          <w:rFonts w:ascii="Times New Roman" w:hAnsi="Times New Roman" w:cs="Times New Roman"/>
          <w:bCs/>
          <w:sz w:val="20"/>
          <w:szCs w:val="20"/>
        </w:rPr>
      </w:pPr>
      <w:bookmarkStart w:id="17" w:name="_GoBack"/>
      <w:bookmarkEnd w:id="17"/>
    </w:p>
    <w:p w14:paraId="59ECBF89" w14:textId="77777777" w:rsidR="00934EE8" w:rsidRDefault="00934EE8" w:rsidP="00027F9E">
      <w:pPr>
        <w:spacing w:after="0" w:line="240" w:lineRule="auto"/>
      </w:pPr>
    </w:p>
    <w:sectPr w:rsidR="00934EE8" w:rsidSect="00EB63D4">
      <w:headerReference w:type="default" r:id="rId104"/>
      <w:footerReference w:type="default" r:id="rId105"/>
      <w:pgSz w:w="11906" w:h="16838"/>
      <w:pgMar w:top="1021" w:right="849" w:bottom="1077" w:left="851" w:header="510" w:footer="510"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E1815C" w16cid:durableId="24F81E3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C88AE" w14:textId="77777777" w:rsidR="00F933CA" w:rsidRDefault="00F933CA" w:rsidP="00666E8D">
      <w:pPr>
        <w:spacing w:after="0" w:line="240" w:lineRule="auto"/>
      </w:pPr>
      <w:r>
        <w:separator/>
      </w:r>
    </w:p>
  </w:endnote>
  <w:endnote w:type="continuationSeparator" w:id="0">
    <w:p w14:paraId="7D1AF827" w14:textId="77777777" w:rsidR="00F933CA" w:rsidRDefault="00F933CA" w:rsidP="00666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7D62" w14:textId="0ABA4876" w:rsidR="00DD1A88" w:rsidRPr="00666E8D" w:rsidRDefault="00DD1A88" w:rsidP="008055BA">
    <w:pPr>
      <w:pStyle w:val="af1"/>
      <w:jc w:val="center"/>
      <w:rPr>
        <w:rFonts w:ascii="Times New Roman" w:hAnsi="Times New Roman" w:cs="Times New Roman"/>
        <w:sz w:val="20"/>
        <w:szCs w:val="20"/>
      </w:rPr>
    </w:pPr>
    <w:sdt>
      <w:sdtPr>
        <w:id w:val="482673636"/>
        <w:docPartObj>
          <w:docPartGallery w:val="Page Numbers (Bottom of Page)"/>
          <w:docPartUnique/>
        </w:docPartObj>
      </w:sdtPr>
      <w:sdtEndPr>
        <w:rPr>
          <w:rFonts w:ascii="Times New Roman" w:hAnsi="Times New Roman" w:cs="Times New Roman"/>
          <w:sz w:val="20"/>
          <w:szCs w:val="20"/>
        </w:rPr>
      </w:sdtEndPr>
      <w:sdtContent>
        <w:r w:rsidRPr="00666E8D">
          <w:rPr>
            <w:rFonts w:ascii="Times New Roman" w:hAnsi="Times New Roman" w:cs="Times New Roman"/>
            <w:sz w:val="20"/>
            <w:szCs w:val="20"/>
          </w:rPr>
          <w:fldChar w:fldCharType="begin"/>
        </w:r>
        <w:r w:rsidRPr="00666E8D">
          <w:rPr>
            <w:rFonts w:ascii="Times New Roman" w:hAnsi="Times New Roman" w:cs="Times New Roman"/>
            <w:sz w:val="20"/>
            <w:szCs w:val="20"/>
          </w:rPr>
          <w:instrText>PAGE   \* MERGEFORMAT</w:instrText>
        </w:r>
        <w:r w:rsidRPr="00666E8D">
          <w:rPr>
            <w:rFonts w:ascii="Times New Roman" w:hAnsi="Times New Roman" w:cs="Times New Roman"/>
            <w:sz w:val="20"/>
            <w:szCs w:val="20"/>
          </w:rPr>
          <w:fldChar w:fldCharType="separate"/>
        </w:r>
        <w:r w:rsidR="00544559">
          <w:rPr>
            <w:rFonts w:ascii="Times New Roman" w:hAnsi="Times New Roman" w:cs="Times New Roman"/>
            <w:noProof/>
            <w:sz w:val="20"/>
            <w:szCs w:val="20"/>
          </w:rPr>
          <w:t>30</w:t>
        </w:r>
        <w:r w:rsidRPr="00666E8D">
          <w:rPr>
            <w:rFonts w:ascii="Times New Roman" w:hAnsi="Times New Roman" w:cs="Times New Roman"/>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B17CB" w14:textId="77777777" w:rsidR="00F933CA" w:rsidRDefault="00F933CA" w:rsidP="00666E8D">
      <w:pPr>
        <w:spacing w:after="0" w:line="240" w:lineRule="auto"/>
      </w:pPr>
      <w:r>
        <w:separator/>
      </w:r>
    </w:p>
  </w:footnote>
  <w:footnote w:type="continuationSeparator" w:id="0">
    <w:p w14:paraId="00E58D77" w14:textId="77777777" w:rsidR="00F933CA" w:rsidRDefault="00F933CA" w:rsidP="00666E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DD921" w14:textId="4553EF6D" w:rsidR="00DD1A88" w:rsidRPr="006E75EF" w:rsidRDefault="00DD1A88">
    <w:pPr>
      <w:pStyle w:val="af"/>
      <w:pBdr>
        <w:bottom w:val="single" w:sz="12" w:space="1" w:color="auto"/>
      </w:pBdr>
      <w:rPr>
        <w:rFonts w:ascii="Times New Roman" w:hAnsi="Times New Roman" w:cs="Times New Roman"/>
        <w:i/>
        <w:sz w:val="20"/>
        <w:szCs w:val="20"/>
      </w:rPr>
    </w:pPr>
    <w:r w:rsidRPr="006E75EF">
      <w:rPr>
        <w:rFonts w:ascii="Times New Roman" w:hAnsi="Times New Roman" w:cs="Times New Roman"/>
        <w:i/>
        <w:sz w:val="20"/>
        <w:szCs w:val="20"/>
      </w:rPr>
      <w:t>Материалы к теме «Изменения в учете капитальных вложений – ФСБУ 26/2020»</w:t>
    </w:r>
  </w:p>
  <w:p w14:paraId="60BF8A57" w14:textId="77777777" w:rsidR="00DD1A88" w:rsidRPr="006E75EF" w:rsidRDefault="00DD1A88">
    <w:pPr>
      <w:pStyle w:val="af"/>
      <w:rPr>
        <w:rFonts w:ascii="Times New Roman" w:hAnsi="Times New Roman" w:cs="Times New Roman"/>
        <w: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30417"/>
    <w:multiLevelType w:val="hybridMultilevel"/>
    <w:tmpl w:val="B8F8B870"/>
    <w:lvl w:ilvl="0" w:tplc="AC62BA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F301E1"/>
    <w:multiLevelType w:val="hybridMultilevel"/>
    <w:tmpl w:val="19EAAFC6"/>
    <w:lvl w:ilvl="0" w:tplc="12DE4F6C">
      <w:start w:val="1"/>
      <w:numFmt w:val="bullet"/>
      <w:lvlText w:val=""/>
      <w:lvlJc w:val="left"/>
      <w:pPr>
        <w:tabs>
          <w:tab w:val="num" w:pos="851"/>
        </w:tabs>
        <w:ind w:left="851" w:hanging="284"/>
      </w:pPr>
      <w:rPr>
        <w:rFonts w:ascii="Symbol" w:hAnsi="Symbol" w:hint="default"/>
      </w:rPr>
    </w:lvl>
    <w:lvl w:ilvl="1" w:tplc="BBAADF4C">
      <w:start w:val="1"/>
      <w:numFmt w:val="decimal"/>
      <w:lvlText w:val="%2."/>
      <w:lvlJc w:val="left"/>
      <w:pPr>
        <w:tabs>
          <w:tab w:val="num" w:pos="2007"/>
        </w:tabs>
        <w:ind w:left="2007" w:hanging="360"/>
      </w:pPr>
      <w:rPr>
        <w:rFonts w:cs="Times New Roman"/>
        <w:b/>
        <w:color w:val="auto"/>
      </w:rPr>
    </w:lvl>
    <w:lvl w:ilvl="2" w:tplc="2F98451E">
      <w:start w:val="1"/>
      <w:numFmt w:val="bullet"/>
      <w:lvlText w:val=""/>
      <w:lvlJc w:val="left"/>
      <w:pPr>
        <w:tabs>
          <w:tab w:val="num" w:pos="2707"/>
        </w:tabs>
        <w:ind w:left="2707" w:hanging="340"/>
      </w:pPr>
      <w:rPr>
        <w:rFonts w:ascii="Symbol" w:hAnsi="Symbol"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
    <w:nsid w:val="111913A2"/>
    <w:multiLevelType w:val="hybridMultilevel"/>
    <w:tmpl w:val="69D0F21A"/>
    <w:lvl w:ilvl="0" w:tplc="AC62BA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0D22DE"/>
    <w:multiLevelType w:val="hybridMultilevel"/>
    <w:tmpl w:val="FDAC5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36265D"/>
    <w:multiLevelType w:val="multilevel"/>
    <w:tmpl w:val="0FC4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A34666"/>
    <w:multiLevelType w:val="multilevel"/>
    <w:tmpl w:val="140A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F771FD"/>
    <w:multiLevelType w:val="hybridMultilevel"/>
    <w:tmpl w:val="75BC16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960C88"/>
    <w:multiLevelType w:val="hybridMultilevel"/>
    <w:tmpl w:val="8D2EABBE"/>
    <w:lvl w:ilvl="0" w:tplc="AC62BA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DB78A3"/>
    <w:multiLevelType w:val="multilevel"/>
    <w:tmpl w:val="98904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C45C78"/>
    <w:multiLevelType w:val="hybridMultilevel"/>
    <w:tmpl w:val="BD167334"/>
    <w:lvl w:ilvl="0" w:tplc="AC62BA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9841B8"/>
    <w:multiLevelType w:val="hybridMultilevel"/>
    <w:tmpl w:val="CBE83F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E212D84"/>
    <w:multiLevelType w:val="hybridMultilevel"/>
    <w:tmpl w:val="9058EB7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56EC14A0">
      <w:start w:val="1"/>
      <w:numFmt w:val="bullet"/>
      <w:lvlText w:val=""/>
      <w:lvlJc w:val="left"/>
      <w:pPr>
        <w:ind w:left="227" w:hanging="227"/>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3F9F7C90"/>
    <w:multiLevelType w:val="hybridMultilevel"/>
    <w:tmpl w:val="087261E6"/>
    <w:lvl w:ilvl="0" w:tplc="AC62BA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7773C8"/>
    <w:multiLevelType w:val="hybridMultilevel"/>
    <w:tmpl w:val="061EE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DD2F5B"/>
    <w:multiLevelType w:val="hybridMultilevel"/>
    <w:tmpl w:val="2BD04A2A"/>
    <w:lvl w:ilvl="0" w:tplc="BEDA51FC">
      <w:start w:val="1"/>
      <w:numFmt w:val="decimal"/>
      <w:lvlText w:val="%1."/>
      <w:lvlJc w:val="left"/>
      <w:pPr>
        <w:ind w:left="360" w:hanging="360"/>
      </w:pPr>
      <w:rPr>
        <w:rFonts w:hint="default"/>
        <w:b/>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E65B09"/>
    <w:multiLevelType w:val="hybridMultilevel"/>
    <w:tmpl w:val="5D9A52CC"/>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6">
    <w:nsid w:val="58E75BB4"/>
    <w:multiLevelType w:val="hybridMultilevel"/>
    <w:tmpl w:val="EA008CA2"/>
    <w:lvl w:ilvl="0" w:tplc="AC62BA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A0D72C7"/>
    <w:multiLevelType w:val="multilevel"/>
    <w:tmpl w:val="321A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3C6A71"/>
    <w:multiLevelType w:val="hybridMultilevel"/>
    <w:tmpl w:val="ABECF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DCD1204"/>
    <w:multiLevelType w:val="hybridMultilevel"/>
    <w:tmpl w:val="7534DE96"/>
    <w:lvl w:ilvl="0" w:tplc="AC62BA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421C4D"/>
    <w:multiLevelType w:val="multilevel"/>
    <w:tmpl w:val="57CA5676"/>
    <w:lvl w:ilvl="0">
      <w:start w:val="1"/>
      <w:numFmt w:val="decimal"/>
      <w:lvlText w:val="%1."/>
      <w:lvlJc w:val="left"/>
      <w:rPr>
        <w:rFonts w:ascii="Times New Roman" w:eastAsia="Times New Roman" w:hAnsi="Times New Roman" w:cs="Times New Roman"/>
        <w:b/>
        <w:bCs/>
        <w:i w:val="0"/>
        <w:iCs w:val="0"/>
        <w:smallCaps w:val="0"/>
        <w:strike w:val="0"/>
        <w:color w:val="auto"/>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9F21586"/>
    <w:multiLevelType w:val="hybridMultilevel"/>
    <w:tmpl w:val="E06C20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2"/>
  </w:num>
  <w:num w:numId="4">
    <w:abstractNumId w:val="0"/>
  </w:num>
  <w:num w:numId="5">
    <w:abstractNumId w:val="12"/>
  </w:num>
  <w:num w:numId="6">
    <w:abstractNumId w:val="16"/>
  </w:num>
  <w:num w:numId="7">
    <w:abstractNumId w:val="9"/>
  </w:num>
  <w:num w:numId="8">
    <w:abstractNumId w:val="19"/>
  </w:num>
  <w:num w:numId="9">
    <w:abstractNumId w:val="21"/>
  </w:num>
  <w:num w:numId="10">
    <w:abstractNumId w:val="8"/>
  </w:num>
  <w:num w:numId="11">
    <w:abstractNumId w:val="1"/>
  </w:num>
  <w:num w:numId="12">
    <w:abstractNumId w:val="11"/>
  </w:num>
  <w:num w:numId="13">
    <w:abstractNumId w:val="20"/>
  </w:num>
  <w:num w:numId="14">
    <w:abstractNumId w:val="14"/>
  </w:num>
  <w:num w:numId="15">
    <w:abstractNumId w:val="6"/>
  </w:num>
  <w:num w:numId="16">
    <w:abstractNumId w:val="15"/>
  </w:num>
  <w:num w:numId="17">
    <w:abstractNumId w:val="10"/>
  </w:num>
  <w:num w:numId="18">
    <w:abstractNumId w:val="17"/>
  </w:num>
  <w:num w:numId="19">
    <w:abstractNumId w:val="5"/>
  </w:num>
  <w:num w:numId="20">
    <w:abstractNumId w:val="4"/>
  </w:num>
  <w:num w:numId="21">
    <w:abstractNumId w:val="18"/>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794"/>
    <w:rsid w:val="00002D5F"/>
    <w:rsid w:val="00003A2D"/>
    <w:rsid w:val="00015FF3"/>
    <w:rsid w:val="00022C2B"/>
    <w:rsid w:val="00027F9E"/>
    <w:rsid w:val="00030212"/>
    <w:rsid w:val="000303BA"/>
    <w:rsid w:val="00031F88"/>
    <w:rsid w:val="00034FE2"/>
    <w:rsid w:val="0003619E"/>
    <w:rsid w:val="00036A8D"/>
    <w:rsid w:val="0004268D"/>
    <w:rsid w:val="00043B0F"/>
    <w:rsid w:val="0004615A"/>
    <w:rsid w:val="00047EEF"/>
    <w:rsid w:val="00050E06"/>
    <w:rsid w:val="000515DC"/>
    <w:rsid w:val="000522E9"/>
    <w:rsid w:val="000664D9"/>
    <w:rsid w:val="00066FD4"/>
    <w:rsid w:val="00074366"/>
    <w:rsid w:val="00074755"/>
    <w:rsid w:val="00075492"/>
    <w:rsid w:val="00081301"/>
    <w:rsid w:val="00083148"/>
    <w:rsid w:val="00091EFF"/>
    <w:rsid w:val="000929F5"/>
    <w:rsid w:val="00092D83"/>
    <w:rsid w:val="00095236"/>
    <w:rsid w:val="000A1124"/>
    <w:rsid w:val="000B015F"/>
    <w:rsid w:val="000B3A41"/>
    <w:rsid w:val="000C1852"/>
    <w:rsid w:val="000C71DD"/>
    <w:rsid w:val="000E2880"/>
    <w:rsid w:val="000E3943"/>
    <w:rsid w:val="000E4EC7"/>
    <w:rsid w:val="000E6AAF"/>
    <w:rsid w:val="000E7338"/>
    <w:rsid w:val="000F15CD"/>
    <w:rsid w:val="000F24C5"/>
    <w:rsid w:val="000F673C"/>
    <w:rsid w:val="0010124A"/>
    <w:rsid w:val="00112D83"/>
    <w:rsid w:val="00115D9C"/>
    <w:rsid w:val="00121CE1"/>
    <w:rsid w:val="00127D60"/>
    <w:rsid w:val="00130409"/>
    <w:rsid w:val="001318DC"/>
    <w:rsid w:val="00131F4C"/>
    <w:rsid w:val="001355E3"/>
    <w:rsid w:val="00140018"/>
    <w:rsid w:val="00141B8B"/>
    <w:rsid w:val="001451B2"/>
    <w:rsid w:val="001500F1"/>
    <w:rsid w:val="00152D28"/>
    <w:rsid w:val="00154CD7"/>
    <w:rsid w:val="00157B9B"/>
    <w:rsid w:val="00161AF4"/>
    <w:rsid w:val="00163489"/>
    <w:rsid w:val="00163F04"/>
    <w:rsid w:val="00163FCF"/>
    <w:rsid w:val="00166794"/>
    <w:rsid w:val="0017315F"/>
    <w:rsid w:val="0017354F"/>
    <w:rsid w:val="00175CF4"/>
    <w:rsid w:val="001763C1"/>
    <w:rsid w:val="00183E6E"/>
    <w:rsid w:val="00184BB9"/>
    <w:rsid w:val="00186242"/>
    <w:rsid w:val="00192A5B"/>
    <w:rsid w:val="00196FF1"/>
    <w:rsid w:val="001970C4"/>
    <w:rsid w:val="001B00F5"/>
    <w:rsid w:val="001B086C"/>
    <w:rsid w:val="001B1EB6"/>
    <w:rsid w:val="001B4FFC"/>
    <w:rsid w:val="001B5927"/>
    <w:rsid w:val="001C1076"/>
    <w:rsid w:val="001C471A"/>
    <w:rsid w:val="001C65A3"/>
    <w:rsid w:val="001C74C1"/>
    <w:rsid w:val="001D1BD8"/>
    <w:rsid w:val="001D1EDF"/>
    <w:rsid w:val="001D7930"/>
    <w:rsid w:val="00200D98"/>
    <w:rsid w:val="002045EF"/>
    <w:rsid w:val="00207B87"/>
    <w:rsid w:val="00210BF4"/>
    <w:rsid w:val="00211C30"/>
    <w:rsid w:val="00214325"/>
    <w:rsid w:val="002164F2"/>
    <w:rsid w:val="00217455"/>
    <w:rsid w:val="00225516"/>
    <w:rsid w:val="00226963"/>
    <w:rsid w:val="002273BF"/>
    <w:rsid w:val="00233CF9"/>
    <w:rsid w:val="00234F2F"/>
    <w:rsid w:val="00235AE3"/>
    <w:rsid w:val="00250237"/>
    <w:rsid w:val="002546C6"/>
    <w:rsid w:val="00261ECA"/>
    <w:rsid w:val="002623BE"/>
    <w:rsid w:val="00262DC4"/>
    <w:rsid w:val="00265E89"/>
    <w:rsid w:val="00267E46"/>
    <w:rsid w:val="00275102"/>
    <w:rsid w:val="00275FD2"/>
    <w:rsid w:val="00287AE1"/>
    <w:rsid w:val="002939E6"/>
    <w:rsid w:val="00294860"/>
    <w:rsid w:val="002948D2"/>
    <w:rsid w:val="002A1E36"/>
    <w:rsid w:val="002A4BFC"/>
    <w:rsid w:val="002A67FB"/>
    <w:rsid w:val="002C3208"/>
    <w:rsid w:val="002C71B7"/>
    <w:rsid w:val="002D3396"/>
    <w:rsid w:val="002D66C0"/>
    <w:rsid w:val="002E0286"/>
    <w:rsid w:val="002F016A"/>
    <w:rsid w:val="002F0BED"/>
    <w:rsid w:val="00300795"/>
    <w:rsid w:val="00304372"/>
    <w:rsid w:val="00305C4F"/>
    <w:rsid w:val="00310446"/>
    <w:rsid w:val="00314518"/>
    <w:rsid w:val="00314AE7"/>
    <w:rsid w:val="00330C2D"/>
    <w:rsid w:val="0033405B"/>
    <w:rsid w:val="00344336"/>
    <w:rsid w:val="00352549"/>
    <w:rsid w:val="0035441A"/>
    <w:rsid w:val="003574BD"/>
    <w:rsid w:val="00361655"/>
    <w:rsid w:val="00362817"/>
    <w:rsid w:val="00367435"/>
    <w:rsid w:val="00372CD6"/>
    <w:rsid w:val="003733BD"/>
    <w:rsid w:val="00375C78"/>
    <w:rsid w:val="00380253"/>
    <w:rsid w:val="00380D71"/>
    <w:rsid w:val="00382076"/>
    <w:rsid w:val="00385D74"/>
    <w:rsid w:val="00387452"/>
    <w:rsid w:val="00387A31"/>
    <w:rsid w:val="00395219"/>
    <w:rsid w:val="0039668F"/>
    <w:rsid w:val="003974A2"/>
    <w:rsid w:val="003A11D2"/>
    <w:rsid w:val="003B073A"/>
    <w:rsid w:val="003B66F2"/>
    <w:rsid w:val="003C2D3D"/>
    <w:rsid w:val="003D7909"/>
    <w:rsid w:val="003E68A3"/>
    <w:rsid w:val="003E7938"/>
    <w:rsid w:val="003F4115"/>
    <w:rsid w:val="003F7083"/>
    <w:rsid w:val="00402C06"/>
    <w:rsid w:val="0040347E"/>
    <w:rsid w:val="004039E0"/>
    <w:rsid w:val="00412679"/>
    <w:rsid w:val="00412714"/>
    <w:rsid w:val="00420FA8"/>
    <w:rsid w:val="00421386"/>
    <w:rsid w:val="00426816"/>
    <w:rsid w:val="00437F1D"/>
    <w:rsid w:val="004459C4"/>
    <w:rsid w:val="004468F5"/>
    <w:rsid w:val="0045257A"/>
    <w:rsid w:val="004530B1"/>
    <w:rsid w:val="00456832"/>
    <w:rsid w:val="00460C7C"/>
    <w:rsid w:val="00464A66"/>
    <w:rsid w:val="00465E16"/>
    <w:rsid w:val="004665D4"/>
    <w:rsid w:val="00486E40"/>
    <w:rsid w:val="00493E16"/>
    <w:rsid w:val="00495DE2"/>
    <w:rsid w:val="00496C98"/>
    <w:rsid w:val="004A06CE"/>
    <w:rsid w:val="004A4497"/>
    <w:rsid w:val="004B2F23"/>
    <w:rsid w:val="004B3CBA"/>
    <w:rsid w:val="004B611C"/>
    <w:rsid w:val="004C0BFF"/>
    <w:rsid w:val="004C41AA"/>
    <w:rsid w:val="004E1280"/>
    <w:rsid w:val="004E44B4"/>
    <w:rsid w:val="004E69D5"/>
    <w:rsid w:val="004E7454"/>
    <w:rsid w:val="004F3284"/>
    <w:rsid w:val="005066B6"/>
    <w:rsid w:val="00507A6D"/>
    <w:rsid w:val="005104B9"/>
    <w:rsid w:val="005108B5"/>
    <w:rsid w:val="005131FF"/>
    <w:rsid w:val="00516273"/>
    <w:rsid w:val="00517CA8"/>
    <w:rsid w:val="00521DE9"/>
    <w:rsid w:val="00530277"/>
    <w:rsid w:val="005427EB"/>
    <w:rsid w:val="00544559"/>
    <w:rsid w:val="00554C7E"/>
    <w:rsid w:val="00563303"/>
    <w:rsid w:val="005637AD"/>
    <w:rsid w:val="0056556C"/>
    <w:rsid w:val="005660A6"/>
    <w:rsid w:val="00567522"/>
    <w:rsid w:val="00572097"/>
    <w:rsid w:val="00576EF9"/>
    <w:rsid w:val="00582125"/>
    <w:rsid w:val="00583206"/>
    <w:rsid w:val="0058382F"/>
    <w:rsid w:val="0058529E"/>
    <w:rsid w:val="0059731E"/>
    <w:rsid w:val="005973A4"/>
    <w:rsid w:val="005B1F7E"/>
    <w:rsid w:val="005B2543"/>
    <w:rsid w:val="005B3A1F"/>
    <w:rsid w:val="005B6082"/>
    <w:rsid w:val="005B65F1"/>
    <w:rsid w:val="005B71D2"/>
    <w:rsid w:val="005C0C3F"/>
    <w:rsid w:val="005C6D89"/>
    <w:rsid w:val="005C7328"/>
    <w:rsid w:val="005D2651"/>
    <w:rsid w:val="005D3BA3"/>
    <w:rsid w:val="005D5C9C"/>
    <w:rsid w:val="005D7A82"/>
    <w:rsid w:val="005E0940"/>
    <w:rsid w:val="005E11A1"/>
    <w:rsid w:val="005E1D0E"/>
    <w:rsid w:val="005E292A"/>
    <w:rsid w:val="005E299A"/>
    <w:rsid w:val="005E5780"/>
    <w:rsid w:val="005E5B75"/>
    <w:rsid w:val="005F3F8E"/>
    <w:rsid w:val="00605B23"/>
    <w:rsid w:val="00611E38"/>
    <w:rsid w:val="00615004"/>
    <w:rsid w:val="006153B3"/>
    <w:rsid w:val="00623E99"/>
    <w:rsid w:val="006240A0"/>
    <w:rsid w:val="00624BF5"/>
    <w:rsid w:val="006300A8"/>
    <w:rsid w:val="006503FB"/>
    <w:rsid w:val="006509EE"/>
    <w:rsid w:val="00654E42"/>
    <w:rsid w:val="00661082"/>
    <w:rsid w:val="00666E8D"/>
    <w:rsid w:val="00671511"/>
    <w:rsid w:val="006960F5"/>
    <w:rsid w:val="006B00D5"/>
    <w:rsid w:val="006B453B"/>
    <w:rsid w:val="006B7961"/>
    <w:rsid w:val="006C32F1"/>
    <w:rsid w:val="006D135F"/>
    <w:rsid w:val="006D28D6"/>
    <w:rsid w:val="006D39C6"/>
    <w:rsid w:val="006E11A9"/>
    <w:rsid w:val="006E1C70"/>
    <w:rsid w:val="006E20B5"/>
    <w:rsid w:val="006E430D"/>
    <w:rsid w:val="006E75EF"/>
    <w:rsid w:val="006F340D"/>
    <w:rsid w:val="00712BB3"/>
    <w:rsid w:val="007150E7"/>
    <w:rsid w:val="0071526F"/>
    <w:rsid w:val="00723431"/>
    <w:rsid w:val="007252FF"/>
    <w:rsid w:val="00727F47"/>
    <w:rsid w:val="007311FD"/>
    <w:rsid w:val="0073344E"/>
    <w:rsid w:val="00735CCB"/>
    <w:rsid w:val="0073649D"/>
    <w:rsid w:val="00736C66"/>
    <w:rsid w:val="007419FB"/>
    <w:rsid w:val="00747DAA"/>
    <w:rsid w:val="0075169D"/>
    <w:rsid w:val="00757990"/>
    <w:rsid w:val="0076034F"/>
    <w:rsid w:val="00770531"/>
    <w:rsid w:val="00771F3D"/>
    <w:rsid w:val="00774E43"/>
    <w:rsid w:val="0078211A"/>
    <w:rsid w:val="0078280D"/>
    <w:rsid w:val="007830C6"/>
    <w:rsid w:val="007834D7"/>
    <w:rsid w:val="00786FD4"/>
    <w:rsid w:val="00787437"/>
    <w:rsid w:val="00793472"/>
    <w:rsid w:val="00796DFC"/>
    <w:rsid w:val="007A0690"/>
    <w:rsid w:val="007B19D6"/>
    <w:rsid w:val="007B32E5"/>
    <w:rsid w:val="007B3B79"/>
    <w:rsid w:val="007B7112"/>
    <w:rsid w:val="007C2761"/>
    <w:rsid w:val="007C76C6"/>
    <w:rsid w:val="007C7813"/>
    <w:rsid w:val="007D2893"/>
    <w:rsid w:val="007D2B1D"/>
    <w:rsid w:val="007D757F"/>
    <w:rsid w:val="007E71A1"/>
    <w:rsid w:val="007F0FFE"/>
    <w:rsid w:val="007F2129"/>
    <w:rsid w:val="007F2F72"/>
    <w:rsid w:val="007F4395"/>
    <w:rsid w:val="007F487B"/>
    <w:rsid w:val="007F6DC1"/>
    <w:rsid w:val="0080269C"/>
    <w:rsid w:val="008055BA"/>
    <w:rsid w:val="00805AA7"/>
    <w:rsid w:val="008221AA"/>
    <w:rsid w:val="008261EC"/>
    <w:rsid w:val="0083189B"/>
    <w:rsid w:val="00837817"/>
    <w:rsid w:val="00840DFF"/>
    <w:rsid w:val="00841190"/>
    <w:rsid w:val="008421F8"/>
    <w:rsid w:val="00844891"/>
    <w:rsid w:val="008451C6"/>
    <w:rsid w:val="008470EE"/>
    <w:rsid w:val="008477AE"/>
    <w:rsid w:val="00851C07"/>
    <w:rsid w:val="00854A5D"/>
    <w:rsid w:val="00856365"/>
    <w:rsid w:val="00863043"/>
    <w:rsid w:val="00865135"/>
    <w:rsid w:val="00877A20"/>
    <w:rsid w:val="008830C7"/>
    <w:rsid w:val="008853B3"/>
    <w:rsid w:val="00897610"/>
    <w:rsid w:val="008B61C1"/>
    <w:rsid w:val="008C183F"/>
    <w:rsid w:val="008C423A"/>
    <w:rsid w:val="008D2E64"/>
    <w:rsid w:val="008D4A88"/>
    <w:rsid w:val="008D5B85"/>
    <w:rsid w:val="008E414E"/>
    <w:rsid w:val="008E69DC"/>
    <w:rsid w:val="008F155F"/>
    <w:rsid w:val="008F1A64"/>
    <w:rsid w:val="008F2188"/>
    <w:rsid w:val="008F55CD"/>
    <w:rsid w:val="00904ACF"/>
    <w:rsid w:val="00905067"/>
    <w:rsid w:val="00910B23"/>
    <w:rsid w:val="009124AA"/>
    <w:rsid w:val="0092002D"/>
    <w:rsid w:val="00925975"/>
    <w:rsid w:val="00930463"/>
    <w:rsid w:val="009334CB"/>
    <w:rsid w:val="009346D5"/>
    <w:rsid w:val="00934EE8"/>
    <w:rsid w:val="009417F2"/>
    <w:rsid w:val="00941A60"/>
    <w:rsid w:val="009570C9"/>
    <w:rsid w:val="00957F21"/>
    <w:rsid w:val="0096104F"/>
    <w:rsid w:val="00965553"/>
    <w:rsid w:val="00967BAB"/>
    <w:rsid w:val="00970A53"/>
    <w:rsid w:val="00972544"/>
    <w:rsid w:val="00972968"/>
    <w:rsid w:val="00973D3C"/>
    <w:rsid w:val="0097536F"/>
    <w:rsid w:val="00983E00"/>
    <w:rsid w:val="00983E4D"/>
    <w:rsid w:val="009845D6"/>
    <w:rsid w:val="00992C7C"/>
    <w:rsid w:val="0099388B"/>
    <w:rsid w:val="0099436B"/>
    <w:rsid w:val="009A3A87"/>
    <w:rsid w:val="009A420B"/>
    <w:rsid w:val="009A5107"/>
    <w:rsid w:val="009B63C3"/>
    <w:rsid w:val="009B6531"/>
    <w:rsid w:val="009B7399"/>
    <w:rsid w:val="009B7740"/>
    <w:rsid w:val="009C0EE0"/>
    <w:rsid w:val="009C41F1"/>
    <w:rsid w:val="009D187B"/>
    <w:rsid w:val="009E339D"/>
    <w:rsid w:val="009E49A8"/>
    <w:rsid w:val="009E6065"/>
    <w:rsid w:val="009F2693"/>
    <w:rsid w:val="009F7CD2"/>
    <w:rsid w:val="00A023C0"/>
    <w:rsid w:val="00A03221"/>
    <w:rsid w:val="00A04EEE"/>
    <w:rsid w:val="00A05AE5"/>
    <w:rsid w:val="00A16552"/>
    <w:rsid w:val="00A211B3"/>
    <w:rsid w:val="00A23366"/>
    <w:rsid w:val="00A3168A"/>
    <w:rsid w:val="00A32953"/>
    <w:rsid w:val="00A41E60"/>
    <w:rsid w:val="00A442CA"/>
    <w:rsid w:val="00A514F1"/>
    <w:rsid w:val="00A5401C"/>
    <w:rsid w:val="00A631A6"/>
    <w:rsid w:val="00A707A8"/>
    <w:rsid w:val="00A81566"/>
    <w:rsid w:val="00A85536"/>
    <w:rsid w:val="00A93A8D"/>
    <w:rsid w:val="00A97031"/>
    <w:rsid w:val="00AA1649"/>
    <w:rsid w:val="00AA1779"/>
    <w:rsid w:val="00AA1A09"/>
    <w:rsid w:val="00AB0174"/>
    <w:rsid w:val="00AB543F"/>
    <w:rsid w:val="00AC4BAF"/>
    <w:rsid w:val="00AC5C89"/>
    <w:rsid w:val="00AC5E43"/>
    <w:rsid w:val="00AC6B04"/>
    <w:rsid w:val="00AC7ADD"/>
    <w:rsid w:val="00AE27A7"/>
    <w:rsid w:val="00AE3130"/>
    <w:rsid w:val="00AF3B3F"/>
    <w:rsid w:val="00B02AE6"/>
    <w:rsid w:val="00B05CE0"/>
    <w:rsid w:val="00B10F74"/>
    <w:rsid w:val="00B13DDC"/>
    <w:rsid w:val="00B15358"/>
    <w:rsid w:val="00B2062D"/>
    <w:rsid w:val="00B26881"/>
    <w:rsid w:val="00B2740E"/>
    <w:rsid w:val="00B4019E"/>
    <w:rsid w:val="00B44F08"/>
    <w:rsid w:val="00B4785B"/>
    <w:rsid w:val="00B5521E"/>
    <w:rsid w:val="00B56188"/>
    <w:rsid w:val="00B649DB"/>
    <w:rsid w:val="00B674FF"/>
    <w:rsid w:val="00B704DA"/>
    <w:rsid w:val="00B7251B"/>
    <w:rsid w:val="00B757F5"/>
    <w:rsid w:val="00B81000"/>
    <w:rsid w:val="00B83760"/>
    <w:rsid w:val="00B83DE7"/>
    <w:rsid w:val="00B86A91"/>
    <w:rsid w:val="00B92894"/>
    <w:rsid w:val="00B935F9"/>
    <w:rsid w:val="00BA13A6"/>
    <w:rsid w:val="00BA67CF"/>
    <w:rsid w:val="00BC44EA"/>
    <w:rsid w:val="00BC49D5"/>
    <w:rsid w:val="00BD2E8C"/>
    <w:rsid w:val="00BE2A16"/>
    <w:rsid w:val="00BE4270"/>
    <w:rsid w:val="00BF3CD9"/>
    <w:rsid w:val="00BF7599"/>
    <w:rsid w:val="00C04D33"/>
    <w:rsid w:val="00C05D06"/>
    <w:rsid w:val="00C1287F"/>
    <w:rsid w:val="00C17C2C"/>
    <w:rsid w:val="00C20B85"/>
    <w:rsid w:val="00C249E1"/>
    <w:rsid w:val="00C34286"/>
    <w:rsid w:val="00C41DCB"/>
    <w:rsid w:val="00C42AEC"/>
    <w:rsid w:val="00C445EB"/>
    <w:rsid w:val="00C45F10"/>
    <w:rsid w:val="00C55D59"/>
    <w:rsid w:val="00C661CA"/>
    <w:rsid w:val="00C7357B"/>
    <w:rsid w:val="00C820A7"/>
    <w:rsid w:val="00C83964"/>
    <w:rsid w:val="00C86BB7"/>
    <w:rsid w:val="00C86CCA"/>
    <w:rsid w:val="00C90BDD"/>
    <w:rsid w:val="00C92B32"/>
    <w:rsid w:val="00C93132"/>
    <w:rsid w:val="00C958BB"/>
    <w:rsid w:val="00CA025E"/>
    <w:rsid w:val="00CA25B2"/>
    <w:rsid w:val="00CB0BC8"/>
    <w:rsid w:val="00CB6793"/>
    <w:rsid w:val="00CB75BB"/>
    <w:rsid w:val="00CC2579"/>
    <w:rsid w:val="00CD3A07"/>
    <w:rsid w:val="00CE0FCE"/>
    <w:rsid w:val="00CE1CCE"/>
    <w:rsid w:val="00CE730B"/>
    <w:rsid w:val="00CF282B"/>
    <w:rsid w:val="00CF60F8"/>
    <w:rsid w:val="00CF7C08"/>
    <w:rsid w:val="00D02FDB"/>
    <w:rsid w:val="00D03860"/>
    <w:rsid w:val="00D15CAC"/>
    <w:rsid w:val="00D17A80"/>
    <w:rsid w:val="00D17D28"/>
    <w:rsid w:val="00D221EF"/>
    <w:rsid w:val="00D2334A"/>
    <w:rsid w:val="00D26CC0"/>
    <w:rsid w:val="00D3149E"/>
    <w:rsid w:val="00D34246"/>
    <w:rsid w:val="00D343F4"/>
    <w:rsid w:val="00D34563"/>
    <w:rsid w:val="00D359AD"/>
    <w:rsid w:val="00D45C64"/>
    <w:rsid w:val="00D46C73"/>
    <w:rsid w:val="00D547E1"/>
    <w:rsid w:val="00D5675B"/>
    <w:rsid w:val="00D64784"/>
    <w:rsid w:val="00D80F25"/>
    <w:rsid w:val="00D914F1"/>
    <w:rsid w:val="00D924EE"/>
    <w:rsid w:val="00D9442A"/>
    <w:rsid w:val="00DA3D2C"/>
    <w:rsid w:val="00DA7C11"/>
    <w:rsid w:val="00DB027A"/>
    <w:rsid w:val="00DB6716"/>
    <w:rsid w:val="00DC46C4"/>
    <w:rsid w:val="00DD17C6"/>
    <w:rsid w:val="00DD1A88"/>
    <w:rsid w:val="00DD30DC"/>
    <w:rsid w:val="00DD52FA"/>
    <w:rsid w:val="00DD5AF4"/>
    <w:rsid w:val="00DE12AB"/>
    <w:rsid w:val="00DE317E"/>
    <w:rsid w:val="00DE7A5D"/>
    <w:rsid w:val="00DF033C"/>
    <w:rsid w:val="00DF69C9"/>
    <w:rsid w:val="00E008F3"/>
    <w:rsid w:val="00E00DF0"/>
    <w:rsid w:val="00E01A0B"/>
    <w:rsid w:val="00E0660E"/>
    <w:rsid w:val="00E16818"/>
    <w:rsid w:val="00E16F91"/>
    <w:rsid w:val="00E27B54"/>
    <w:rsid w:val="00E30329"/>
    <w:rsid w:val="00E35BA4"/>
    <w:rsid w:val="00E35CA4"/>
    <w:rsid w:val="00E3717D"/>
    <w:rsid w:val="00E412E5"/>
    <w:rsid w:val="00E43A40"/>
    <w:rsid w:val="00E45131"/>
    <w:rsid w:val="00E52BE2"/>
    <w:rsid w:val="00E5307F"/>
    <w:rsid w:val="00E55408"/>
    <w:rsid w:val="00E570E0"/>
    <w:rsid w:val="00E6226E"/>
    <w:rsid w:val="00E64168"/>
    <w:rsid w:val="00E77358"/>
    <w:rsid w:val="00E77F6F"/>
    <w:rsid w:val="00E92BEE"/>
    <w:rsid w:val="00E94C36"/>
    <w:rsid w:val="00E972F5"/>
    <w:rsid w:val="00EA6D44"/>
    <w:rsid w:val="00EA6DAF"/>
    <w:rsid w:val="00EB0A0C"/>
    <w:rsid w:val="00EB1B98"/>
    <w:rsid w:val="00EB2543"/>
    <w:rsid w:val="00EB63D4"/>
    <w:rsid w:val="00EC6A1D"/>
    <w:rsid w:val="00EC6C47"/>
    <w:rsid w:val="00ED74D4"/>
    <w:rsid w:val="00EE3318"/>
    <w:rsid w:val="00EE68C5"/>
    <w:rsid w:val="00EE6BB9"/>
    <w:rsid w:val="00EF2662"/>
    <w:rsid w:val="00EF4A73"/>
    <w:rsid w:val="00F000FB"/>
    <w:rsid w:val="00F077D1"/>
    <w:rsid w:val="00F21283"/>
    <w:rsid w:val="00F2168F"/>
    <w:rsid w:val="00F23EAA"/>
    <w:rsid w:val="00F2481E"/>
    <w:rsid w:val="00F2769E"/>
    <w:rsid w:val="00F31AFD"/>
    <w:rsid w:val="00F31C5E"/>
    <w:rsid w:val="00F40D39"/>
    <w:rsid w:val="00F46EF3"/>
    <w:rsid w:val="00F51EA9"/>
    <w:rsid w:val="00F6302E"/>
    <w:rsid w:val="00F63766"/>
    <w:rsid w:val="00F66430"/>
    <w:rsid w:val="00F721C8"/>
    <w:rsid w:val="00F869EC"/>
    <w:rsid w:val="00F92366"/>
    <w:rsid w:val="00F933CA"/>
    <w:rsid w:val="00F9460A"/>
    <w:rsid w:val="00F950B9"/>
    <w:rsid w:val="00F975CC"/>
    <w:rsid w:val="00FA26F1"/>
    <w:rsid w:val="00FA5674"/>
    <w:rsid w:val="00FB1FB5"/>
    <w:rsid w:val="00FC2B2D"/>
    <w:rsid w:val="00FC343F"/>
    <w:rsid w:val="00FC35C6"/>
    <w:rsid w:val="00FD0D53"/>
    <w:rsid w:val="00FE1886"/>
    <w:rsid w:val="00FE6975"/>
    <w:rsid w:val="00FE6B12"/>
    <w:rsid w:val="00FF129E"/>
    <w:rsid w:val="00FF1E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589CD"/>
  <w15:docId w15:val="{F64FA4EF-DBD9-4DF9-B9B9-4352BF02E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48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D83"/>
    <w:pPr>
      <w:ind w:left="720"/>
      <w:contextualSpacing/>
    </w:pPr>
  </w:style>
  <w:style w:type="table" w:styleId="a4">
    <w:name w:val="Table Grid"/>
    <w:basedOn w:val="a1"/>
    <w:uiPriority w:val="39"/>
    <w:rsid w:val="003802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uiPriority w:val="99"/>
    <w:unhideWhenUsed/>
    <w:rsid w:val="008470EE"/>
    <w:pPr>
      <w:spacing w:after="0"/>
      <w:ind w:left="720"/>
    </w:pPr>
    <w:rPr>
      <w:rFonts w:ascii="Times New Roman" w:hAnsi="Times New Roman" w:cs="Times New Roman"/>
      <w:sz w:val="20"/>
      <w:szCs w:val="20"/>
    </w:rPr>
  </w:style>
  <w:style w:type="character" w:customStyle="1" w:styleId="a6">
    <w:name w:val="Основной текст с отступом Знак"/>
    <w:basedOn w:val="a0"/>
    <w:link w:val="a5"/>
    <w:uiPriority w:val="99"/>
    <w:rsid w:val="008470EE"/>
    <w:rPr>
      <w:rFonts w:ascii="Times New Roman" w:hAnsi="Times New Roman" w:cs="Times New Roman"/>
      <w:sz w:val="20"/>
      <w:szCs w:val="20"/>
    </w:rPr>
  </w:style>
  <w:style w:type="paragraph" w:styleId="2">
    <w:name w:val="Body Text Indent 2"/>
    <w:basedOn w:val="a"/>
    <w:link w:val="20"/>
    <w:uiPriority w:val="99"/>
    <w:unhideWhenUsed/>
    <w:rsid w:val="008470EE"/>
    <w:pPr>
      <w:autoSpaceDE w:val="0"/>
      <w:autoSpaceDN w:val="0"/>
      <w:adjustRightInd w:val="0"/>
      <w:spacing w:after="0" w:line="240" w:lineRule="auto"/>
      <w:ind w:firstLine="540"/>
      <w:jc w:val="both"/>
    </w:pPr>
    <w:rPr>
      <w:rFonts w:ascii="Times New Roman" w:hAnsi="Times New Roman" w:cs="Times New Roman"/>
      <w:sz w:val="20"/>
      <w:szCs w:val="20"/>
    </w:rPr>
  </w:style>
  <w:style w:type="character" w:customStyle="1" w:styleId="20">
    <w:name w:val="Основной текст с отступом 2 Знак"/>
    <w:basedOn w:val="a0"/>
    <w:link w:val="2"/>
    <w:uiPriority w:val="99"/>
    <w:rsid w:val="008470EE"/>
    <w:rPr>
      <w:rFonts w:ascii="Times New Roman" w:hAnsi="Times New Roman" w:cs="Times New Roman"/>
      <w:sz w:val="20"/>
      <w:szCs w:val="20"/>
    </w:rPr>
  </w:style>
  <w:style w:type="character" w:styleId="a7">
    <w:name w:val="annotation reference"/>
    <w:basedOn w:val="a0"/>
    <w:uiPriority w:val="99"/>
    <w:semiHidden/>
    <w:unhideWhenUsed/>
    <w:rsid w:val="008470EE"/>
    <w:rPr>
      <w:sz w:val="16"/>
      <w:szCs w:val="16"/>
    </w:rPr>
  </w:style>
  <w:style w:type="paragraph" w:styleId="a8">
    <w:name w:val="annotation text"/>
    <w:basedOn w:val="a"/>
    <w:link w:val="a9"/>
    <w:uiPriority w:val="99"/>
    <w:unhideWhenUsed/>
    <w:rsid w:val="008470EE"/>
    <w:pPr>
      <w:spacing w:line="240" w:lineRule="auto"/>
    </w:pPr>
    <w:rPr>
      <w:sz w:val="20"/>
      <w:szCs w:val="20"/>
    </w:rPr>
  </w:style>
  <w:style w:type="character" w:customStyle="1" w:styleId="a9">
    <w:name w:val="Текст примечания Знак"/>
    <w:basedOn w:val="a0"/>
    <w:link w:val="a8"/>
    <w:uiPriority w:val="99"/>
    <w:rsid w:val="008470EE"/>
    <w:rPr>
      <w:sz w:val="20"/>
      <w:szCs w:val="20"/>
    </w:rPr>
  </w:style>
  <w:style w:type="paragraph" w:styleId="aa">
    <w:name w:val="annotation subject"/>
    <w:basedOn w:val="a8"/>
    <w:next w:val="a8"/>
    <w:link w:val="ab"/>
    <w:uiPriority w:val="99"/>
    <w:semiHidden/>
    <w:unhideWhenUsed/>
    <w:rsid w:val="008470EE"/>
    <w:rPr>
      <w:b/>
      <w:bCs/>
    </w:rPr>
  </w:style>
  <w:style w:type="character" w:customStyle="1" w:styleId="ab">
    <w:name w:val="Тема примечания Знак"/>
    <w:basedOn w:val="a9"/>
    <w:link w:val="aa"/>
    <w:uiPriority w:val="99"/>
    <w:semiHidden/>
    <w:rsid w:val="008470EE"/>
    <w:rPr>
      <w:b/>
      <w:bCs/>
      <w:sz w:val="20"/>
      <w:szCs w:val="20"/>
    </w:rPr>
  </w:style>
  <w:style w:type="paragraph" w:styleId="ac">
    <w:name w:val="Revision"/>
    <w:hidden/>
    <w:uiPriority w:val="99"/>
    <w:semiHidden/>
    <w:rsid w:val="008470EE"/>
    <w:pPr>
      <w:spacing w:after="0" w:line="240" w:lineRule="auto"/>
    </w:pPr>
  </w:style>
  <w:style w:type="paragraph" w:styleId="ad">
    <w:name w:val="Balloon Text"/>
    <w:basedOn w:val="a"/>
    <w:link w:val="ae"/>
    <w:uiPriority w:val="99"/>
    <w:semiHidden/>
    <w:unhideWhenUsed/>
    <w:rsid w:val="008470EE"/>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8470EE"/>
    <w:rPr>
      <w:rFonts w:ascii="Segoe UI" w:hAnsi="Segoe UI" w:cs="Segoe UI"/>
      <w:sz w:val="18"/>
      <w:szCs w:val="18"/>
    </w:rPr>
  </w:style>
  <w:style w:type="paragraph" w:styleId="af">
    <w:name w:val="header"/>
    <w:basedOn w:val="a"/>
    <w:link w:val="af0"/>
    <w:uiPriority w:val="99"/>
    <w:unhideWhenUsed/>
    <w:rsid w:val="00666E8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66E8D"/>
  </w:style>
  <w:style w:type="paragraph" w:styleId="af1">
    <w:name w:val="footer"/>
    <w:basedOn w:val="a"/>
    <w:link w:val="af2"/>
    <w:uiPriority w:val="99"/>
    <w:unhideWhenUsed/>
    <w:rsid w:val="00666E8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66E8D"/>
  </w:style>
  <w:style w:type="paragraph" w:customStyle="1" w:styleId="ConsPlusNormal">
    <w:name w:val="ConsPlusNormal"/>
    <w:rsid w:val="006503FB"/>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onsPlusTitle">
    <w:name w:val="ConsPlusTitle"/>
    <w:rsid w:val="009A5107"/>
    <w:pPr>
      <w:widowControl w:val="0"/>
      <w:autoSpaceDE w:val="0"/>
      <w:autoSpaceDN w:val="0"/>
      <w:spacing w:after="0" w:line="240" w:lineRule="auto"/>
    </w:pPr>
    <w:rPr>
      <w:rFonts w:ascii="Times New Roman" w:eastAsia="Times New Roman" w:hAnsi="Times New Roman" w:cs="Times New Roman"/>
      <w:b/>
      <w:sz w:val="20"/>
      <w:szCs w:val="20"/>
      <w:lang w:eastAsia="ru-RU"/>
    </w:rPr>
  </w:style>
  <w:style w:type="paragraph" w:styleId="af3">
    <w:name w:val="No Spacing"/>
    <w:qFormat/>
    <w:rsid w:val="00E30329"/>
    <w:pPr>
      <w:spacing w:after="0" w:line="240" w:lineRule="auto"/>
      <w:jc w:val="both"/>
    </w:pPr>
    <w:rPr>
      <w:rFonts w:ascii="Calibri" w:eastAsia="Malgun Gothic" w:hAnsi="Calibri" w:cs="Times New Roman"/>
      <w:kern w:val="2"/>
      <w:sz w:val="20"/>
      <w:lang w:eastAsia="ru-RU"/>
    </w:rPr>
  </w:style>
  <w:style w:type="table" w:customStyle="1" w:styleId="1">
    <w:name w:val="Сетка таблицы1"/>
    <w:basedOn w:val="a1"/>
    <w:next w:val="a4"/>
    <w:uiPriority w:val="39"/>
    <w:rsid w:val="00DE317E"/>
    <w:pPr>
      <w:spacing w:after="0" w:line="240" w:lineRule="auto"/>
      <w:ind w:firstLine="567"/>
      <w:jc w:val="both"/>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39"/>
    <w:rsid w:val="00217455"/>
    <w:pPr>
      <w:spacing w:after="0" w:line="240" w:lineRule="auto"/>
    </w:pPr>
    <w:rPr>
      <w:rFonts w:ascii="Times New Roman" w:eastAsia="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Сноска_"/>
    <w:basedOn w:val="a0"/>
    <w:link w:val="af5"/>
    <w:rsid w:val="007B3B79"/>
    <w:rPr>
      <w:rFonts w:ascii="Times New Roman" w:eastAsia="Times New Roman" w:hAnsi="Times New Roman" w:cs="Times New Roman"/>
      <w:sz w:val="20"/>
      <w:szCs w:val="20"/>
    </w:rPr>
  </w:style>
  <w:style w:type="character" w:customStyle="1" w:styleId="af6">
    <w:name w:val="Основной текст_"/>
    <w:basedOn w:val="a0"/>
    <w:link w:val="10"/>
    <w:rsid w:val="007B3B79"/>
    <w:rPr>
      <w:rFonts w:ascii="Times New Roman" w:eastAsia="Times New Roman" w:hAnsi="Times New Roman" w:cs="Times New Roman"/>
    </w:rPr>
  </w:style>
  <w:style w:type="character" w:customStyle="1" w:styleId="3">
    <w:name w:val="Основной текст (3)_"/>
    <w:basedOn w:val="a0"/>
    <w:link w:val="30"/>
    <w:rsid w:val="007B3B79"/>
    <w:rPr>
      <w:rFonts w:ascii="Times New Roman" w:eastAsia="Times New Roman" w:hAnsi="Times New Roman" w:cs="Times New Roman"/>
      <w:b/>
      <w:bCs/>
      <w:color w:val="006666"/>
      <w:sz w:val="28"/>
      <w:szCs w:val="28"/>
    </w:rPr>
  </w:style>
  <w:style w:type="paragraph" w:customStyle="1" w:styleId="af5">
    <w:name w:val="Сноска"/>
    <w:basedOn w:val="a"/>
    <w:link w:val="af4"/>
    <w:rsid w:val="007B3B79"/>
    <w:pPr>
      <w:widowControl w:val="0"/>
      <w:spacing w:after="0" w:line="240" w:lineRule="auto"/>
    </w:pPr>
    <w:rPr>
      <w:rFonts w:ascii="Times New Roman" w:eastAsia="Times New Roman" w:hAnsi="Times New Roman" w:cs="Times New Roman"/>
      <w:sz w:val="20"/>
      <w:szCs w:val="20"/>
    </w:rPr>
  </w:style>
  <w:style w:type="paragraph" w:customStyle="1" w:styleId="10">
    <w:name w:val="Основной текст1"/>
    <w:basedOn w:val="a"/>
    <w:link w:val="af6"/>
    <w:rsid w:val="007B3B79"/>
    <w:pPr>
      <w:widowControl w:val="0"/>
      <w:spacing w:after="0" w:line="314" w:lineRule="auto"/>
      <w:ind w:firstLine="400"/>
    </w:pPr>
    <w:rPr>
      <w:rFonts w:ascii="Times New Roman" w:eastAsia="Times New Roman" w:hAnsi="Times New Roman" w:cs="Times New Roman"/>
    </w:rPr>
  </w:style>
  <w:style w:type="paragraph" w:customStyle="1" w:styleId="30">
    <w:name w:val="Основной текст (3)"/>
    <w:basedOn w:val="a"/>
    <w:link w:val="3"/>
    <w:rsid w:val="007B3B79"/>
    <w:pPr>
      <w:widowControl w:val="0"/>
      <w:spacing w:after="380" w:line="276" w:lineRule="auto"/>
      <w:jc w:val="center"/>
    </w:pPr>
    <w:rPr>
      <w:rFonts w:ascii="Times New Roman" w:eastAsia="Times New Roman" w:hAnsi="Times New Roman" w:cs="Times New Roman"/>
      <w:b/>
      <w:bCs/>
      <w:color w:val="006666"/>
      <w:sz w:val="28"/>
      <w:szCs w:val="28"/>
    </w:rPr>
  </w:style>
  <w:style w:type="table" w:customStyle="1" w:styleId="31">
    <w:name w:val="Сетка таблицы3"/>
    <w:basedOn w:val="a1"/>
    <w:next w:val="a4"/>
    <w:uiPriority w:val="39"/>
    <w:rsid w:val="00F40D39"/>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w:basedOn w:val="a"/>
    <w:link w:val="af8"/>
    <w:uiPriority w:val="99"/>
    <w:semiHidden/>
    <w:unhideWhenUsed/>
    <w:rsid w:val="0039668F"/>
    <w:pPr>
      <w:spacing w:after="120"/>
    </w:pPr>
  </w:style>
  <w:style w:type="character" w:customStyle="1" w:styleId="af8">
    <w:name w:val="Основной текст Знак"/>
    <w:basedOn w:val="a0"/>
    <w:link w:val="af7"/>
    <w:uiPriority w:val="99"/>
    <w:semiHidden/>
    <w:rsid w:val="0039668F"/>
  </w:style>
  <w:style w:type="table" w:customStyle="1" w:styleId="4">
    <w:name w:val="Сетка таблицы4"/>
    <w:basedOn w:val="a1"/>
    <w:next w:val="a4"/>
    <w:uiPriority w:val="39"/>
    <w:rsid w:val="0039668F"/>
    <w:pPr>
      <w:spacing w:after="0" w:line="240" w:lineRule="auto"/>
    </w:pPr>
    <w:rPr>
      <w:rFonts w:ascii="Times New Roman" w:eastAsia="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839DA583C32410DEFCEB8A30783B34C4DD6554DE6B240DE1FA8BA5B45B0A99394926ADBFBE7BD8F12750E6717E6FEB027EF41A1DA9D0A7943V5J" TargetMode="External"/><Relationship Id="rId21" Type="http://schemas.openxmlformats.org/officeDocument/2006/relationships/hyperlink" Target="https://login.consultant.ru/link/?req=doc&amp;demo=1&amp;base=LAW&amp;n=365338&amp;date=08.12.2021&amp;dst=100164&amp;field=134" TargetMode="External"/><Relationship Id="rId42" Type="http://schemas.openxmlformats.org/officeDocument/2006/relationships/hyperlink" Target="consultantplus://offline/ref=B5A37BB99DAD87B833782A491C7C5F797CBB158F2246C7B20EFD7D069F32D10AB09645AA1A4225D4491E18B488490BFC6FB5CDF55BC02C25F7a1PBO" TargetMode="External"/><Relationship Id="rId47" Type="http://schemas.microsoft.com/office/2007/relationships/hdphoto" Target="media/hdphoto1.wdp"/><Relationship Id="rId63" Type="http://schemas.openxmlformats.org/officeDocument/2006/relationships/hyperlink" Target="consultantplus://offline/ref=F4BB78E01ED299BD9A7933E32EFBC4E13D9712B4CA50A684F224017A42C1B53207CC8111302C28F3651419BE0546A8E9820238F3ED29236DID39K" TargetMode="External"/><Relationship Id="rId68" Type="http://schemas.openxmlformats.org/officeDocument/2006/relationships/hyperlink" Target="consultantplus://offline/ref=F4BB78E01ED299BD9A7933E32EFBC4E13D9712B4CA50A684F224017A42C1B53207CC8111302C2BF96B1419BE0546A8E9820238F3ED29236DID39K" TargetMode="External"/><Relationship Id="rId84" Type="http://schemas.microsoft.com/office/2007/relationships/hdphoto" Target="media/hdphoto5.wdp"/><Relationship Id="rId89" Type="http://schemas.microsoft.com/office/2007/relationships/hdphoto" Target="media/hdphoto7.wdp"/><Relationship Id="rId16" Type="http://schemas.openxmlformats.org/officeDocument/2006/relationships/hyperlink" Target="consultantplus://offline/ref=F4BB78E01ED299BD9A7933E32EFBC4E13D9712B4CA50A684F224017A42C1B53207CC8111302C2BF9641419BE0546A8E9820238F3ED29236DID39K" TargetMode="External"/><Relationship Id="rId107" Type="http://schemas.openxmlformats.org/officeDocument/2006/relationships/theme" Target="theme/theme1.xml"/><Relationship Id="rId11" Type="http://schemas.openxmlformats.org/officeDocument/2006/relationships/hyperlink" Target="consultantplus://offline/ref=F4BB78E01ED299BD9A7933E32EFBC4E13D9712B4CA50A684F224017A42C1B53207CC8111302C28F3661419BE0546A8E9820238F3ED29236DID39K" TargetMode="External"/><Relationship Id="rId32" Type="http://schemas.openxmlformats.org/officeDocument/2006/relationships/hyperlink" Target="consultantplus://offline/ref=3C450F8BC78E0914C00C23304B48E5F5CC13882A21D3DE0805538C3FA24CC31A5B99A00494AB66A4492CA5481B5CA475CBA5D353D7643965HCFEC" TargetMode="External"/><Relationship Id="rId37" Type="http://schemas.openxmlformats.org/officeDocument/2006/relationships/hyperlink" Target="consultantplus://offline/ref=BA813AA53FA88B6B1CA3C046573E602D8BC9AA6EA52F31E6F21C5F396E6C2E7AAD632C6F8D7E2FC7D8AE64F9A6s2E8L" TargetMode="External"/><Relationship Id="rId53" Type="http://schemas.openxmlformats.org/officeDocument/2006/relationships/hyperlink" Target="consultantplus://offline/ref=A1595B5767541C79DAB8467BA45BC66442AC61F0C2171E2E721C3088098A0DCE0655BB32B15D130354A04A1B9FDA5BD585F592368CD67D08F7U0D" TargetMode="External"/><Relationship Id="rId58" Type="http://schemas.openxmlformats.org/officeDocument/2006/relationships/hyperlink" Target="consultantplus://offline/ref=BCE0B3100D741961A2861452FEB3BEC52B250439139700F5EEA43FA2E3038C6D950811453079242D48238C06F16765288E0ECDDBA02EEFg4k1J" TargetMode="External"/><Relationship Id="rId74" Type="http://schemas.openxmlformats.org/officeDocument/2006/relationships/hyperlink" Target="consultantplus://offline/ref=29F370B2148DE718288719F96ABB7EC26FD4CF8AE7BA3B2311CAC4BA691F56B45A91D551AC1207670FA61FA0D484744887ABFA9F9CPDu2J" TargetMode="External"/><Relationship Id="rId79" Type="http://schemas.openxmlformats.org/officeDocument/2006/relationships/image" Target="media/image4.png"/><Relationship Id="rId102" Type="http://schemas.openxmlformats.org/officeDocument/2006/relationships/hyperlink" Target="consultantplus://offline/ref=77AEB0FF45FEE69633718EC74C83CA2A1C2C2F7B3AB942F8AA72E44E5EE8B9E343FA499A978E3D434C7AE997CB135C66D999B9246082072123V" TargetMode="External"/><Relationship Id="rId5" Type="http://schemas.openxmlformats.org/officeDocument/2006/relationships/webSettings" Target="webSettings.xml"/><Relationship Id="rId90" Type="http://schemas.openxmlformats.org/officeDocument/2006/relationships/image" Target="media/image9.png"/><Relationship Id="rId95" Type="http://schemas.openxmlformats.org/officeDocument/2006/relationships/hyperlink" Target="consultantplus://offline/ref=F4BB78E01ED299BD9A7933E32EFBC4E13D9712B4CA50A684F224017A42C1B53207CC8111302C28F3661419BE0546A8E9820238F3ED29236DID39K" TargetMode="External"/><Relationship Id="rId22" Type="http://schemas.openxmlformats.org/officeDocument/2006/relationships/hyperlink" Target="https://login.consultant.ru/link/?req=doc&amp;demo=1&amp;base=LAW&amp;n=365338&amp;date=08.12.2021&amp;dst=100172&amp;field=134" TargetMode="External"/><Relationship Id="rId27" Type="http://schemas.openxmlformats.org/officeDocument/2006/relationships/hyperlink" Target="consultantplus://offline/ref=4839DA583C32410DEFCEB8A30783B34C4DD4554BE3B040DE1FA8BA5B45B0A99394926ADBFBE7BD8717750E6717E6FEB027EF41A1DA9D0A7943V5J" TargetMode="External"/><Relationship Id="rId43" Type="http://schemas.openxmlformats.org/officeDocument/2006/relationships/hyperlink" Target="consultantplus://offline/ref=B5A37BB99DAD87B833782A491C7C5F797CBB158F2246C7B20EFD7D069F32D10AB09645AA1A4225D4491818B488490BFC6FB5CDF55BC02C25F7a1PBO" TargetMode="External"/><Relationship Id="rId48" Type="http://schemas.openxmlformats.org/officeDocument/2006/relationships/image" Target="media/image2.png"/><Relationship Id="rId64" Type="http://schemas.openxmlformats.org/officeDocument/2006/relationships/hyperlink" Target="consultantplus://offline/ref=F4BB78E01ED299BD9A7933E32EFBC4E13D9712B4CA50A684F224017A42C1B53207CC8111302C28F36B1419BE0546A8E9820238F3ED29236DID39K" TargetMode="External"/><Relationship Id="rId69" Type="http://schemas.openxmlformats.org/officeDocument/2006/relationships/hyperlink" Target="consultantplus://offline/ref=08324C3BE73F89D2C540676AE64B041008641F6B1E6894DC009C63DC6A491B4A0DA3A3630720548CE4BCAE007E046897DA2F4AAE0981B5FAD8fAG" TargetMode="External"/><Relationship Id="rId80" Type="http://schemas.microsoft.com/office/2007/relationships/hdphoto" Target="media/hdphoto3.wdp"/><Relationship Id="rId85" Type="http://schemas.openxmlformats.org/officeDocument/2006/relationships/image" Target="media/image7.png"/><Relationship Id="rId12" Type="http://schemas.openxmlformats.org/officeDocument/2006/relationships/hyperlink" Target="consultantplus://offline/ref=F4BB78E01ED299BD9A7933E32EFBC4E13D9712B4CA50A684F224017A42C1B53207CC8111302C28F3651419BE0546A8E9820238F3ED29236DID39K" TargetMode="External"/><Relationship Id="rId17" Type="http://schemas.openxmlformats.org/officeDocument/2006/relationships/hyperlink" Target="consultantplus://offline/ref=F4BB78E01ED299BD9A7933E32EFBC4E13D9712B4CA50A684F224017A42C1B53207CC8111302C2BF96B1419BE0546A8E9820238F3ED29236DID39K" TargetMode="External"/><Relationship Id="rId33" Type="http://schemas.openxmlformats.org/officeDocument/2006/relationships/hyperlink" Target="consultantplus://offline/ref=3C450F8BC78E0914C00C23304B48E5F5CC13882A21D3DE0805538C3FA24CC31A5B99A00494A96EAF482CA5481B5CA475CBA5D353D7643965HCFEC" TargetMode="External"/><Relationship Id="rId38" Type="http://schemas.openxmlformats.org/officeDocument/2006/relationships/hyperlink" Target="consultantplus://offline/ref=BA813AA53FA88B6B1CA3C046573E602D8AC8AE68A82D31E6F21C5F396E6C2E7ABF6374638F7E31C2DFBB32A8E07CA1F10521B2181A15C057s5E0L" TargetMode="External"/><Relationship Id="rId59" Type="http://schemas.openxmlformats.org/officeDocument/2006/relationships/hyperlink" Target="consultantplus://offline/ref=F4BB78E01ED299BD9A7933E32EFBC4E13D9712B4CA50A684F224017A42C1B53207CC8111302C28F2661419BE0546A8E9820238F3ED29236DID39K" TargetMode="External"/><Relationship Id="rId103" Type="http://schemas.openxmlformats.org/officeDocument/2006/relationships/hyperlink" Target="consultantplus://offline/ref=77AEB0FF45FEE69633718EC74C83CA2A1C2C2F7B3AB942F8AA72E44E5EE8B9E343FA499F90813A4E137FFC86931C5C7AC699A63862802024V" TargetMode="External"/><Relationship Id="rId20" Type="http://schemas.openxmlformats.org/officeDocument/2006/relationships/hyperlink" Target="https://login.consultant.ru/link/?req=doc&amp;demo=1&amp;base=LAW&amp;n=365338&amp;date=08.12.2021&amp;dst=100163&amp;field=134" TargetMode="External"/><Relationship Id="rId41" Type="http://schemas.openxmlformats.org/officeDocument/2006/relationships/hyperlink" Target="consultantplus://offline/ref=B5A37BB99DAD87B833782A491C7C5F797CBB158F2246C7B20EFD7D069F32D10AB09645AA1A4225D7401B18B488490BFC6FB5CDF55BC02C25F7a1PBO" TargetMode="External"/><Relationship Id="rId54" Type="http://schemas.openxmlformats.org/officeDocument/2006/relationships/hyperlink" Target="consultantplus://offline/ref=A1595B5767541C79DAB8467BA45BC66442AC61F0C2171E2E721C3088098A0DCE0655BB32B15D130055A04A1B9FDA5BD585F592368CD67D08F7U0D" TargetMode="External"/><Relationship Id="rId62" Type="http://schemas.openxmlformats.org/officeDocument/2006/relationships/hyperlink" Target="consultantplus://offline/ref=F4BB78E01ED299BD9A7933E32EFBC4E13D9712B4CA50A684F224017A42C1B53207CC8111302C28F3661419BE0546A8E9820238F3ED29236DID39K" TargetMode="External"/><Relationship Id="rId70" Type="http://schemas.openxmlformats.org/officeDocument/2006/relationships/hyperlink" Target="consultantplus://offline/ref=BAC64CFE7404521C5F0AB3368A62A7EE3AEA44C3B510916B564E9E4A86F3E2F08FFEAA21594315BD93A53D197AEC4F1D30C69F78CFAD5BC7Y3f0G" TargetMode="External"/><Relationship Id="rId75" Type="http://schemas.openxmlformats.org/officeDocument/2006/relationships/hyperlink" Target="consultantplus://offline/ref=7757CB833069CBE1CD618300A75433346C917FF556B5A311DA149FAA7C473A581C620DBD3DFB1B7A8466B42035E45C1EFD5F8467EB39C899v2LDX" TargetMode="External"/><Relationship Id="rId83" Type="http://schemas.openxmlformats.org/officeDocument/2006/relationships/image" Target="media/image6.png"/><Relationship Id="rId88" Type="http://schemas.openxmlformats.org/officeDocument/2006/relationships/image" Target="media/image8.png"/><Relationship Id="rId91" Type="http://schemas.microsoft.com/office/2007/relationships/hdphoto" Target="media/hdphoto8.wdp"/><Relationship Id="rId96" Type="http://schemas.openxmlformats.org/officeDocument/2006/relationships/hyperlink" Target="consultantplus://offline/ref=F4BB78E01ED299BD9A7933E32EFBC4E13D9712B4CA50A684F224017A42C1B53207CC8111302C28F3651419BE0546A8E9820238F3ED29236DID39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F4BB78E01ED299BD9A7933E32EFBC4E13D9712B4CA50A684F224017A42C1B53207CC8111302C2BF9661419BE0546A8E9820238F3ED29236DID39K" TargetMode="External"/><Relationship Id="rId23" Type="http://schemas.openxmlformats.org/officeDocument/2006/relationships/hyperlink" Target="https://login.consultant.ru/link/?req=doc&amp;demo=1&amp;base=LAW&amp;n=365338&amp;date=08.12.2021&amp;dst=100200&amp;field=134" TargetMode="External"/><Relationship Id="rId28" Type="http://schemas.openxmlformats.org/officeDocument/2006/relationships/hyperlink" Target="consultantplus://offline/ref=4839DA583C32410DEFCEB8A30783B34C4DD35648E5B240DE1FA8BA5B45B0A99394926ADBFBE7BD8A14750E6717E6FEB027EF41A1DA9D0A7943V5J" TargetMode="External"/><Relationship Id="rId36" Type="http://schemas.openxmlformats.org/officeDocument/2006/relationships/hyperlink" Target="consultantplus://offline/ref=6B13A0D59C524A6037A956E0CB3176B35A089C6B8BA88D0BC13697CEA0F25D608D44A1A518E8696943B4AB9C29A86965F66E36C4091D9562B6pEX5I" TargetMode="External"/><Relationship Id="rId49" Type="http://schemas.microsoft.com/office/2007/relationships/hdphoto" Target="media/hdphoto2.wdp"/><Relationship Id="rId57" Type="http://schemas.openxmlformats.org/officeDocument/2006/relationships/hyperlink" Target="consultantplus://offline/ref=BCE0B3100D741961A2861452FEB3BEC52B250439139700F5EEA43FA2E3038C6D950811453D7A2C2148238C06F16765288E0ECDDBA02EEFg4k1J" TargetMode="External"/><Relationship Id="rId106" Type="http://schemas.openxmlformats.org/officeDocument/2006/relationships/fontTable" Target="fontTable.xml"/><Relationship Id="rId10" Type="http://schemas.openxmlformats.org/officeDocument/2006/relationships/hyperlink" Target="consultantplus://offline/ref=F4BB78E01ED299BD9A7933E32EFBC4E13D9712B4CA50A684F224017A42C1B53207CC8111302C28F3671419BE0546A8E9820238F3ED29236DID39K" TargetMode="External"/><Relationship Id="rId31" Type="http://schemas.openxmlformats.org/officeDocument/2006/relationships/hyperlink" Target="consultantplus://offline/ref=3C450F8BC78E0914C00C23304B48E5F5CC13882A21D3DE0805538C3FA24CC31A4999F80896AE71AD4C39F3195DH0F8C" TargetMode="External"/><Relationship Id="rId44" Type="http://schemas.openxmlformats.org/officeDocument/2006/relationships/hyperlink" Target="consultantplus://offline/ref=B5A37BB99DAD87B833782A491C7C5F797CBB158F2246C7B20EFD7D069F32D10AB09645AA1A4225D4481C18B488490BFC6FB5CDF55BC02C25F7a1PBO" TargetMode="External"/><Relationship Id="rId52" Type="http://schemas.openxmlformats.org/officeDocument/2006/relationships/hyperlink" Target="consultantplus://offline/ref=56687551F586B6F838CB83551BC10C30F13AD38FB901104E7BA1ED6B3C7F5087371ECA82C1714CF373D4FA5E28BEC9A9222125B9188989CCbBNDD" TargetMode="External"/><Relationship Id="rId60" Type="http://schemas.openxmlformats.org/officeDocument/2006/relationships/hyperlink" Target="consultantplus://offline/ref=F4BB78E01ED299BD9A7933E32EFBC4E13D9712B4CA50A684F224017A42C1B53207CC8111302C28F3621419BE0546A8E9820238F3ED29236DID39K" TargetMode="External"/><Relationship Id="rId65" Type="http://schemas.openxmlformats.org/officeDocument/2006/relationships/hyperlink" Target="consultantplus://offline/ref=F4BB78E01ED299BD9A7933E32EFBC4E13D9712B4CA50A684F224017A42C1B53207CC8111302C2BFB6A1419BE0546A8E9820238F3ED29236DID39K" TargetMode="External"/><Relationship Id="rId73" Type="http://schemas.openxmlformats.org/officeDocument/2006/relationships/hyperlink" Target="consultantplus://offline/ref=29F370B2148DE718288719F96ABB7EC26FD4CF8AE7BA3B2311CAC4BA691F56B45A91D551AC1407670FA61FA0D484744887ABFA9F9CPDu2J" TargetMode="External"/><Relationship Id="rId78" Type="http://schemas.openxmlformats.org/officeDocument/2006/relationships/image" Target="media/image3.png"/><Relationship Id="rId81" Type="http://schemas.openxmlformats.org/officeDocument/2006/relationships/image" Target="media/image5.png"/><Relationship Id="rId86" Type="http://schemas.microsoft.com/office/2007/relationships/hdphoto" Target="media/hdphoto6.wdp"/><Relationship Id="rId94" Type="http://schemas.openxmlformats.org/officeDocument/2006/relationships/hyperlink" Target="consultantplus://offline/ref=F4BB78E01ED299BD9A7933E32EFBC4E13D9712B4CA50A684F224017A42C1B53207CC8111302C28F3671419BE0546A8E9820238F3ED29236DID39K" TargetMode="External"/><Relationship Id="rId99" Type="http://schemas.openxmlformats.org/officeDocument/2006/relationships/hyperlink" Target="consultantplus://offline/ref=F4BB78E01ED299BD9A7933E32EFBC4E13D9712B4CA50A684F224017A42C1B53207CC8111302C2BF9661419BE0546A8E9820238F3ED29236DID39K" TargetMode="External"/><Relationship Id="rId101" Type="http://schemas.openxmlformats.org/officeDocument/2006/relationships/hyperlink" Target="consultantplus://offline/ref=F4BB78E01ED299BD9A7933E32EFBC4E13D9712B4CA50A684F224017A42C1B53207CC8111302C2BF96B1419BE0546A8E9820238F3ED29236DID39K" TargetMode="External"/><Relationship Id="rId4" Type="http://schemas.openxmlformats.org/officeDocument/2006/relationships/settings" Target="settings.xml"/><Relationship Id="rId9" Type="http://schemas.openxmlformats.org/officeDocument/2006/relationships/hyperlink" Target="consultantplus://offline/ref=F4BB78E01ED299BD9A7933E32EFBC4E13D9712B4CA50A684F224017A42C1B53207CC8111302C28F3621419BE0546A8E9820238F3ED29236DID39K" TargetMode="External"/><Relationship Id="rId13" Type="http://schemas.openxmlformats.org/officeDocument/2006/relationships/hyperlink" Target="consultantplus://offline/ref=F4BB78E01ED299BD9A7933E32EFBC4E13D9712B4CA50A684F224017A42C1B53207CC8111302C28F36B1419BE0546A8E9820238F3ED29236DID39K" TargetMode="External"/><Relationship Id="rId18" Type="http://schemas.openxmlformats.org/officeDocument/2006/relationships/hyperlink" Target="consultantplus://offline/ref=D14E21A6E3BD555739D33920C1ED3EBD6407CDF31DE119B35D43AF0A49DFEC152689C8CB1440D1EBC2FB132A8DF0C40C52B064BFE07B8B5229bBbDN" TargetMode="External"/><Relationship Id="rId39" Type="http://schemas.openxmlformats.org/officeDocument/2006/relationships/hyperlink" Target="consultantplus://offline/ref=621D7BB0BACD930CAE5C12A1FFC67C36E8BA32B68CB80945AF239E862F234D6A63C840C52148B8F2D8DF2DCEBFBA903B527E5973D0E134B1YA55X" TargetMode="External"/><Relationship Id="rId260" Type="http://schemas.microsoft.com/office/2016/09/relationships/commentsIds" Target="commentsIds.xml"/><Relationship Id="rId34" Type="http://schemas.openxmlformats.org/officeDocument/2006/relationships/hyperlink" Target="consultantplus://offline/ref=3C450F8BC78E0914C00C23304B48E5F5CC13882A21D3DE0805538C3FA24CC31A5B99A00494AB66A4492CA5481B5CA475CBA5D353D7643965HCFEC" TargetMode="External"/><Relationship Id="rId50" Type="http://schemas.openxmlformats.org/officeDocument/2006/relationships/hyperlink" Target="consultantplus://offline/ref=56687551F586B6F838CB83551BC10C30F13AD38FB901104E7BA1ED6B3C7F5087371ECA82C1714CF672D4FA5E28BEC9A9222125B9188989CCbBNDD" TargetMode="External"/><Relationship Id="rId55" Type="http://schemas.openxmlformats.org/officeDocument/2006/relationships/hyperlink" Target="consultantplus://offline/ref=A1595B5767541C79DAB8467BA45BC66442AC61F0C2171E2E721C3088098A0DCE0655BB32B15D120551A04A1B9FDA5BD585F592368CD67D08F7U0D" TargetMode="External"/><Relationship Id="rId76" Type="http://schemas.openxmlformats.org/officeDocument/2006/relationships/hyperlink" Target="consultantplus://offline/ref=03409E669F21FF67B3E3C27414D42B390C43D0403AEFFA4F300559B31146D763B6C05B1FA4EFD72EF449628593C1B5D280D9417DC3o8q0X" TargetMode="External"/><Relationship Id="rId97" Type="http://schemas.openxmlformats.org/officeDocument/2006/relationships/hyperlink" Target="consultantplus://offline/ref=F4BB78E01ED299BD9A7933E32EFBC4E13D9712B4CA50A684F224017A42C1B53207CC8111302C28F36B1419BE0546A8E9820238F3ED29236DID39K"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consultantplus://offline/ref=29F370B2148DE718288719F96ABB7EC26FD4CF8AE7BA3B2311CAC4BA691F56B45A91D551AC1407670FA61FA0D484744887ABFA9F9CPDu2J" TargetMode="External"/><Relationship Id="rId92" Type="http://schemas.openxmlformats.org/officeDocument/2006/relationships/hyperlink" Target="consultantplus://offline/ref=F4BB78E01ED299BD9A7933E32EFBC4E13D9712B4CA50A684F224017A42C1B53207CC8111302C28F2661419BE0546A8E9820238F3ED29236DID39K" TargetMode="External"/><Relationship Id="rId2" Type="http://schemas.openxmlformats.org/officeDocument/2006/relationships/numbering" Target="numbering.xml"/><Relationship Id="rId29" Type="http://schemas.openxmlformats.org/officeDocument/2006/relationships/hyperlink" Target="consultantplus://offline/ref=4839DA583C32410DEFCEB8A30783B34C4DD75344E4B540DE1FA8BA5B45B0A99394926ADBFBE7BD8B13750E6717E6FEB027EF41A1DA9D0A7943V5J" TargetMode="External"/><Relationship Id="rId24" Type="http://schemas.openxmlformats.org/officeDocument/2006/relationships/hyperlink" Target="https://login.consultant.ru/link/?req=doc&amp;demo=1&amp;base=LAW&amp;n=365338&amp;date=08.12.2021&amp;dst=100222&amp;field=134" TargetMode="External"/><Relationship Id="rId40" Type="http://schemas.openxmlformats.org/officeDocument/2006/relationships/hyperlink" Target="consultantplus://offline/ref=B5A37BB99DAD87B833782A491C7C5F797CBB158F2246C7B20EFD7D069F32D10AB09645AA1A4225D7401918B488490BFC6FB5CDF55BC02C25F7a1PBO" TargetMode="External"/><Relationship Id="rId45" Type="http://schemas.openxmlformats.org/officeDocument/2006/relationships/hyperlink" Target="consultantplus://offline/ref=D4F634E643726E97BA05EA7C7FF5A262C2B84B4D6EA4CFCB49420A9472FD0A6FB33FF0B483B0663B51150CFB5274254FDFC3531CB6088BA701uALEI" TargetMode="External"/><Relationship Id="rId66" Type="http://schemas.openxmlformats.org/officeDocument/2006/relationships/hyperlink" Target="consultantplus://offline/ref=F4BB78E01ED299BD9A7933E32EFBC4E13D9712B4CA50A684F224017A42C1B53207CC8111302C2BF9661419BE0546A8E9820238F3ED29236DID39K" TargetMode="External"/><Relationship Id="rId87" Type="http://schemas.openxmlformats.org/officeDocument/2006/relationships/hyperlink" Target="https://its.1c.ru/db/content/updinfo/src/accounting/3.0.98/index.htm" TargetMode="External"/><Relationship Id="rId61" Type="http://schemas.openxmlformats.org/officeDocument/2006/relationships/hyperlink" Target="consultantplus://offline/ref=F4BB78E01ED299BD9A7933E32EFBC4E13D9712B4CA50A684F224017A42C1B53207CC8111302C28F3671419BE0546A8E9820238F3ED29236DID39K" TargetMode="External"/><Relationship Id="rId82" Type="http://schemas.microsoft.com/office/2007/relationships/hdphoto" Target="media/hdphoto4.wdp"/><Relationship Id="rId19" Type="http://schemas.openxmlformats.org/officeDocument/2006/relationships/hyperlink" Target="https://login.consultant.ru/link/?req=doc&amp;demo=1&amp;base=LAW&amp;n=365338&amp;date=08.12.2021&amp;dst=100163&amp;field=134" TargetMode="External"/><Relationship Id="rId14" Type="http://schemas.openxmlformats.org/officeDocument/2006/relationships/hyperlink" Target="consultantplus://offline/ref=F4BB78E01ED299BD9A7933E32EFBC4E13D9712B4CA50A684F224017A42C1B53207CC8111302C2BFB6A1419BE0546A8E9820238F3ED29236DID39K" TargetMode="External"/><Relationship Id="rId30" Type="http://schemas.openxmlformats.org/officeDocument/2006/relationships/hyperlink" Target="consultantplus://offline/ref=4839DA583C32410DEFCEB8A30783B34C4DD35648E5B240DE1FA8BA5B45B0A99394926ADBFBE7BD8A14750E6717E6FEB027EF41A1DA9D0A7943V5J" TargetMode="External"/><Relationship Id="rId35" Type="http://schemas.openxmlformats.org/officeDocument/2006/relationships/hyperlink" Target="consultantplus://offline/ref=6B13A0D59C524A6037A956E0CB3176B35A089C6B81AF8E0BC13697CEA0F25D608D44A1A518E8696947BFAB9C29A86965F66E36C4091D9562B6pEX5I" TargetMode="External"/><Relationship Id="rId56" Type="http://schemas.openxmlformats.org/officeDocument/2006/relationships/hyperlink" Target="consultantplus://offline/ref=BCE0B3100D741961A2861452FEB3BEC52B250439139700F5EEA43FA2E3038C6D950811453B7B2C2317269917A9686031900BD6C7A22CgEkCJ" TargetMode="External"/><Relationship Id="rId77" Type="http://schemas.openxmlformats.org/officeDocument/2006/relationships/hyperlink" Target="consultantplus://offline/ref=03409E669F21FF67B3E3C27414D42B390C43D14F3EEDFA4F300559B31146D763B6C05B17A5EFDA7DA70663D9D596A6D183D9427CDF836689o4qEX" TargetMode="External"/><Relationship Id="rId100" Type="http://schemas.openxmlformats.org/officeDocument/2006/relationships/hyperlink" Target="consultantplus://offline/ref=F4BB78E01ED299BD9A7933E32EFBC4E13D9712B4CA50A684F224017A42C1B53207CC8111302C2BF9641419BE0546A8E9820238F3ED29236DID39K" TargetMode="External"/><Relationship Id="rId105" Type="http://schemas.openxmlformats.org/officeDocument/2006/relationships/footer" Target="footer1.xml"/><Relationship Id="rId8" Type="http://schemas.openxmlformats.org/officeDocument/2006/relationships/hyperlink" Target="consultantplus://offline/ref=F4BB78E01ED299BD9A7933E32EFBC4E13D9712B4CA50A684F224017A42C1B53207CC8111302C28F2661419BE0546A8E9820238F3ED29236DID39K" TargetMode="External"/><Relationship Id="rId51" Type="http://schemas.openxmlformats.org/officeDocument/2006/relationships/hyperlink" Target="consultantplus://offline/ref=56687551F586B6F838CB83551BC10C30F13AD38FB901104E7BA1ED6B3C7F5087371ECA82C1714CF672D4FA5E28BEC9A9222125B9188989CCbBNDD" TargetMode="External"/><Relationship Id="rId72" Type="http://schemas.openxmlformats.org/officeDocument/2006/relationships/hyperlink" Target="consultantplus://offline/ref=29F370B2148DE718288719F96ABB7EC26FD4CF8AE7BA3B2311CAC4BA691F56B45A91D551AC1207670FA61FA0D484744887ABFA9F9CPDu2J" TargetMode="External"/><Relationship Id="rId93" Type="http://schemas.openxmlformats.org/officeDocument/2006/relationships/hyperlink" Target="consultantplus://offline/ref=F4BB78E01ED299BD9A7933E32EFBC4E13D9712B4CA50A684F224017A42C1B53207CC8111302C28F3621419BE0546A8E9820238F3ED29236DID39K" TargetMode="External"/><Relationship Id="rId98" Type="http://schemas.openxmlformats.org/officeDocument/2006/relationships/hyperlink" Target="consultantplus://offline/ref=F4BB78E01ED299BD9A7933E32EFBC4E13D9712B4CA50A684F224017A42C1B53207CC8111302C2BFB6A1419BE0546A8E9820238F3ED29236DID39K" TargetMode="External"/><Relationship Id="rId3" Type="http://schemas.openxmlformats.org/officeDocument/2006/relationships/styles" Target="styles.xml"/><Relationship Id="rId25" Type="http://schemas.openxmlformats.org/officeDocument/2006/relationships/hyperlink" Target="https://login.consultant.ru/link/?req=doc&amp;demo=1&amp;base=LAW&amp;n=365338&amp;date=08.12.2021&amp;dst=100224&amp;field=134" TargetMode="External"/><Relationship Id="rId46" Type="http://schemas.openxmlformats.org/officeDocument/2006/relationships/image" Target="media/image1.png"/><Relationship Id="rId67" Type="http://schemas.openxmlformats.org/officeDocument/2006/relationships/hyperlink" Target="consultantplus://offline/ref=F4BB78E01ED299BD9A7933E32EFBC4E13D9712B4CA50A684F224017A42C1B53207CC8111302C2BF9641419BE0546A8E9820238F3ED29236DID39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C3E56-4119-4B74-A40C-47434BF8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32</Pages>
  <Words>16168</Words>
  <Characters>92163</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ChudinaTV</dc:creator>
  <cp:lastModifiedBy>Светлана</cp:lastModifiedBy>
  <cp:revision>7</cp:revision>
  <cp:lastPrinted>2021-12-19T10:18:00Z</cp:lastPrinted>
  <dcterms:created xsi:type="dcterms:W3CDTF">2021-12-18T09:46:00Z</dcterms:created>
  <dcterms:modified xsi:type="dcterms:W3CDTF">2021-12-19T10:19:00Z</dcterms:modified>
</cp:coreProperties>
</file>