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B4A4F" w14:textId="6218E8C5" w:rsidR="00DE16FC" w:rsidRPr="0028112B" w:rsidRDefault="00DE16FC" w:rsidP="00DE16FC">
      <w:pPr>
        <w:pStyle w:val="a6"/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28112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</w:t>
      </w:r>
      <w:r w:rsidR="00240C2D" w:rsidRPr="0028112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к раздаточным материалам ЦФЭ 31</w:t>
      </w:r>
      <w:r w:rsidRPr="0028112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.03.2026</w:t>
      </w:r>
      <w:r w:rsidR="00240C2D" w:rsidRPr="0028112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</w:p>
    <w:p w14:paraId="4FDC43BD" w14:textId="77777777" w:rsidR="00DE16FC" w:rsidRPr="0028112B" w:rsidRDefault="00DE16FC" w:rsidP="00DE16FC">
      <w:pPr>
        <w:pStyle w:val="a6"/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6699B624" w14:textId="5FA81A3D" w:rsidR="00037DC0" w:rsidRPr="007558D3" w:rsidRDefault="00687E47" w:rsidP="00362761">
      <w:pPr>
        <w:pStyle w:val="a6"/>
        <w:shd w:val="clear" w:color="auto" w:fill="FFFFFF"/>
        <w:spacing w:after="30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</w:t>
      </w:r>
      <w:r w:rsidR="00477EC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</w:t>
      </w:r>
      <w:r w:rsidR="00DE16FC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ических </w:t>
      </w:r>
      <w:r w:rsidR="00477EC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рекомендаций</w:t>
      </w:r>
      <w:r w:rsidR="00DE16FC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указаний</w:t>
      </w:r>
      <w:r w:rsidR="00477EC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Минфина и Казначейства</w:t>
      </w:r>
      <w:r w:rsidR="00082369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36276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082369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ФНС</w:t>
      </w:r>
      <w:r w:rsidR="00DE16FC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России</w:t>
      </w:r>
      <w:r w:rsidR="0028112B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других ведомств</w:t>
      </w:r>
      <w:r w:rsidR="00477EC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E09D5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77EC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важные </w:t>
      </w:r>
      <w:r w:rsidR="00EE09D5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системные </w:t>
      </w:r>
      <w:r w:rsidR="00477EC1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письма </w:t>
      </w:r>
      <w:r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НПА </w:t>
      </w:r>
      <w:r w:rsidR="00A24AB9"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755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2026</w:t>
      </w:r>
    </w:p>
    <w:p w14:paraId="592EDC36" w14:textId="77777777" w:rsidR="00082369" w:rsidRPr="0015245E" w:rsidRDefault="00082369" w:rsidP="00362761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5CF504B7" w14:textId="78B905DF" w:rsidR="00A9147E" w:rsidRDefault="00362761" w:rsidP="00A9147E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МИНФИН РОССИИ</w:t>
      </w:r>
      <w:r w:rsidR="007558D3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: УЧЕТ И ОТЧЕТНОСТЬ</w:t>
      </w:r>
    </w:p>
    <w:p w14:paraId="53E7DA1E" w14:textId="77777777" w:rsidR="00A9147E" w:rsidRPr="00A9147E" w:rsidRDefault="00A9147E" w:rsidP="00A9147E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490F48DF" w14:textId="64670481" w:rsidR="00A9147E" w:rsidRPr="00A9147E" w:rsidRDefault="00A9147E" w:rsidP="00A9147E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r w:rsidR="00F87A83" w:rsidRPr="00A9147E">
        <w:rPr>
          <w:rFonts w:ascii="Times New Roman" w:eastAsia="Times New Roman" w:hAnsi="Times New Roman" w:cs="Times New Roman"/>
          <w:b/>
          <w:lang w:eastAsia="ru-RU"/>
        </w:rPr>
        <w:t>Приказ Минфина России от 25.12.2025 № 193н «</w:t>
      </w:r>
      <w:r w:rsidR="00F87A83" w:rsidRPr="00A9147E">
        <w:rPr>
          <w:rFonts w:ascii="Times New Roman" w:eastAsia="Times New Roman" w:hAnsi="Times New Roman" w:cs="Times New Roman"/>
          <w:lang w:eastAsia="ru-RU"/>
        </w:rPr>
        <w:t>Об утверждении</w:t>
      </w:r>
      <w:r w:rsidR="00F87A83" w:rsidRPr="00A9147E">
        <w:rPr>
          <w:rFonts w:ascii="Times New Roman" w:eastAsia="Times New Roman" w:hAnsi="Times New Roman" w:cs="Times New Roman"/>
          <w:b/>
          <w:lang w:eastAsia="ru-RU"/>
        </w:rPr>
        <w:t xml:space="preserve"> Инструкции по применению Плана счетов </w:t>
      </w:r>
      <w:r w:rsidR="00F87A83" w:rsidRPr="00A9147E">
        <w:rPr>
          <w:rFonts w:ascii="Times New Roman" w:eastAsia="Times New Roman" w:hAnsi="Times New Roman" w:cs="Times New Roman"/>
          <w:b/>
          <w:u w:val="single"/>
          <w:lang w:eastAsia="ru-RU"/>
        </w:rPr>
        <w:t>бюджетного</w:t>
      </w:r>
      <w:r w:rsidR="00F87A83" w:rsidRPr="00A9147E">
        <w:rPr>
          <w:rFonts w:ascii="Times New Roman" w:eastAsia="Times New Roman" w:hAnsi="Times New Roman" w:cs="Times New Roman"/>
          <w:b/>
          <w:lang w:eastAsia="ru-RU"/>
        </w:rPr>
        <w:t xml:space="preserve"> учета» </w:t>
      </w:r>
      <w:r w:rsidR="004D169E" w:rsidRPr="00A9147E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="004D169E" w:rsidRPr="00A9147E">
        <w:rPr>
          <w:rFonts w:ascii="Times New Roman" w:eastAsia="Times New Roman" w:hAnsi="Times New Roman" w:cs="Times New Roman"/>
          <w:i/>
          <w:lang w:eastAsia="ru-RU"/>
        </w:rPr>
        <w:t>на регистрации в МЮ.</w:t>
      </w:r>
      <w:r w:rsidR="00F87A83" w:rsidRPr="00362761">
        <w:t xml:space="preserve"> </w:t>
      </w:r>
      <w:r w:rsidR="00F87A83" w:rsidRPr="00A9147E">
        <w:rPr>
          <w:rFonts w:ascii="Times New Roman" w:eastAsia="Times New Roman" w:hAnsi="Times New Roman" w:cs="Times New Roman"/>
          <w:i/>
          <w:lang w:eastAsia="ru-RU"/>
        </w:rPr>
        <w:t>Закреплены: правила систематизации информации / формирование регистров/, допустимые проводки и ПУД к ним.</w:t>
      </w:r>
      <w:r w:rsidR="00B70DEE" w:rsidRPr="00362761">
        <w:t xml:space="preserve"> </w:t>
      </w:r>
      <w:r w:rsidR="00B70DEE" w:rsidRPr="00A9147E">
        <w:rPr>
          <w:rFonts w:ascii="Times New Roman" w:eastAsia="Times New Roman" w:hAnsi="Times New Roman" w:cs="Times New Roman"/>
          <w:i/>
          <w:lang w:eastAsia="ru-RU"/>
        </w:rPr>
        <w:t>Уточнены общие положения.</w:t>
      </w:r>
      <w:r w:rsidR="00B70DEE" w:rsidRPr="00362761">
        <w:t xml:space="preserve"> </w:t>
      </w:r>
      <w:r w:rsidR="00B70DEE" w:rsidRPr="00A9147E">
        <w:rPr>
          <w:rFonts w:ascii="Times New Roman" w:eastAsia="Times New Roman" w:hAnsi="Times New Roman" w:cs="Times New Roman"/>
          <w:i/>
          <w:lang w:eastAsia="ru-RU"/>
        </w:rPr>
        <w:t>Изменены допустимые проводки</w:t>
      </w:r>
      <w:r w:rsidR="007558D3">
        <w:rPr>
          <w:rFonts w:ascii="Times New Roman" w:eastAsia="Times New Roman" w:hAnsi="Times New Roman" w:cs="Times New Roman"/>
          <w:i/>
          <w:lang w:eastAsia="ru-RU"/>
        </w:rPr>
        <w:t xml:space="preserve"> по</w:t>
      </w:r>
      <w:r w:rsidR="00B70DEE" w:rsidRPr="00A9147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40662F" w:rsidRPr="00A9147E">
        <w:rPr>
          <w:rFonts w:ascii="Times New Roman" w:eastAsia="Times New Roman" w:hAnsi="Times New Roman" w:cs="Times New Roman"/>
          <w:i/>
          <w:lang w:eastAsia="ru-RU"/>
        </w:rPr>
        <w:t xml:space="preserve">НФА, ФА, </w:t>
      </w:r>
      <w:proofErr w:type="gramStart"/>
      <w:r w:rsidR="0040662F" w:rsidRPr="00A9147E">
        <w:rPr>
          <w:rFonts w:ascii="Times New Roman" w:eastAsia="Times New Roman" w:hAnsi="Times New Roman" w:cs="Times New Roman"/>
          <w:i/>
          <w:lang w:eastAsia="ru-RU"/>
        </w:rPr>
        <w:t>О</w:t>
      </w:r>
      <w:proofErr w:type="gramEnd"/>
      <w:r w:rsidR="0040662F" w:rsidRPr="00A9147E">
        <w:rPr>
          <w:rFonts w:ascii="Times New Roman" w:eastAsia="Times New Roman" w:hAnsi="Times New Roman" w:cs="Times New Roman"/>
          <w:i/>
          <w:lang w:eastAsia="ru-RU"/>
        </w:rPr>
        <w:t>, ФР, Санкционировани</w:t>
      </w:r>
      <w:r w:rsidR="007558D3">
        <w:rPr>
          <w:rFonts w:ascii="Times New Roman" w:eastAsia="Times New Roman" w:hAnsi="Times New Roman" w:cs="Times New Roman"/>
          <w:i/>
          <w:lang w:eastAsia="ru-RU"/>
        </w:rPr>
        <w:t>ю</w:t>
      </w:r>
      <w:r w:rsidR="00B70DEE" w:rsidRPr="00A9147E">
        <w:rPr>
          <w:rFonts w:ascii="Times New Roman" w:eastAsia="Times New Roman" w:hAnsi="Times New Roman" w:cs="Times New Roman"/>
          <w:i/>
          <w:lang w:eastAsia="ru-RU"/>
        </w:rPr>
        <w:t>.</w:t>
      </w:r>
    </w:p>
    <w:p w14:paraId="37E525BA" w14:textId="77777777" w:rsidR="00A9147E" w:rsidRPr="00A9147E" w:rsidRDefault="00A9147E" w:rsidP="00A9147E">
      <w:pPr>
        <w:pStyle w:val="a6"/>
        <w:shd w:val="clear" w:color="auto" w:fill="FFFFFF"/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64FA94AF" w14:textId="09FAF1D2" w:rsidR="003F61F7" w:rsidRPr="00A9147E" w:rsidRDefault="00A9147E" w:rsidP="00A9147E">
      <w:pPr>
        <w:pStyle w:val="a6"/>
        <w:shd w:val="clear" w:color="auto" w:fill="FFFFFF"/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2. </w:t>
      </w:r>
      <w:r w:rsidR="003F61F7" w:rsidRPr="00A9147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29.08.2025 N 118н </w:t>
      </w:r>
      <w:r w:rsidR="003F61F7" w:rsidRPr="00A9147E">
        <w:rPr>
          <w:rFonts w:ascii="Times New Roman" w:eastAsia="Times New Roman" w:hAnsi="Times New Roman" w:cs="Times New Roman"/>
          <w:color w:val="000000" w:themeColor="text1"/>
          <w:lang w:eastAsia="ru-RU"/>
        </w:rPr>
        <w:t>"Об утверждении Инструкции по применению Плана счетов бюджетного учета"</w:t>
      </w:r>
      <w:r w:rsidR="003F61F7" w:rsidRPr="00362761">
        <w:t xml:space="preserve"> </w:t>
      </w:r>
      <w:r w:rsidR="003F61F7" w:rsidRPr="00A9147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 </w:t>
      </w:r>
      <w:r w:rsidR="003F61F7" w:rsidRPr="00DE5F8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отменен</w:t>
      </w:r>
      <w:r w:rsidR="003F61F7" w:rsidRPr="00A9147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/ </w:t>
      </w:r>
      <w:r w:rsidR="003F61F7" w:rsidRPr="00A9147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утратил силу в связи с изданием Приказа Минфина России от </w:t>
      </w:r>
      <w:r w:rsidR="003F61F7" w:rsidRPr="007558D3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22.12.2025 </w:t>
      </w:r>
      <w:r w:rsidR="003F61F7" w:rsidRPr="00A9147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N 185н.</w:t>
      </w:r>
    </w:p>
    <w:p w14:paraId="703D3A78" w14:textId="77777777" w:rsidR="0040662F" w:rsidRPr="00A9147E" w:rsidRDefault="0040662F" w:rsidP="0015245E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02913BC5" w14:textId="12B2A375" w:rsidR="00B70DEE" w:rsidRPr="00362761" w:rsidRDefault="00A9147E" w:rsidP="0015245E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3. </w:t>
      </w:r>
      <w:r w:rsidR="003F61F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Минфина России от 29.08.2025 N 119н</w:t>
      </w:r>
      <w:r w:rsidR="003F61F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утверждении Правил применения Плана счетов бухгалтерского учета бюд</w:t>
      </w:r>
      <w:r w:rsidR="00DE5F89">
        <w:rPr>
          <w:rFonts w:ascii="Times New Roman" w:eastAsia="Times New Roman" w:hAnsi="Times New Roman" w:cs="Times New Roman"/>
          <w:color w:val="000000" w:themeColor="text1"/>
          <w:lang w:eastAsia="ru-RU"/>
        </w:rPr>
        <w:t>жетных и автономных учреждений"</w:t>
      </w:r>
      <w:r w:rsidR="003F61F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F61F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–</w:t>
      </w:r>
      <w:r w:rsidR="003F61F7" w:rsidRPr="00DE5F89">
        <w:rPr>
          <w:rFonts w:ascii="Times New Roman" w:eastAsia="Times New Roman" w:hAnsi="Times New Roman" w:cs="Times New Roman"/>
          <w:i/>
          <w:color w:val="000000" w:themeColor="text1"/>
          <w:u w:val="single"/>
          <w:lang w:eastAsia="ru-RU"/>
        </w:rPr>
        <w:t xml:space="preserve"> </w:t>
      </w:r>
      <w:r w:rsidR="003F61F7" w:rsidRPr="00DE5F8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отменен</w:t>
      </w:r>
      <w:r w:rsidR="003F61F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/ утратил силу в связи с изданием Приказа Минфина России от </w:t>
      </w:r>
      <w:r w:rsidR="003F61F7" w:rsidRPr="007558D3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22.12.2025</w:t>
      </w:r>
      <w:r w:rsidR="003F61F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N 186н.</w:t>
      </w:r>
    </w:p>
    <w:p w14:paraId="27B59060" w14:textId="77777777" w:rsidR="003F61F7" w:rsidRPr="00A9147E" w:rsidRDefault="003F61F7" w:rsidP="0015245E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2921D203" w14:textId="6F5B8217" w:rsidR="009C6019" w:rsidRPr="00362761" w:rsidRDefault="00A9147E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4. </w:t>
      </w:r>
      <w:r w:rsidR="00EE09D5" w:rsidRPr="00362761">
        <w:rPr>
          <w:rFonts w:ascii="Times New Roman" w:eastAsia="Times New Roman" w:hAnsi="Times New Roman" w:cs="Times New Roman"/>
          <w:b/>
          <w:lang w:eastAsia="ru-RU"/>
        </w:rPr>
        <w:t>П</w:t>
      </w:r>
      <w:r w:rsidR="009C6019" w:rsidRPr="00362761">
        <w:rPr>
          <w:rFonts w:ascii="Times New Roman" w:eastAsia="Times New Roman" w:hAnsi="Times New Roman" w:cs="Times New Roman"/>
          <w:b/>
          <w:lang w:eastAsia="ru-RU"/>
        </w:rPr>
        <w:t xml:space="preserve">роекты федерального стандарта бухгалтерского учета государственных финансов (от 26.12.2025) </w:t>
      </w:r>
    </w:p>
    <w:p w14:paraId="23605E0A" w14:textId="27D8E6E2" w:rsidR="009C6019" w:rsidRPr="00362761" w:rsidRDefault="009C6019" w:rsidP="0015245E">
      <w:pPr>
        <w:pStyle w:val="a6"/>
        <w:numPr>
          <w:ilvl w:val="0"/>
          <w:numId w:val="17"/>
        </w:numPr>
        <w:shd w:val="clear" w:color="auto" w:fill="FFFFFF"/>
        <w:spacing w:before="120" w:after="30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62761">
        <w:rPr>
          <w:rFonts w:ascii="Times New Roman" w:eastAsia="Times New Roman" w:hAnsi="Times New Roman" w:cs="Times New Roman"/>
          <w:lang w:eastAsia="ru-RU"/>
        </w:rPr>
        <w:t>«О внесении изменений в федеральный стандарт бухгалтерского учета государственных финансов «</w:t>
      </w:r>
      <w:r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Единый план</w:t>
      </w:r>
      <w:r w:rsidRPr="00362761">
        <w:rPr>
          <w:rFonts w:ascii="Times New Roman" w:eastAsia="Times New Roman" w:hAnsi="Times New Roman" w:cs="Times New Roman"/>
          <w:lang w:eastAsia="ru-RU"/>
        </w:rPr>
        <w:t xml:space="preserve"> счетов бухгалтерского учета государственных финансов», утвержденный приказом </w:t>
      </w:r>
      <w:r w:rsidR="00B70DEE" w:rsidRPr="00362761">
        <w:rPr>
          <w:rFonts w:ascii="Times New Roman" w:eastAsia="Times New Roman" w:hAnsi="Times New Roman" w:cs="Times New Roman"/>
          <w:lang w:eastAsia="ru-RU"/>
        </w:rPr>
        <w:t>МФ</w:t>
      </w:r>
      <w:r w:rsidRPr="00362761">
        <w:rPr>
          <w:rFonts w:ascii="Times New Roman" w:eastAsia="Times New Roman" w:hAnsi="Times New Roman" w:cs="Times New Roman"/>
          <w:lang w:eastAsia="ru-RU"/>
        </w:rPr>
        <w:t xml:space="preserve"> от 30 августа 2024 г. № 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>121н</w:t>
      </w:r>
      <w:r w:rsidRPr="00362761">
        <w:rPr>
          <w:rFonts w:ascii="Times New Roman" w:eastAsia="Times New Roman" w:hAnsi="Times New Roman" w:cs="Times New Roman"/>
          <w:lang w:eastAsia="ru-RU"/>
        </w:rPr>
        <w:t>, и Приложения № 1 и № 2 к нему»</w:t>
      </w:r>
    </w:p>
    <w:p w14:paraId="74C5D82C" w14:textId="77777777" w:rsidR="0040662F" w:rsidRPr="00362761" w:rsidRDefault="0040662F" w:rsidP="0015245E">
      <w:pPr>
        <w:pStyle w:val="a6"/>
        <w:numPr>
          <w:ilvl w:val="0"/>
          <w:numId w:val="17"/>
        </w:numPr>
        <w:shd w:val="clear" w:color="auto" w:fill="FFFFFF"/>
        <w:spacing w:before="120" w:after="300" w:line="240" w:lineRule="auto"/>
        <w:ind w:left="142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62761">
        <w:rPr>
          <w:rFonts w:ascii="Times New Roman" w:eastAsia="Times New Roman" w:hAnsi="Times New Roman" w:cs="Times New Roman"/>
          <w:b/>
          <w:lang w:eastAsia="ru-RU"/>
        </w:rPr>
        <w:t>«</w:t>
      </w:r>
      <w:r w:rsidRPr="00362761">
        <w:rPr>
          <w:rFonts w:ascii="Times New Roman" w:eastAsia="Times New Roman" w:hAnsi="Times New Roman" w:cs="Times New Roman"/>
          <w:lang w:eastAsia="ru-RU"/>
        </w:rPr>
        <w:t xml:space="preserve">О внесении изменений в приложения № 1, № 2 к федеральному стандарту бухгалтерского учета государственных финансов «План счетов </w:t>
      </w:r>
      <w:r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бюджетного</w:t>
      </w:r>
      <w:r w:rsidRPr="00362761">
        <w:rPr>
          <w:rFonts w:ascii="Times New Roman" w:eastAsia="Times New Roman" w:hAnsi="Times New Roman" w:cs="Times New Roman"/>
          <w:lang w:eastAsia="ru-RU"/>
        </w:rPr>
        <w:t xml:space="preserve"> учета», утвержденному приказом МФ от 20 сентября 2024 г.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558D3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>132н»</w:t>
      </w:r>
    </w:p>
    <w:p w14:paraId="5EB8DED0" w14:textId="65030937" w:rsidR="009C6019" w:rsidRPr="00362761" w:rsidRDefault="0040662F" w:rsidP="0015245E">
      <w:pPr>
        <w:pStyle w:val="a6"/>
        <w:numPr>
          <w:ilvl w:val="0"/>
          <w:numId w:val="17"/>
        </w:numPr>
        <w:shd w:val="clear" w:color="auto" w:fill="FFFFFF"/>
        <w:spacing w:before="120" w:after="300" w:line="240" w:lineRule="auto"/>
        <w:ind w:left="142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62761">
        <w:rPr>
          <w:rFonts w:ascii="Times New Roman" w:eastAsia="Times New Roman" w:hAnsi="Times New Roman" w:cs="Times New Roman"/>
          <w:lang w:eastAsia="ru-RU"/>
        </w:rPr>
        <w:t xml:space="preserve"> </w:t>
      </w:r>
      <w:r w:rsidR="009C6019" w:rsidRPr="00362761">
        <w:rPr>
          <w:rFonts w:ascii="Times New Roman" w:eastAsia="Times New Roman" w:hAnsi="Times New Roman" w:cs="Times New Roman"/>
          <w:lang w:eastAsia="ru-RU"/>
        </w:rPr>
        <w:t xml:space="preserve">«О внесении изменений в приложения №1, № 2 к федеральному стандарту бухгалтерского учета государственных финансов «План счетов бухгалтерского учета </w:t>
      </w:r>
      <w:r w:rsidR="009C6019"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бюджетных и автономных</w:t>
      </w:r>
      <w:r w:rsidR="009C6019" w:rsidRPr="00DE5F89">
        <w:rPr>
          <w:rFonts w:ascii="Times New Roman" w:eastAsia="Times New Roman" w:hAnsi="Times New Roman" w:cs="Times New Roman"/>
          <w:lang w:eastAsia="ru-RU"/>
        </w:rPr>
        <w:t xml:space="preserve"> учреждений</w:t>
      </w:r>
      <w:r w:rsidR="009C6019" w:rsidRPr="00362761">
        <w:rPr>
          <w:rFonts w:ascii="Times New Roman" w:eastAsia="Times New Roman" w:hAnsi="Times New Roman" w:cs="Times New Roman"/>
          <w:lang w:eastAsia="ru-RU"/>
        </w:rPr>
        <w:t xml:space="preserve">», утвержденному приказом </w:t>
      </w:r>
      <w:r w:rsidR="00B70DEE" w:rsidRPr="00362761">
        <w:rPr>
          <w:rFonts w:ascii="Times New Roman" w:eastAsia="Times New Roman" w:hAnsi="Times New Roman" w:cs="Times New Roman"/>
          <w:lang w:eastAsia="ru-RU"/>
        </w:rPr>
        <w:t>МФ</w:t>
      </w:r>
      <w:r w:rsidR="009C6019" w:rsidRPr="00362761">
        <w:rPr>
          <w:rFonts w:ascii="Times New Roman" w:eastAsia="Times New Roman" w:hAnsi="Times New Roman" w:cs="Times New Roman"/>
          <w:lang w:eastAsia="ru-RU"/>
        </w:rPr>
        <w:t xml:space="preserve"> от 20 сентября 2024 г. № </w:t>
      </w:r>
      <w:r w:rsidR="009C6019" w:rsidRPr="00362761">
        <w:rPr>
          <w:rFonts w:ascii="Times New Roman" w:eastAsia="Times New Roman" w:hAnsi="Times New Roman" w:cs="Times New Roman"/>
          <w:b/>
          <w:lang w:eastAsia="ru-RU"/>
        </w:rPr>
        <w:t>133н</w:t>
      </w:r>
      <w:r w:rsidR="009C6019" w:rsidRPr="00362761">
        <w:rPr>
          <w:rFonts w:ascii="Times New Roman" w:eastAsia="Times New Roman" w:hAnsi="Times New Roman" w:cs="Times New Roman"/>
          <w:lang w:eastAsia="ru-RU"/>
        </w:rPr>
        <w:t>»</w:t>
      </w:r>
    </w:p>
    <w:p w14:paraId="5C6D2979" w14:textId="77777777" w:rsidR="004D169E" w:rsidRPr="00A9147E" w:rsidRDefault="004D169E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14:paraId="0B2BDE58" w14:textId="249AAA29" w:rsidR="00362761" w:rsidRPr="00362761" w:rsidRDefault="00A9147E" w:rsidP="0015245E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5. </w:t>
      </w:r>
      <w:r w:rsidR="0036276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</w:t>
      </w:r>
      <w:r w:rsidR="00362761" w:rsidRPr="00362761">
        <w:rPr>
          <w:rFonts w:ascii="Times New Roman" w:eastAsia="Times New Roman" w:hAnsi="Times New Roman" w:cs="Times New Roman"/>
          <w:b/>
          <w:lang w:eastAsia="ru-RU"/>
        </w:rPr>
        <w:t xml:space="preserve">26.01.2026 № 16 </w:t>
      </w:r>
      <w:r w:rsidR="00362761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«О применении Плана счетов бухгалтерского учета</w:t>
      </w:r>
      <w:r w:rsidR="0036276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362761" w:rsidRPr="00362761">
        <w:rPr>
          <w:rFonts w:ascii="Times New Roman" w:eastAsia="Times New Roman" w:hAnsi="Times New Roman" w:cs="Times New Roman"/>
          <w:b/>
          <w:u w:val="single"/>
          <w:lang w:eastAsia="ru-RU"/>
        </w:rPr>
        <w:t>бюджетных и автономных</w:t>
      </w:r>
      <w:r w:rsidR="00362761" w:rsidRPr="0036276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62761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учреждений</w:t>
      </w:r>
      <w:r w:rsidR="0036276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». </w:t>
      </w:r>
      <w:r w:rsidR="00362761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Минфин</w:t>
      </w:r>
      <w:r w:rsidR="00362761" w:rsidRPr="00362761">
        <w:rPr>
          <w:i/>
        </w:rPr>
        <w:t xml:space="preserve"> </w:t>
      </w:r>
      <w:r w:rsidR="00362761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утвердил </w:t>
      </w:r>
      <w:r w:rsidR="00362761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правило:</w:t>
      </w:r>
      <w:r w:rsidR="00362761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обновлять проводки </w:t>
      </w:r>
      <w:r w:rsidR="00362761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не реже раза в квартал.</w:t>
      </w:r>
    </w:p>
    <w:p w14:paraId="2CFD7BD0" w14:textId="77777777" w:rsidR="00362761" w:rsidRPr="00A9147E" w:rsidRDefault="00362761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14:paraId="20F27750" w14:textId="77777777" w:rsidR="00AE4D84" w:rsidRPr="00362761" w:rsidRDefault="00A9147E" w:rsidP="00AE4D84">
      <w:pPr>
        <w:pStyle w:val="a6"/>
        <w:shd w:val="clear" w:color="auto" w:fill="FFFFFF"/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6. 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10.12.2025 № 176н "О внесении изменений в Порядок применения КОСГУ,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утв. приказом Минфина России от 29.11.2017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№ 209н"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(Зарегистрирован Минюстом России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26.01.2026 N 85070) -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начало действия редакции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-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07.02.2026,</w:t>
      </w:r>
      <w:r w:rsidR="00AE4D84" w:rsidRPr="00362761"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применяются при ведении бюджетного (бухгалтерского) учета в 2026 году, составлении бюджетной (бухгалтерской) и иной финансовой отчетности за 2026 год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AE4D84" w:rsidRPr="00362761"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Уточнено применение с 2026 года </w:t>
      </w:r>
      <w:r w:rsidR="00AE4D84"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кодов КОСГУ 228 и 226</w:t>
      </w:r>
      <w:r w:rsidR="00AE4D84" w:rsidRPr="00AE4D84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r w:rsidR="00AE4D84" w:rsidRPr="00AE4D84">
        <w:rPr>
          <w:rFonts w:ascii="Times New Roman" w:eastAsia="Times New Roman" w:hAnsi="Times New Roman" w:cs="Times New Roman"/>
          <w:lang w:eastAsia="ru-RU"/>
        </w:rPr>
        <w:t xml:space="preserve">пункт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10 № 209н), а также право ГМУ предусмотреть при формировании </w:t>
      </w:r>
      <w:r w:rsidR="00AE4D84"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учетной политики</w:t>
      </w:r>
      <w:r w:rsidR="00AE4D84" w:rsidRPr="00AE4D84">
        <w:t xml:space="preserve"> </w:t>
      </w:r>
      <w:r w:rsidR="00AE4D84" w:rsidRPr="00AE4D84">
        <w:rPr>
          <w:rFonts w:ascii="Times New Roman" w:eastAsia="Times New Roman" w:hAnsi="Times New Roman" w:cs="Times New Roman"/>
          <w:lang w:eastAsia="ru-RU"/>
        </w:rPr>
        <w:t xml:space="preserve">в целях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обеспечения полноты отражения в учете информации </w:t>
      </w:r>
      <w:r w:rsidR="00AE4D84" w:rsidRPr="00AE4D84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для отдельных операций</w:t>
      </w:r>
      <w:r w:rsidR="00AE4D84" w:rsidRPr="00AE4D84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 xml:space="preserve"> </w:t>
      </w:r>
      <w:r w:rsidR="00AE4D84"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дополнительную детализацию по</w:t>
      </w:r>
      <w:r w:rsidR="00AE4D84" w:rsidRPr="00AE4D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подстатьям статей: </w:t>
      </w:r>
      <w:r w:rsidR="00AE4D84"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340 "Увеличение стоимости материальных запасов", 360 "Увеличение стоимости биологических активов", 440 "Уменьшение стоимости материальных запасов"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КОСГУ (в рамках третьего разряда кода) (абз.2 п. 8 № 209н); (Было -</w:t>
      </w:r>
      <w:r w:rsidR="00AE4D84" w:rsidRPr="00362761"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статей 310 "Увеличение стоимости основных средств", 320 "Увеличение стоимости нематериальных активов", 330 "Увеличение стоимости непроизведенных активов" и 530 "Увеличение стоимости акций и иных финансовых инструментов" КОСГУ);</w:t>
      </w:r>
    </w:p>
    <w:p w14:paraId="10D7F7D4" w14:textId="77777777" w:rsidR="00AE4D84" w:rsidRPr="00362761" w:rsidRDefault="00AE4D84" w:rsidP="00AE4D84">
      <w:pPr>
        <w:pStyle w:val="a6"/>
        <w:numPr>
          <w:ilvl w:val="0"/>
          <w:numId w:val="15"/>
        </w:numPr>
        <w:spacing w:before="120"/>
        <w:ind w:left="142" w:firstLine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пункт 10.2.6. На подстатью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226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КОСГУ - работы </w:t>
      </w:r>
      <w:r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по подключению (технологическому присоединению) к сетям электро-, газо-, тепло-, водоснабжения и водоотведения, сетям связи</w:t>
      </w:r>
      <w:r w:rsidRPr="00AE4D84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сетям инженерно-технического обеспечения</w:t>
      </w:r>
      <w:r w:rsidRPr="00362761">
        <w:rPr>
          <w:rFonts w:ascii="Times New Roman" w:eastAsia="Times New Roman" w:hAnsi="Times New Roman" w:cs="Times New Roman"/>
          <w:color w:val="FF0000"/>
          <w:lang w:eastAsia="ru-RU"/>
        </w:rPr>
        <w:t>)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по увеличению потребляемой мощности, </w:t>
      </w:r>
      <w:r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осуществляемые </w:t>
      </w:r>
      <w:r w:rsidRPr="00AE4D84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не для целей капитальных вложений</w:t>
      </w:r>
      <w:r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в нефинансовые активы, формирующие стоимость основных фондов</w:t>
      </w:r>
      <w:r w:rsidRPr="00AE4D8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(новая ред. </w:t>
      </w:r>
      <w:proofErr w:type="spellStart"/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абз</w:t>
      </w:r>
      <w:proofErr w:type="spellEnd"/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45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подпункта 10.2.6 пункта 10.2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№ 209н). (Было</w:t>
      </w:r>
      <w:r w:rsidRPr="00362761"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- работы по присоединению к сетям инженерно-технического обеспечения, по увеличению потребляемой мощности);</w:t>
      </w:r>
    </w:p>
    <w:p w14:paraId="484B4998" w14:textId="77777777" w:rsidR="00AE4D84" w:rsidRPr="00362761" w:rsidRDefault="00AE4D84" w:rsidP="00AE4D84">
      <w:pPr>
        <w:pStyle w:val="a6"/>
        <w:numPr>
          <w:ilvl w:val="0"/>
          <w:numId w:val="15"/>
        </w:numPr>
        <w:spacing w:before="120"/>
        <w:ind w:left="142" w:firstLine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пункт 10.2.8. На подстатью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228</w:t>
      </w:r>
      <w:r w:rsidRPr="00362761"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КОСГУ - разработку </w:t>
      </w:r>
      <w:r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технических условий в целях заключения договора о подключении (технологическом присоединении) к электрическим сетям, подключение (технологическое присоединение) к сетям электро-, газо-, тепло-, водоснабжения и водоотведения, сетям связи</w:t>
      </w:r>
      <w:r w:rsidRPr="00AE4D8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(сетям инженерно-технического обеспечения), </w:t>
      </w:r>
      <w:r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работы по увеличению</w:t>
      </w:r>
      <w:r w:rsidRPr="00AE4D8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потребляемой мощности; (Было - разработку технических условий присоединения к сетям инженерно-технического обеспечения, увеличения потребляемой мощности;).</w:t>
      </w:r>
    </w:p>
    <w:p w14:paraId="3AAEE292" w14:textId="77777777" w:rsidR="00AE4D84" w:rsidRPr="00A9147E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7478DF59" w14:textId="5851D895" w:rsidR="00A32374" w:rsidRPr="00A826BA" w:rsidRDefault="00AE4D84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7. </w:t>
      </w:r>
      <w:r w:rsidR="00A32374" w:rsidRPr="00A826B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Минфина России от 07.11.2025 № 160н</w:t>
      </w:r>
      <w:r w:rsidR="00A32374" w:rsidRPr="00A826B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изменения в приказ Министерства финансов РФ от 1 марта 2016 № 15н "Об утверждении </w:t>
      </w:r>
      <w:r w:rsidR="00A32374" w:rsidRPr="00A826BA">
        <w:rPr>
          <w:rFonts w:ascii="Times New Roman" w:eastAsia="Times New Roman" w:hAnsi="Times New Roman" w:cs="Times New Roman"/>
          <w:b/>
          <w:u w:val="single"/>
          <w:lang w:eastAsia="ru-RU"/>
        </w:rPr>
        <w:t>дополнительных форм</w:t>
      </w:r>
      <w:r w:rsidR="00A32374" w:rsidRPr="00A826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A32374" w:rsidRPr="00A826B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годовой и </w:t>
      </w:r>
      <w:r w:rsidR="00A32374"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квартальной</w:t>
      </w:r>
      <w:r w:rsidR="00A32374" w:rsidRPr="00A826B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бюджетной</w:t>
      </w:r>
      <w:r w:rsidR="00A32374" w:rsidRPr="00A826B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отчетности об исполнении федерального бюджета и Инструкции о порядке их составления и представления" Зарегистрирован Минюстом России 08.12.2025 № 84481)</w:t>
      </w:r>
    </w:p>
    <w:p w14:paraId="5C1D50D7" w14:textId="77777777" w:rsidR="00A32374" w:rsidRPr="00A826BA" w:rsidRDefault="00A32374" w:rsidP="00A32374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3C10CC75" w14:textId="20EB3885" w:rsidR="005D4EBB" w:rsidRPr="00362761" w:rsidRDefault="00AE4D84" w:rsidP="005D4EB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</w:t>
      </w:r>
      <w:r w:rsidR="00A826BA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5D4EBB" w:rsidRPr="00362761">
        <w:rPr>
          <w:rFonts w:ascii="Times New Roman" w:eastAsia="Times New Roman" w:hAnsi="Times New Roman" w:cs="Times New Roman"/>
          <w:b/>
          <w:lang w:eastAsia="ru-RU"/>
        </w:rPr>
        <w:t>Письмо Минфина России от 06.03.2026 № 23-01-06/18249 «</w:t>
      </w:r>
      <w:r w:rsidR="005D4EBB" w:rsidRPr="00362761">
        <w:rPr>
          <w:rFonts w:ascii="Times New Roman" w:eastAsia="Times New Roman" w:hAnsi="Times New Roman" w:cs="Times New Roman"/>
          <w:lang w:eastAsia="ru-RU"/>
        </w:rPr>
        <w:t xml:space="preserve">О работе с дебиторской задолженностью, включая урегулирование </w:t>
      </w:r>
      <w:r w:rsidR="005D4EBB" w:rsidRPr="00A826BA">
        <w:rPr>
          <w:rFonts w:ascii="Times New Roman" w:eastAsia="Times New Roman" w:hAnsi="Times New Roman" w:cs="Times New Roman"/>
          <w:b/>
          <w:u w:val="single"/>
          <w:lang w:eastAsia="ru-RU"/>
        </w:rPr>
        <w:t>просроченной дебиторской задолженности по доходам</w:t>
      </w:r>
      <w:r w:rsidR="005D4EBB" w:rsidRPr="00A826BA">
        <w:rPr>
          <w:rFonts w:ascii="Times New Roman" w:eastAsia="Times New Roman" w:hAnsi="Times New Roman" w:cs="Times New Roman"/>
          <w:lang w:eastAsia="ru-RU"/>
        </w:rPr>
        <w:t>» -</w:t>
      </w:r>
      <w:r w:rsidR="005D4EBB" w:rsidRPr="00A826BA">
        <w:t xml:space="preserve"> </w:t>
      </w:r>
      <w:r w:rsidR="005D4EBB" w:rsidRPr="00A826BA">
        <w:rPr>
          <w:rFonts w:ascii="Times New Roman" w:eastAsia="Times New Roman" w:hAnsi="Times New Roman" w:cs="Times New Roman"/>
          <w:i/>
          <w:lang w:eastAsia="ru-RU"/>
        </w:rPr>
        <w:t xml:space="preserve">для </w:t>
      </w:r>
      <w:r w:rsidR="005D4EBB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федеральных органов и органов субъектов Российской Федерации</w:t>
      </w:r>
    </w:p>
    <w:p w14:paraId="6B807666" w14:textId="77777777" w:rsidR="005D4EBB" w:rsidRPr="00A826BA" w:rsidRDefault="005D4EBB" w:rsidP="005D4EB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14:paraId="3A4B155A" w14:textId="1A56CB5D" w:rsidR="005D4EBB" w:rsidRPr="00362761" w:rsidRDefault="00AE4D84" w:rsidP="005D4EB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9</w:t>
      </w:r>
      <w:r w:rsidR="00A826BA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5D4EBB" w:rsidRPr="00362761">
        <w:rPr>
          <w:rFonts w:ascii="Times New Roman" w:eastAsia="Times New Roman" w:hAnsi="Times New Roman" w:cs="Times New Roman"/>
          <w:b/>
          <w:lang w:eastAsia="ru-RU"/>
        </w:rPr>
        <w:t>Письмо Минфина России от 06.03.2026 № 23-01-06/18248 «</w:t>
      </w:r>
      <w:r w:rsidR="005D4EBB" w:rsidRPr="00362761">
        <w:rPr>
          <w:rFonts w:ascii="Times New Roman" w:eastAsia="Times New Roman" w:hAnsi="Times New Roman" w:cs="Times New Roman"/>
          <w:lang w:eastAsia="ru-RU"/>
        </w:rPr>
        <w:t>О работе с</w:t>
      </w:r>
      <w:r w:rsidR="005D4EBB" w:rsidRPr="00362761">
        <w:rPr>
          <w:rFonts w:ascii="Times New Roman" w:eastAsia="Times New Roman" w:hAnsi="Times New Roman" w:cs="Times New Roman"/>
          <w:b/>
          <w:lang w:eastAsia="ru-RU"/>
        </w:rPr>
        <w:t xml:space="preserve"> дебиторской задолженностью</w:t>
      </w:r>
      <w:r w:rsidR="005D4EBB" w:rsidRPr="00362761">
        <w:rPr>
          <w:rFonts w:ascii="Times New Roman" w:eastAsia="Times New Roman" w:hAnsi="Times New Roman" w:cs="Times New Roman"/>
          <w:lang w:eastAsia="ru-RU"/>
        </w:rPr>
        <w:t>, включая</w:t>
      </w:r>
      <w:r w:rsidR="005D4EBB" w:rsidRPr="00362761">
        <w:rPr>
          <w:rFonts w:ascii="Times New Roman" w:eastAsia="Times New Roman" w:hAnsi="Times New Roman" w:cs="Times New Roman"/>
          <w:b/>
          <w:lang w:eastAsia="ru-RU"/>
        </w:rPr>
        <w:t xml:space="preserve"> урегулирование </w:t>
      </w:r>
      <w:r w:rsidR="005D4EBB" w:rsidRPr="00A826BA">
        <w:rPr>
          <w:rFonts w:ascii="Times New Roman" w:eastAsia="Times New Roman" w:hAnsi="Times New Roman" w:cs="Times New Roman"/>
          <w:b/>
          <w:u w:val="single"/>
          <w:lang w:eastAsia="ru-RU"/>
        </w:rPr>
        <w:t>просроченной дебиторской задолженности по доходам</w:t>
      </w:r>
      <w:r w:rsidR="005D4EBB" w:rsidRPr="00362761">
        <w:rPr>
          <w:rFonts w:ascii="Times New Roman" w:eastAsia="Times New Roman" w:hAnsi="Times New Roman" w:cs="Times New Roman"/>
          <w:b/>
          <w:lang w:eastAsia="ru-RU"/>
        </w:rPr>
        <w:t xml:space="preserve">» - </w:t>
      </w:r>
      <w:r w:rsidR="005D4EBB" w:rsidRPr="00362761">
        <w:rPr>
          <w:rFonts w:ascii="Times New Roman" w:eastAsia="Times New Roman" w:hAnsi="Times New Roman" w:cs="Times New Roman"/>
          <w:i/>
          <w:lang w:eastAsia="ru-RU"/>
        </w:rPr>
        <w:t>для федеральных органов исполнительной власти</w:t>
      </w:r>
      <w:r w:rsidR="005D4EBB" w:rsidRPr="00362761">
        <w:rPr>
          <w:rFonts w:ascii="Times New Roman" w:eastAsia="Times New Roman" w:hAnsi="Times New Roman" w:cs="Times New Roman"/>
          <w:b/>
          <w:i/>
          <w:lang w:eastAsia="ru-RU"/>
        </w:rPr>
        <w:t xml:space="preserve"> - субъектов централизованного учета</w:t>
      </w:r>
    </w:p>
    <w:p w14:paraId="33D82F27" w14:textId="77777777" w:rsidR="005D4EBB" w:rsidRPr="00A826BA" w:rsidRDefault="005D4EBB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14:paraId="2C6A5167" w14:textId="221F51CD" w:rsidR="00E062BE" w:rsidRDefault="00AE4D84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10</w:t>
      </w:r>
      <w:r w:rsidR="00A826BA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E062BE" w:rsidRPr="00362761">
        <w:rPr>
          <w:rFonts w:ascii="Times New Roman" w:eastAsia="Times New Roman" w:hAnsi="Times New Roman" w:cs="Times New Roman"/>
          <w:b/>
          <w:lang w:eastAsia="ru-RU"/>
        </w:rPr>
        <w:t>Письм</w:t>
      </w:r>
      <w:r w:rsidR="00EE09D5" w:rsidRPr="00362761">
        <w:rPr>
          <w:rFonts w:ascii="Times New Roman" w:eastAsia="Times New Roman" w:hAnsi="Times New Roman" w:cs="Times New Roman"/>
          <w:b/>
          <w:lang w:eastAsia="ru-RU"/>
        </w:rPr>
        <w:t>о Минфина России от 18.02.2026 №</w:t>
      </w:r>
      <w:r w:rsidR="00E062BE" w:rsidRPr="00362761">
        <w:rPr>
          <w:rFonts w:ascii="Times New Roman" w:eastAsia="Times New Roman" w:hAnsi="Times New Roman" w:cs="Times New Roman"/>
          <w:b/>
          <w:lang w:eastAsia="ru-RU"/>
        </w:rPr>
        <w:t xml:space="preserve"> 02-07-06/12539</w:t>
      </w:r>
      <w:r w:rsidR="00E062BE" w:rsidRPr="00362761">
        <w:rPr>
          <w:rFonts w:ascii="Times New Roman" w:eastAsia="Times New Roman" w:hAnsi="Times New Roman" w:cs="Times New Roman"/>
          <w:lang w:eastAsia="ru-RU"/>
        </w:rPr>
        <w:t xml:space="preserve"> "О применении </w:t>
      </w:r>
      <w:r w:rsidR="00E062BE"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кодов бюджетной классификации</w:t>
      </w:r>
      <w:r w:rsidR="00E062BE" w:rsidRPr="00AF18EC">
        <w:rPr>
          <w:rFonts w:ascii="Times New Roman" w:eastAsia="Times New Roman" w:hAnsi="Times New Roman" w:cs="Times New Roman"/>
          <w:lang w:eastAsia="ru-RU"/>
        </w:rPr>
        <w:t xml:space="preserve"> </w:t>
      </w:r>
      <w:r w:rsidR="00E062BE" w:rsidRPr="00362761">
        <w:rPr>
          <w:rFonts w:ascii="Times New Roman" w:eastAsia="Times New Roman" w:hAnsi="Times New Roman" w:cs="Times New Roman"/>
          <w:lang w:eastAsia="ru-RU"/>
        </w:rPr>
        <w:t xml:space="preserve">Российской Федерации в аналитических счетах </w:t>
      </w:r>
      <w:r w:rsidR="00E062BE"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рабочих планов счетов</w:t>
      </w:r>
      <w:r w:rsidR="00E062BE" w:rsidRPr="00AF18EC">
        <w:rPr>
          <w:rFonts w:ascii="Times New Roman" w:eastAsia="Times New Roman" w:hAnsi="Times New Roman" w:cs="Times New Roman"/>
          <w:lang w:eastAsia="ru-RU"/>
        </w:rPr>
        <w:t xml:space="preserve"> </w:t>
      </w:r>
      <w:r w:rsidR="00E062BE" w:rsidRPr="00362761">
        <w:rPr>
          <w:rFonts w:ascii="Times New Roman" w:eastAsia="Times New Roman" w:hAnsi="Times New Roman" w:cs="Times New Roman"/>
          <w:lang w:eastAsia="ru-RU"/>
        </w:rPr>
        <w:t>организаций бюджетной сферы" (вместе со "Схемой по актуализации кодов классификации расходов федерального бюджета")</w:t>
      </w:r>
      <w:r w:rsidR="00E062BE" w:rsidRPr="00362761">
        <w:t xml:space="preserve"> - </w:t>
      </w:r>
      <w:r w:rsidR="00E062BE" w:rsidRPr="00362761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42FC" w:rsidRPr="00362761">
        <w:rPr>
          <w:rFonts w:ascii="Times New Roman" w:eastAsia="Times New Roman" w:hAnsi="Times New Roman" w:cs="Times New Roman"/>
          <w:lang w:eastAsia="ru-RU"/>
        </w:rPr>
        <w:t>Рекомендации</w:t>
      </w:r>
      <w:r w:rsidR="00E062BE" w:rsidRPr="00362761">
        <w:rPr>
          <w:rFonts w:ascii="Times New Roman" w:eastAsia="Times New Roman" w:hAnsi="Times New Roman" w:cs="Times New Roman"/>
          <w:lang w:eastAsia="ru-RU"/>
        </w:rPr>
        <w:t xml:space="preserve"> в дополнение к Методическим рекомендациям по применению СГС "Единый план счетов бухгалтерского учета государственных финансов", доведенным письмом Минфина России от 30.06.2025 N 02-07-08/63940. </w:t>
      </w:r>
      <w:r w:rsidR="00E062BE" w:rsidRPr="00362761">
        <w:rPr>
          <w:rFonts w:ascii="Times New Roman" w:eastAsia="Times New Roman" w:hAnsi="Times New Roman" w:cs="Times New Roman"/>
          <w:i/>
          <w:lang w:eastAsia="ru-RU"/>
        </w:rPr>
        <w:t xml:space="preserve">Как применять актуальные КБК с переносом остатков в </w:t>
      </w:r>
      <w:proofErr w:type="spellStart"/>
      <w:r w:rsidR="00E062BE" w:rsidRPr="00362761">
        <w:rPr>
          <w:rFonts w:ascii="Times New Roman" w:eastAsia="Times New Roman" w:hAnsi="Times New Roman" w:cs="Times New Roman"/>
          <w:i/>
          <w:lang w:eastAsia="ru-RU"/>
        </w:rPr>
        <w:t>межотчетный</w:t>
      </w:r>
      <w:proofErr w:type="spellEnd"/>
      <w:r w:rsidR="00E062BE" w:rsidRPr="00362761">
        <w:rPr>
          <w:rFonts w:ascii="Times New Roman" w:eastAsia="Times New Roman" w:hAnsi="Times New Roman" w:cs="Times New Roman"/>
          <w:i/>
          <w:lang w:eastAsia="ru-RU"/>
        </w:rPr>
        <w:t xml:space="preserve"> период и учесть просроченные долги.</w:t>
      </w:r>
    </w:p>
    <w:p w14:paraId="59289396" w14:textId="77777777" w:rsidR="00225357" w:rsidRDefault="00225357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A356D48" w14:textId="497837AF" w:rsidR="00DE5F89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A826BA">
        <w:rPr>
          <w:rFonts w:ascii="Times New Roman" w:eastAsia="Times New Roman" w:hAnsi="Times New Roman" w:cs="Times New Roman"/>
          <w:b/>
          <w:lang w:eastAsia="ru-RU"/>
        </w:rPr>
        <w:t>1</w:t>
      </w:r>
      <w:r w:rsidR="00AE4D84">
        <w:rPr>
          <w:rFonts w:ascii="Times New Roman" w:eastAsia="Times New Roman" w:hAnsi="Times New Roman" w:cs="Times New Roman"/>
          <w:b/>
          <w:lang w:eastAsia="ru-RU"/>
        </w:rPr>
        <w:t>1</w:t>
      </w:r>
      <w:r w:rsidRPr="00A826BA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27.01.2026 № 02-05-07/5352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 отражении кодов бюджетной классификации в бюджетных (денежных) обязательствах, поставленных на учет </w:t>
      </w:r>
      <w:r w:rsidRPr="00DE5F8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до начала текущего финансового года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</w:p>
    <w:p w14:paraId="75309AF2" w14:textId="1EAE62B0" w:rsidR="00A826BA" w:rsidRPr="00362761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E5F89">
        <w:rPr>
          <w:rFonts w:ascii="Times New Roman" w:eastAsia="Times New Roman" w:hAnsi="Times New Roman" w:cs="Times New Roman"/>
          <w:b/>
          <w:color w:val="000000" w:themeColor="text1"/>
          <w:shd w:val="clear" w:color="auto" w:fill="FFF2CC" w:themeFill="accent4" w:themeFillTint="33"/>
          <w:lang w:eastAsia="ru-RU"/>
        </w:rPr>
        <w:t xml:space="preserve">- </w:t>
      </w:r>
      <w:r w:rsidRPr="00DE5F89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Новации правил применения КБК: переходящих обязательств БО (ДО) в учете по КБК -2026 года. Федеральные ПБС - замена н</w:t>
      </w:r>
      <w:r w:rsidRPr="00DE5F89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еактуальных кодов</w:t>
      </w:r>
      <w:r w:rsidRPr="00DE5F89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не позднее 1 февраля. Для учета БО (ДО), поставленных на учет до начала текущего финансового года,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применяются КБК текущего финансового года, а в случае их отсутствия - КБК, по которым поставлены на учет обязательства до начала текущего финансового года. Разъяснен порядок действий в случае необходимости внесения в бюджетные обязательства, поставленные на учет до начала текущего финансового года, изменений КБК.</w:t>
      </w:r>
    </w:p>
    <w:p w14:paraId="64B519F1" w14:textId="44FFBA01" w:rsidR="00A826BA" w:rsidRPr="00362761" w:rsidRDefault="00A826BA" w:rsidP="00A826BA">
      <w:pPr>
        <w:pStyle w:val="a6"/>
        <w:shd w:val="clear" w:color="auto" w:fill="FFF2CC" w:themeFill="accent4" w:themeFillTint="33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A826BA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Приложения</w:t>
      </w:r>
      <w:r w:rsidRPr="00A826BA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.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Перечни недействующих и восстановленных КБК и схему действий при выявлении недействующего кода КБК.  </w:t>
      </w:r>
    </w:p>
    <w:p w14:paraId="12B11F46" w14:textId="77777777" w:rsidR="00A826BA" w:rsidRPr="00362761" w:rsidRDefault="00A826BA" w:rsidP="00A826BA">
      <w:pPr>
        <w:pStyle w:val="a6"/>
        <w:shd w:val="clear" w:color="auto" w:fill="FFF2CC" w:themeFill="accent4" w:themeFillTint="33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В случае ОТСУТСТВИЯ в текущем финансовом году кодов целевых статей расходов федерального бюджета, при внесении изменений в ПЕРВЫЙ РАБОЧИЙ ДЕНЬ текущего финансового года ТО ФК в </w:t>
      </w:r>
      <w:r w:rsidRPr="00A826BA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lang w:eastAsia="ru-RU"/>
        </w:rPr>
        <w:t>бюджетные</w:t>
      </w:r>
      <w:r w:rsidRPr="00A826BA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обязательства, поставленные на учет до начала текущего финансового года, применяют КБК, по которым поставлены на учет обязательства до начала текущего финансового года.</w:t>
      </w:r>
    </w:p>
    <w:p w14:paraId="412A3CB9" w14:textId="77777777" w:rsidR="00A826BA" w:rsidRPr="00A9147E" w:rsidRDefault="00A826BA" w:rsidP="00A826BA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17D1868A" w14:textId="3DB74ED6" w:rsidR="00A826BA" w:rsidRPr="00362761" w:rsidRDefault="00AE4D84" w:rsidP="00A826BA">
      <w:pPr>
        <w:pStyle w:val="a6"/>
        <w:shd w:val="clear" w:color="auto" w:fill="FFF2CC" w:themeFill="accent4" w:themeFillTint="33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12</w:t>
      </w:r>
      <w:r w:rsidR="00A826B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Методические рекомендации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по применению федерального стандарта бухгалтерского учета государственных финансов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«План счетов бухгалтерского учета </w:t>
      </w:r>
      <w:r w:rsidR="00A826BA" w:rsidRPr="00AF18EC">
        <w:rPr>
          <w:rFonts w:ascii="Times New Roman" w:eastAsia="Times New Roman" w:hAnsi="Times New Roman" w:cs="Times New Roman"/>
          <w:b/>
          <w:u w:val="single"/>
          <w:lang w:eastAsia="ru-RU"/>
        </w:rPr>
        <w:t>бюджетных и автономных</w:t>
      </w:r>
      <w:r w:rsidR="00A826BA" w:rsidRPr="00AF18E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учреждений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», утв. приказом Минфина России от 20.09.2024. № </w:t>
      </w:r>
      <w:r w:rsidR="00A826BA" w:rsidRPr="00AF18EC">
        <w:rPr>
          <w:rFonts w:ascii="Times New Roman" w:eastAsia="Times New Roman" w:hAnsi="Times New Roman" w:cs="Times New Roman"/>
          <w:b/>
          <w:lang w:eastAsia="ru-RU"/>
        </w:rPr>
        <w:t>133н</w:t>
      </w:r>
      <w:r w:rsidR="00A826BA" w:rsidRPr="00AF18EC">
        <w:rPr>
          <w:rFonts w:ascii="Times New Roman" w:eastAsia="Times New Roman" w:hAnsi="Times New Roman" w:cs="Times New Roman"/>
          <w:lang w:eastAsia="ru-RU"/>
        </w:rPr>
        <w:t xml:space="preserve"> (утв. Минфином России </w:t>
      </w:r>
      <w:r w:rsidR="00A826BA" w:rsidRPr="00AF18EC">
        <w:rPr>
          <w:rFonts w:ascii="Times New Roman" w:eastAsia="Times New Roman" w:hAnsi="Times New Roman" w:cs="Times New Roman"/>
          <w:b/>
          <w:lang w:eastAsia="ru-RU"/>
        </w:rPr>
        <w:t xml:space="preserve">26.01.2026 </w:t>
      </w:r>
      <w:r w:rsidR="00A826BA"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(</w:t>
      </w:r>
      <w:r w:rsidR="00A826BA" w:rsidRPr="00DE5F89">
        <w:rPr>
          <w:rFonts w:ascii="Times New Roman" w:eastAsia="Times New Roman" w:hAnsi="Times New Roman" w:cs="Times New Roman"/>
          <w:b/>
          <w:i/>
          <w:u w:val="single"/>
          <w:lang w:eastAsia="ru-RU"/>
        </w:rPr>
        <w:t xml:space="preserve">673 </w:t>
      </w:r>
      <w:r w:rsidR="00A826BA" w:rsidRPr="00DE5F89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lang w:eastAsia="ru-RU"/>
        </w:rPr>
        <w:t>упоминания УП=6+667(Корреспонденции) в Приложении</w:t>
      </w:r>
      <w:r w:rsidR="00A826BA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«Бухгалтерские записи на счетах плана счетов бухгалтерского учета бюджетных и автономных учреждений, применяемые при ведении бухгалтерского учета»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):</w:t>
      </w:r>
      <w:r w:rsidR="00A826BA" w:rsidRPr="00362761">
        <w:t xml:space="preserve"> </w:t>
      </w:r>
      <w:r w:rsidR="00A826BA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Минфин обновил </w:t>
      </w:r>
      <w:proofErr w:type="spellStart"/>
      <w:r w:rsidR="00A826BA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методрекомендации</w:t>
      </w:r>
      <w:proofErr w:type="spellEnd"/>
      <w:r w:rsidR="00A826BA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дополнив </w:t>
      </w:r>
      <w:r w:rsidR="00A826BA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допустимые проводки</w:t>
      </w:r>
      <w:r w:rsidR="00A826BA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, которые бюджетные и автономные учреждения могут использовать в работе, в частности указал, как:</w:t>
      </w:r>
    </w:p>
    <w:p w14:paraId="5C231501" w14:textId="77777777" w:rsidR="00A826BA" w:rsidRPr="00362761" w:rsidRDefault="00A826BA" w:rsidP="00A826BA">
      <w:pPr>
        <w:pStyle w:val="a6"/>
        <w:shd w:val="clear" w:color="auto" w:fill="FFF2CC" w:themeFill="accent4" w:themeFillTint="33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•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ab/>
        <w:t xml:space="preserve">отражать операции по перенесу остатков в 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межотчетный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период (п. п. 4.3.5 - 4.3.6 приложения к 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методрекомендациям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);</w:t>
      </w:r>
    </w:p>
    <w:p w14:paraId="48E99C08" w14:textId="77777777" w:rsidR="00A826BA" w:rsidRPr="00362761" w:rsidRDefault="00A826BA" w:rsidP="00A826BA">
      <w:pPr>
        <w:pStyle w:val="a6"/>
        <w:shd w:val="clear" w:color="auto" w:fill="FFF2CC" w:themeFill="accent4" w:themeFillTint="33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•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ab/>
        <w:t xml:space="preserve">списывать дебиторскую задолженность, если страховщик отремонтировал автомобиль (п. 2.13.39 приложения к 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методрекомендациям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);</w:t>
      </w:r>
    </w:p>
    <w:p w14:paraId="4513C27C" w14:textId="77777777" w:rsidR="00A826BA" w:rsidRPr="00362761" w:rsidRDefault="00A826BA" w:rsidP="00A826BA">
      <w:pPr>
        <w:pStyle w:val="a6"/>
        <w:shd w:val="clear" w:color="auto" w:fill="FFF2CC" w:themeFill="accent4" w:themeFillTint="33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•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ab/>
        <w:t>учесть имущество, которое арендатор получил в безвозмездное (бессрочное) пользование (п. 1.1.30 п</w:t>
      </w:r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риложения к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методрекомендациям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).</w:t>
      </w:r>
    </w:p>
    <w:p w14:paraId="512579A7" w14:textId="77777777" w:rsidR="00A826BA" w:rsidRPr="00A826BA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25B8DD87" w14:textId="20040C60" w:rsidR="00A826BA" w:rsidRPr="00362761" w:rsidRDefault="00AE4D84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13</w:t>
      </w:r>
      <w:r w:rsidR="00A826B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30.12.2025 № 02-07-08/128491"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методических рекомендациях по признанию </w:t>
      </w:r>
      <w:r w:rsidR="00A826BA" w:rsidRPr="00A826BA">
        <w:rPr>
          <w:rFonts w:ascii="Times New Roman" w:eastAsia="Times New Roman" w:hAnsi="Times New Roman" w:cs="Times New Roman"/>
          <w:b/>
          <w:u w:val="single"/>
          <w:lang w:eastAsia="ru-RU"/>
        </w:rPr>
        <w:t>просроченной дебиторской задолженности сомнительной</w:t>
      </w:r>
      <w:r w:rsidR="00A826BA" w:rsidRPr="00A826BA">
        <w:rPr>
          <w:rFonts w:ascii="Times New Roman" w:eastAsia="Times New Roman" w:hAnsi="Times New Roman" w:cs="Times New Roman"/>
          <w:u w:val="single"/>
          <w:lang w:eastAsia="ru-RU"/>
        </w:rPr>
        <w:t>"</w:t>
      </w:r>
      <w:r w:rsidR="00A826BA" w:rsidRPr="00A826BA">
        <w:rPr>
          <w:u w:val="single"/>
        </w:rPr>
        <w:t xml:space="preserve">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(не соответствующей критерию актива (сомнительной дебиторской задолженности)</w:t>
      </w:r>
      <w:r w:rsidR="00A826BA" w:rsidRPr="00362761">
        <w:t xml:space="preserve">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непрерывной работе с долгом с 2026 года</w:t>
      </w:r>
    </w:p>
    <w:p w14:paraId="57016C3E" w14:textId="77777777" w:rsidR="00A826BA" w:rsidRPr="00A826BA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1353E456" w14:textId="0CE2BC82" w:rsidR="00A826BA" w:rsidRPr="00362761" w:rsidRDefault="00AE4D84" w:rsidP="00A826BA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14</w:t>
      </w:r>
      <w:r w:rsidR="00A826B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25.12.2025 № 02-05-08/126635 «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Методические рекомендации по применению положений </w:t>
      </w:r>
      <w:r w:rsidR="00A826BA"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Порядка формирования и применения кодов бюджетной классификации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их структуры и принципов назначения, утв. приказом от 24 мая 2022 г. № 82н, в части установления </w:t>
      </w:r>
      <w:r w:rsidR="00A826BA" w:rsidRPr="00DE5F89">
        <w:rPr>
          <w:rFonts w:ascii="Times New Roman" w:eastAsia="Times New Roman" w:hAnsi="Times New Roman" w:cs="Times New Roman"/>
          <w:b/>
          <w:u w:val="single"/>
          <w:lang w:eastAsia="ru-RU"/>
        </w:rPr>
        <w:t>кодов целевых статей расходов (направлений</w:t>
      </w:r>
      <w:r w:rsidR="00A826BA" w:rsidRPr="00DE5F8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расходов) бюджетов субъектов Российской Федерации (местных бюджетов), а также применения </w:t>
      </w:r>
      <w:r w:rsidR="00A826BA" w:rsidRPr="00DE5F89">
        <w:rPr>
          <w:rFonts w:ascii="Times New Roman" w:eastAsia="Times New Roman" w:hAnsi="Times New Roman" w:cs="Times New Roman"/>
          <w:b/>
          <w:lang w:eastAsia="ru-RU"/>
        </w:rPr>
        <w:t>разделов и подразделов</w:t>
      </w:r>
      <w:r w:rsidR="00A826BA" w:rsidRPr="00DE5F8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классификации расходов бюджетов»</w:t>
      </w:r>
    </w:p>
    <w:p w14:paraId="1673A4A7" w14:textId="77777777" w:rsidR="00A826BA" w:rsidRPr="00DE5F89" w:rsidRDefault="00A826BA" w:rsidP="00A826BA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6D804A52" w14:textId="05F0C0E0" w:rsidR="00A826BA" w:rsidRPr="00362761" w:rsidRDefault="00AE4D84" w:rsidP="00A826BA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15</w:t>
      </w:r>
      <w:r w:rsidR="00DE5F8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A826BA" w:rsidRPr="00DE5F8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Информация Минфина России</w:t>
      </w:r>
      <w:r w:rsidR="00A826BA" w:rsidRPr="00DE5F89">
        <w:rPr>
          <w:b/>
          <w:u w:val="single"/>
        </w:rPr>
        <w:t xml:space="preserve"> </w:t>
      </w:r>
      <w:r w:rsidR="00A826BA" w:rsidRPr="00DE5F8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по состоянию на 25.12.2025</w:t>
      </w:r>
      <w:r w:rsidR="00DE5F8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«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Таблица соответствия показателей статистики государственных финансов (СГФ) показателям бухгалтерской (финансовой) отчетности Российской Федерации (2026 год) при формировании </w:t>
      </w:r>
      <w:r w:rsidR="00A826BA" w:rsidRPr="00DE5F89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месячной отчетности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"Отчет об источниках и</w:t>
      </w:r>
      <w:r w:rsidR="00DE5F8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использовании денежных средств»</w:t>
      </w:r>
      <w:r w:rsidR="00A826BA" w:rsidRPr="00362761">
        <w:t xml:space="preserve">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в связи с изданием новых федеральных стандартов бухгалтерского учета государственных финансов, подлежащих применению с 1 января 2026 года.</w:t>
      </w:r>
    </w:p>
    <w:p w14:paraId="6DB019B5" w14:textId="77777777" w:rsidR="00A826BA" w:rsidRPr="00DE5F89" w:rsidRDefault="00A826BA" w:rsidP="00A826BA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17D72094" w14:textId="7E628D51" w:rsidR="00A826BA" w:rsidRPr="00362761" w:rsidRDefault="00AE4D84" w:rsidP="00A826BA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16</w:t>
      </w:r>
      <w:r w:rsidR="00DE5F8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Сопоставительные таблицы в части КБК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их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составных частей, единых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для бюджетов бюджетной системы РФ, размещаются на официальном сайте Министерства финансов РФ </w:t>
      </w:r>
      <w:r w:rsidR="00A826BA" w:rsidRPr="00DE5F8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https://mi</w:t>
      </w:r>
      <w:r w:rsidR="00A826BA" w:rsidRPr="00DE5F89">
        <w:rPr>
          <w:rFonts w:ascii="Times New Roman" w:eastAsia="Times New Roman" w:hAnsi="Times New Roman" w:cs="Times New Roman"/>
          <w:color w:val="000000" w:themeColor="text1"/>
          <w:u w:val="single"/>
          <w:lang w:val="en-US" w:eastAsia="ru-RU"/>
        </w:rPr>
        <w:t>n</w:t>
      </w:r>
      <w:r w:rsidR="00A826BA" w:rsidRPr="00DE5F89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fin.gov.ru/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разделе "Деятельность/Бюджет/Бюджетная классификация РФ/Методический кабинет"</w:t>
      </w:r>
    </w:p>
    <w:p w14:paraId="33098FEE" w14:textId="77777777" w:rsidR="00A826BA" w:rsidRPr="00AE4D84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7105D1E1" w14:textId="5CC4C5B6" w:rsidR="00DE5F89" w:rsidRDefault="00AE4D84" w:rsidP="00DE5F89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17.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24.12.2025 № 02-07-09/125907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"План счетов </w:t>
      </w:r>
      <w:r w:rsidR="00DE5F89" w:rsidRPr="007366A3">
        <w:rPr>
          <w:rFonts w:ascii="Times New Roman" w:eastAsia="Times New Roman" w:hAnsi="Times New Roman" w:cs="Times New Roman"/>
          <w:b/>
          <w:u w:val="single"/>
          <w:lang w:eastAsia="ru-RU"/>
        </w:rPr>
        <w:t>бюджетного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учета" и СГС "План счетов </w:t>
      </w:r>
      <w:r w:rsidR="00DE5F89" w:rsidRPr="007366A3">
        <w:rPr>
          <w:rFonts w:ascii="Times New Roman" w:eastAsia="Times New Roman" w:hAnsi="Times New Roman" w:cs="Times New Roman"/>
          <w:b/>
          <w:u w:val="single"/>
          <w:lang w:eastAsia="ru-RU"/>
        </w:rPr>
        <w:t>бухгалтерского учета бюджетных и автономных</w:t>
      </w:r>
      <w:r w:rsidR="00DE5F89" w:rsidRPr="007366A3">
        <w:rPr>
          <w:rFonts w:ascii="Times New Roman" w:eastAsia="Times New Roman" w:hAnsi="Times New Roman" w:cs="Times New Roman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учреждений" (к приказам</w:t>
      </w:r>
      <w:r w:rsidR="00DE5F89" w:rsidRPr="00362761"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от 20.09.2024 № </w:t>
      </w:r>
      <w:r w:rsidR="00DE5F89" w:rsidRPr="007366A3">
        <w:rPr>
          <w:rFonts w:ascii="Times New Roman" w:eastAsia="Times New Roman" w:hAnsi="Times New Roman" w:cs="Times New Roman"/>
          <w:b/>
          <w:u w:val="single"/>
          <w:lang w:eastAsia="ru-RU"/>
        </w:rPr>
        <w:t>132н</w:t>
      </w:r>
      <w:r w:rsidR="00DE5F89" w:rsidRPr="007366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DE5F89" w:rsidRPr="007366A3">
        <w:rPr>
          <w:rFonts w:ascii="Times New Roman" w:eastAsia="Times New Roman" w:hAnsi="Times New Roman" w:cs="Times New Roman"/>
          <w:lang w:eastAsia="ru-RU"/>
        </w:rPr>
        <w:t xml:space="preserve">и </w:t>
      </w:r>
      <w:r w:rsidR="00DE5F89" w:rsidRPr="007366A3">
        <w:rPr>
          <w:rFonts w:ascii="Times New Roman" w:eastAsia="Times New Roman" w:hAnsi="Times New Roman" w:cs="Times New Roman"/>
          <w:b/>
          <w:u w:val="single"/>
          <w:lang w:eastAsia="ru-RU"/>
        </w:rPr>
        <w:t>133н</w:t>
      </w:r>
      <w:r w:rsidR="00DE5F89" w:rsidRPr="007366A3">
        <w:rPr>
          <w:rFonts w:ascii="Times New Roman" w:eastAsia="Times New Roman" w:hAnsi="Times New Roman" w:cs="Times New Roman"/>
          <w:lang w:eastAsia="ru-RU"/>
        </w:rPr>
        <w:t>);</w:t>
      </w:r>
    </w:p>
    <w:p w14:paraId="7B2CCAAE" w14:textId="77777777" w:rsidR="00DE5F89" w:rsidRPr="00A9147E" w:rsidRDefault="00DE5F89" w:rsidP="00DE5F89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00687F4F" w14:textId="03A4E04F" w:rsidR="00DE5F89" w:rsidRPr="00362761" w:rsidRDefault="00AE4D84" w:rsidP="00DE5F89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18</w:t>
      </w:r>
      <w:r w:rsidR="00DE5F8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22.12.2025 № 02-07-08/124785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</w:t>
      </w:r>
      <w:r w:rsidR="00DE5F89" w:rsidRPr="00AF18EC">
        <w:rPr>
          <w:rFonts w:ascii="Times New Roman" w:eastAsia="Times New Roman" w:hAnsi="Times New Roman" w:cs="Times New Roman"/>
          <w:u w:val="single"/>
          <w:lang w:eastAsia="ru-RU"/>
        </w:rPr>
        <w:t>План счетов</w:t>
      </w:r>
      <w:r w:rsidR="00DE5F89" w:rsidRPr="00AF18E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бухгалтерского учета </w:t>
      </w:r>
      <w:r w:rsidR="00DE5F89" w:rsidRPr="00AF18EC">
        <w:rPr>
          <w:rFonts w:ascii="Times New Roman" w:eastAsia="Times New Roman" w:hAnsi="Times New Roman" w:cs="Times New Roman"/>
          <w:b/>
          <w:u w:val="single"/>
          <w:lang w:eastAsia="ru-RU"/>
        </w:rPr>
        <w:t>бюджетных и автономных</w:t>
      </w:r>
      <w:r w:rsidR="00DE5F89" w:rsidRPr="00AF18EC">
        <w:rPr>
          <w:rFonts w:ascii="Times New Roman" w:eastAsia="Times New Roman" w:hAnsi="Times New Roman" w:cs="Times New Roman"/>
          <w:lang w:eastAsia="ru-RU"/>
        </w:rPr>
        <w:t xml:space="preserve"> учреждений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 (к приказу МФ РФ от 20.09.2024 № </w:t>
      </w:r>
      <w:r w:rsidR="00DE5F89" w:rsidRPr="00AF18EC">
        <w:rPr>
          <w:rFonts w:ascii="Times New Roman" w:eastAsia="Times New Roman" w:hAnsi="Times New Roman" w:cs="Times New Roman"/>
          <w:b/>
          <w:u w:val="single"/>
          <w:lang w:eastAsia="ru-RU"/>
        </w:rPr>
        <w:t>133н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DE5F89" w:rsidRPr="00362761">
        <w:t xml:space="preserve"> с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Приложением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E5F89"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Минимально необходимых требований</w:t>
      </w:r>
      <w:r w:rsidR="00DE5F89" w:rsidRPr="00AF18E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 бухгалтерскому учету на счетах Плана счетов бухгалтерского учета; </w:t>
      </w:r>
      <w:r w:rsidR="00DE5F89"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Бухгалтерских записей на счетах</w:t>
      </w:r>
      <w:r w:rsidR="00DE5F89" w:rsidRPr="00AF18E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плана счетов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бухгалтерского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бюджетных и автономных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учреждений, применяемых при ведении бухгалтерского учета;</w:t>
      </w:r>
    </w:p>
    <w:p w14:paraId="43E8A42F" w14:textId="77777777" w:rsidR="00DE5F89" w:rsidRPr="005D4EBB" w:rsidRDefault="00DE5F89" w:rsidP="00DE5F89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4EEF788A" w14:textId="4F2D9C6C" w:rsidR="00DE5F89" w:rsidRDefault="00AE4D84" w:rsidP="00DE5F89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19</w:t>
      </w:r>
      <w:r w:rsidR="00DE5F8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22.12.2025 № 02-07-09/124784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</w:t>
      </w:r>
      <w:r w:rsidR="00DE5F89" w:rsidRPr="00AF18EC">
        <w:rPr>
          <w:rFonts w:ascii="Times New Roman" w:eastAsia="Times New Roman" w:hAnsi="Times New Roman" w:cs="Times New Roman"/>
          <w:lang w:eastAsia="ru-RU"/>
        </w:rPr>
        <w:t xml:space="preserve">План счетов </w:t>
      </w:r>
      <w:r w:rsidR="00DE5F89" w:rsidRPr="00AF18EC">
        <w:rPr>
          <w:rFonts w:ascii="Times New Roman" w:eastAsia="Times New Roman" w:hAnsi="Times New Roman" w:cs="Times New Roman"/>
          <w:b/>
          <w:u w:val="single"/>
          <w:lang w:eastAsia="ru-RU"/>
        </w:rPr>
        <w:t>бюджетного</w:t>
      </w:r>
      <w:r w:rsidR="00DE5F89" w:rsidRPr="00AF18EC">
        <w:rPr>
          <w:rFonts w:ascii="Times New Roman" w:eastAsia="Times New Roman" w:hAnsi="Times New Roman" w:cs="Times New Roman"/>
          <w:lang w:eastAsia="ru-RU"/>
        </w:rPr>
        <w:t xml:space="preserve"> учета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"(к приказу МФ РФ от 20.09.2024 № </w:t>
      </w:r>
      <w:r w:rsidR="00DE5F89" w:rsidRPr="00AF18EC">
        <w:rPr>
          <w:rFonts w:ascii="Times New Roman" w:eastAsia="Times New Roman" w:hAnsi="Times New Roman" w:cs="Times New Roman"/>
          <w:b/>
          <w:u w:val="single"/>
          <w:lang w:eastAsia="ru-RU"/>
        </w:rPr>
        <w:t>132н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DE5F89" w:rsidRPr="00362761">
        <w:t xml:space="preserve"> с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Приложением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E5F89" w:rsidRPr="00AF18EC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Минимально необходимых требований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 бюджетному учету на счетах Плана счетов бюджетного учета;</w:t>
      </w:r>
      <w:r w:rsidR="00DE5F89" w:rsidRPr="00362761">
        <w:t xml:space="preserve"> </w:t>
      </w:r>
      <w:r w:rsidR="00DE5F89" w:rsidRPr="007366A3">
        <w:rPr>
          <w:rFonts w:ascii="Times New Roman" w:eastAsia="Times New Roman" w:hAnsi="Times New Roman" w:cs="Times New Roman"/>
          <w:u w:val="single"/>
          <w:lang w:eastAsia="ru-RU"/>
        </w:rPr>
        <w:t>Бухгалтерских записей на счетах</w:t>
      </w:r>
      <w:r w:rsidR="00DE5F89" w:rsidRPr="00362761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плана счетов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бюджетного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учета, применяемых при ведении бюджетного учета;</w:t>
      </w:r>
    </w:p>
    <w:p w14:paraId="3F7D1451" w14:textId="77777777" w:rsidR="00DE5F89" w:rsidRPr="00AE4D84" w:rsidRDefault="00DE5F89" w:rsidP="00DE5F89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4708AA0C" w14:textId="304553A8" w:rsidR="00A826BA" w:rsidRPr="00593BC8" w:rsidRDefault="00AE4D84" w:rsidP="00593BC8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20.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19.12.2025 № 02-11-09/124321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 открытии федеральными унитарными и казенными предприятиями </w:t>
      </w:r>
      <w:r w:rsidR="00DE5F89"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лицевых счетов</w:t>
      </w:r>
      <w:r w:rsidR="00DE5F89" w:rsidRPr="00AE4D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DE5F89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получателей средств из бюджета в Федеральном казначействе в целях исполнения</w:t>
      </w:r>
      <w:r w:rsidR="00593BC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93BC8" w:rsidRPr="00593BC8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требований Федерального закона от 28.11.2025 № 431-ФЗ.</w:t>
      </w:r>
    </w:p>
    <w:p w14:paraId="225CCAA2" w14:textId="77777777" w:rsidR="00A826BA" w:rsidRPr="00AE4D84" w:rsidRDefault="00A826BA" w:rsidP="00AE4D84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2BA78C47" w14:textId="2CABD701" w:rsidR="00AE4D84" w:rsidRPr="00AE4D84" w:rsidRDefault="00AE4D84" w:rsidP="00AE4D84">
      <w:pPr>
        <w:spacing w:after="0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21.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11.12.2025 N 02-02-06/</w:t>
      </w:r>
      <w:r w:rsidRPr="00AE4D8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120826</w:t>
      </w:r>
      <w:r w:rsidRPr="00AE4D8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расчете средней численности сотрудников бюджетных (автономных) учреждений, осуществляющих деятельность неполный год, в целях составления отчета о результатах деятельности и использовании имущества (как оформить отчет о результатах деятельности, если учреждение работало неполный год).</w:t>
      </w:r>
    </w:p>
    <w:p w14:paraId="38ACA47D" w14:textId="57641116" w:rsidR="00AE4D84" w:rsidRDefault="00AE4D84" w:rsidP="00AE4D84">
      <w:pPr>
        <w:pStyle w:val="a6"/>
        <w:shd w:val="clear" w:color="auto" w:fill="FFFFFF"/>
        <w:spacing w:before="12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22.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08.12.2025 № 23-06-06/119062 «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направлении информации в части предоставления сведений об объеме и структуре </w:t>
      </w:r>
      <w:r w:rsidRPr="00AE4D84">
        <w:rPr>
          <w:rFonts w:ascii="Times New Roman" w:eastAsia="Times New Roman" w:hAnsi="Times New Roman" w:cs="Times New Roman"/>
          <w:b/>
          <w:u w:val="single"/>
          <w:lang w:eastAsia="ru-RU"/>
        </w:rPr>
        <w:t>дебиторской задолженности по доходам</w:t>
      </w:r>
      <w:r w:rsidRPr="00AE4D8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главных администраторов доходов федерального бюджета»</w:t>
      </w:r>
      <w:r w:rsidRPr="00362761">
        <w:t xml:space="preserve"> -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ежегодно, начиная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 30 апреля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2026 года</w:t>
      </w:r>
    </w:p>
    <w:p w14:paraId="7334F19D" w14:textId="77777777" w:rsidR="00AE4D84" w:rsidRPr="00AE4D84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5126064D" w14:textId="7BE25A2B" w:rsidR="00AE4D84" w:rsidRPr="00362761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23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17.11.2025 № 02-06-06/111168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«Об особенностях отражения в бюджетном (бухгалтерском) учете лекарственных препаратов и медицинских материалов (вакцин), полученных в рамках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централизованного снабжения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» (вместе с </w:t>
      </w:r>
      <w:r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типовыми</w:t>
      </w:r>
      <w:r w:rsidRPr="009B110D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проводками</w:t>
      </w:r>
      <w:r w:rsidRPr="009B110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 письму) - </w:t>
      </w:r>
      <w:r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единая методология</w:t>
      </w:r>
      <w:r w:rsidRPr="009B110D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бюджетного учета </w:t>
      </w:r>
      <w:r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централизованных поставок</w:t>
      </w:r>
      <w:r w:rsidRPr="009B110D"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зависимости от возникновения права оперативного управления при централизованных закупках лекарства, </w:t>
      </w:r>
      <w:proofErr w:type="spellStart"/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медматериалы</w:t>
      </w:r>
      <w:proofErr w:type="spellEnd"/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(вакцины) и других.</w:t>
      </w:r>
    </w:p>
    <w:p w14:paraId="3ACC91F6" w14:textId="77777777" w:rsidR="00AE4D84" w:rsidRPr="00362761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366A3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Приложение к письму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r w:rsidRPr="009B110D">
        <w:rPr>
          <w:rFonts w:ascii="Times New Roman" w:eastAsia="Times New Roman" w:hAnsi="Times New Roman" w:cs="Times New Roman"/>
          <w:b/>
          <w:u w:val="single"/>
          <w:lang w:eastAsia="ru-RU"/>
        </w:rPr>
        <w:t>Перечень бухгалтерских записей</w:t>
      </w:r>
      <w:r w:rsidRPr="009B110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по отражению в бюджетном учете (бухгалтерском учете государственных (муниципальных) учреждений) операций по централизованному снабжению (централизованным поставкам) лекарственных препаратов в соответствии с правилами n 916 и порядком N 1416.</w:t>
      </w:r>
    </w:p>
    <w:p w14:paraId="550869FA" w14:textId="77777777" w:rsidR="00AE4D84" w:rsidRPr="00362761" w:rsidRDefault="00AE4D84" w:rsidP="00AE4D84">
      <w:pPr>
        <w:pStyle w:val="a6"/>
        <w:numPr>
          <w:ilvl w:val="0"/>
          <w:numId w:val="11"/>
        </w:numPr>
        <w:shd w:val="clear" w:color="auto" w:fill="FFFFFF"/>
        <w:spacing w:before="120" w:line="240" w:lineRule="auto"/>
        <w:ind w:left="142" w:firstLine="0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Бухгалтерские записи, отражаемые Заказчиком при принятии бюджетных обязательств по 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госконтрактам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 централизованному снабжению (централизованным поставкам) лекарственных препаратов, расчетах с поставщиком.</w:t>
      </w:r>
    </w:p>
    <w:p w14:paraId="3ED66CF8" w14:textId="77777777" w:rsidR="00AE4D84" w:rsidRPr="00362761" w:rsidRDefault="00AE4D84" w:rsidP="00AE4D84">
      <w:pPr>
        <w:pStyle w:val="a6"/>
        <w:numPr>
          <w:ilvl w:val="0"/>
          <w:numId w:val="11"/>
        </w:numPr>
        <w:shd w:val="clear" w:color="auto" w:fill="FFFFFF"/>
        <w:spacing w:before="120" w:line="240" w:lineRule="auto"/>
        <w:ind w:left="142" w:firstLine="0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записи, отражаемые Заказчиком, медицинскими организациями, подведомственными Минздраву России, организациями-получателями, подведомственными Федеральному медико-биологическому агентству (Грузополучателями), при их взаимодействии по централизованному снабжению (централизованным поставкам) лекарственных препаратов.</w:t>
      </w:r>
    </w:p>
    <w:p w14:paraId="431F3511" w14:textId="77777777" w:rsidR="00AE4D84" w:rsidRPr="00362761" w:rsidRDefault="00AE4D84" w:rsidP="00AE4D84">
      <w:pPr>
        <w:pStyle w:val="a6"/>
        <w:numPr>
          <w:ilvl w:val="0"/>
          <w:numId w:val="11"/>
        </w:numPr>
        <w:shd w:val="clear" w:color="auto" w:fill="FFFFFF"/>
        <w:spacing w:before="120" w:line="240" w:lineRule="auto"/>
        <w:ind w:left="142" w:firstLine="0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записи, отражаемые Заказчиком, Уполномоченным органом, организациями-получателями исполнительных органов субъектов Российской Федерации в сфере охраны здоровья (Грузополучателями), при их взаимодействии по централизованному снабжению (централизованным поставкам) лекарственных препаратов.</w:t>
      </w:r>
    </w:p>
    <w:p w14:paraId="1F43B840" w14:textId="77777777" w:rsidR="00AE4D84" w:rsidRDefault="00AE4D84" w:rsidP="00AE4D84">
      <w:pPr>
        <w:pStyle w:val="a6"/>
        <w:numPr>
          <w:ilvl w:val="0"/>
          <w:numId w:val="11"/>
        </w:numPr>
        <w:shd w:val="clear" w:color="auto" w:fill="FFFFFF"/>
        <w:spacing w:before="120" w:line="240" w:lineRule="auto"/>
        <w:ind w:left="142" w:firstLine="0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записи, отражаемые Заказчиком при принятии денежных обязательств и расчетах с поставщиком за поставленные в рамках централизованного снабжения лекарственные препараты.</w:t>
      </w:r>
    </w:p>
    <w:p w14:paraId="47AB313B" w14:textId="77777777" w:rsidR="00AE4D84" w:rsidRPr="00AE4D84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0D8C8B17" w14:textId="3019D2C0" w:rsidR="00AE4D84" w:rsidRPr="00362761" w:rsidRDefault="00593BC8" w:rsidP="00593BC8">
      <w:pPr>
        <w:pStyle w:val="a6"/>
        <w:shd w:val="clear" w:color="auto" w:fill="FFFFFF"/>
        <w:spacing w:before="12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24. 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10.10.2025 № 02-05-07/98204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«Методические рекомендации в целях подготовки проектов законов (решений) о бюджетах бюджетной системы Российской Федерации </w:t>
      </w:r>
      <w:r w:rsidR="00AE4D84" w:rsidRPr="00593BC8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на 2026 год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(на 2026 год и на плановый период 2027 и 2028 годов)»</w:t>
      </w:r>
    </w:p>
    <w:p w14:paraId="6FA01B23" w14:textId="2C008263" w:rsidR="00AE4D84" w:rsidRPr="00362761" w:rsidRDefault="00593BC8" w:rsidP="00593BC8">
      <w:pPr>
        <w:spacing w:before="120" w:after="0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25. 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10.09.2025 № 02-02-07/88464</w:t>
      </w:r>
      <w:r w:rsidR="00AE4D84" w:rsidRPr="00362761"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"О внесении изменений в Федеральный закон от 03.11.2006 № 174-ФЗ </w:t>
      </w:r>
      <w:r w:rsidR="00AE4D84" w:rsidRPr="00593BC8">
        <w:rPr>
          <w:rFonts w:ascii="Times New Roman" w:eastAsia="Times New Roman" w:hAnsi="Times New Roman" w:cs="Times New Roman"/>
          <w:lang w:eastAsia="ru-RU"/>
        </w:rPr>
        <w:t>"</w:t>
      </w:r>
      <w:r w:rsidR="00AE4D84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>Об автономных учреждениях</w:t>
      </w:r>
      <w:r w:rsidR="00AE4D84" w:rsidRPr="00593BC8">
        <w:rPr>
          <w:rFonts w:ascii="Times New Roman" w:eastAsia="Times New Roman" w:hAnsi="Times New Roman" w:cs="Times New Roman"/>
          <w:lang w:eastAsia="ru-RU"/>
        </w:rPr>
        <w:t xml:space="preserve">"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="00AE4D84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 связи с вступлением в силу Федерального закона от 24.06.2025 № 158-ФЗ "О внесении изменений в Бюджетный кодекс РФ и отдельные законодательные акты Российской Федерации" в части обеспечения открытости и доступности информации о деятельности государственных и муниципальных автономных учреждений</w:t>
      </w:r>
      <w:r w:rsidR="00AE4D84" w:rsidRPr="00362761">
        <w:t>,</w:t>
      </w:r>
      <w:r w:rsidR="00AE4D84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которые обязаны размещать  отчеты о своей деятельности и об использовании закрепленного за ними имущества на официальном сайте </w:t>
      </w:r>
      <w:hyperlink r:id="rId7" w:history="1">
        <w:r w:rsidR="00AE4D84" w:rsidRPr="00362761">
          <w:rPr>
            <w:rStyle w:val="a3"/>
            <w:rFonts w:ascii="Times New Roman" w:eastAsia="Times New Roman" w:hAnsi="Times New Roman" w:cs="Times New Roman"/>
            <w:i/>
            <w:lang w:eastAsia="ru-RU"/>
          </w:rPr>
          <w:t>www.bus.gov.ru</w:t>
        </w:r>
      </w:hyperlink>
      <w:r w:rsidR="00AE4D84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 (не в СМИ, как ранее).</w:t>
      </w:r>
    </w:p>
    <w:p w14:paraId="6C3DF5A3" w14:textId="77777777" w:rsidR="00AE4D84" w:rsidRPr="00593BC8" w:rsidRDefault="00AE4D84" w:rsidP="00593BC8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0B0DD4C3" w14:textId="2A96CC0F" w:rsidR="00AE4D84" w:rsidRPr="00362761" w:rsidRDefault="00593BC8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 xml:space="preserve">26. 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30.06.2025 № 02-07-08/63940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"Методические рекомендации по применению СГС "</w:t>
      </w:r>
      <w:r w:rsidR="00AE4D84" w:rsidRPr="007366A3">
        <w:rPr>
          <w:rFonts w:ascii="Times New Roman" w:eastAsia="Times New Roman" w:hAnsi="Times New Roman" w:cs="Times New Roman"/>
          <w:b/>
          <w:u w:val="single"/>
          <w:lang w:eastAsia="ru-RU"/>
        </w:rPr>
        <w:t>Единый план счетов</w:t>
      </w:r>
      <w:r w:rsidR="00AE4D84" w:rsidRPr="007366A3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бухгалтерского учета государственных финансов" (к приказу МФ РФ от 30.08.2024 № 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121н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</w:t>
      </w:r>
      <w:r w:rsidR="00AE4D84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(вместе с Приложением: </w:t>
      </w:r>
    </w:p>
    <w:p w14:paraId="2CA7E142" w14:textId="77777777" w:rsidR="00AE4D84" w:rsidRPr="00362761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1. Минимально необходимые требования к бухгалтерскому учету по счетам Единого плана счетов; </w:t>
      </w:r>
    </w:p>
    <w:p w14:paraId="3F795F18" w14:textId="77777777" w:rsidR="00AE4D84" w:rsidRPr="00362761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2. Минимально необходимые требования к систематизации и обобщению информации об объектах бухгалтерского учета; </w:t>
      </w:r>
    </w:p>
    <w:p w14:paraId="2E41E573" w14:textId="77777777" w:rsidR="00AE4D84" w:rsidRPr="00362761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3. Основные требования по применению единого плана счетов бухгалтерского </w:t>
      </w:r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учета государственных финансов;</w:t>
      </w:r>
    </w:p>
    <w:p w14:paraId="310C3C6D" w14:textId="77777777" w:rsidR="00AE4D84" w:rsidRPr="00362761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Приложение № 1</w:t>
      </w:r>
      <w:r w:rsidRPr="00362761">
        <w:rPr>
          <w:i/>
        </w:rPr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Свод требований к </w:t>
      </w:r>
      <w:r w:rsidRPr="007366A3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аналитическому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учету, предусмотренных порядком применения единого плана счетов бухгалтерского учета государственных финансов (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разрезы аналитического учета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с отражением в регистрах бухучета, способы реализации аналитического учета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по балансовым и </w:t>
      </w:r>
      <w:proofErr w:type="spellStart"/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забалансовым</w:t>
      </w:r>
      <w:proofErr w:type="spellEnd"/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счетам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); </w:t>
      </w:r>
    </w:p>
    <w:p w14:paraId="3D76FEA9" w14:textId="77777777" w:rsidR="00AE4D84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Приложение № 2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Свод требований к </w:t>
      </w:r>
      <w:r w:rsidRPr="007366A3">
        <w:rPr>
          <w:rFonts w:ascii="Times New Roman" w:eastAsia="Times New Roman" w:hAnsi="Times New Roman" w:cs="Times New Roman"/>
          <w:i/>
          <w:u w:val="single"/>
          <w:lang w:eastAsia="ru-RU"/>
        </w:rPr>
        <w:t>систематизации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информации, предусмотренных порядком применения единого плана счетов бухгалтерского учета государственных финансов (Регистры бухгалтерского учета</w:t>
      </w:r>
      <w:r w:rsidRPr="00362761"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 операциям по балансовым счетам).</w:t>
      </w:r>
    </w:p>
    <w:p w14:paraId="191463CD" w14:textId="77777777" w:rsidR="00AE4D84" w:rsidRPr="00593BC8" w:rsidRDefault="00AE4D84" w:rsidP="00AE4D84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09111D83" w14:textId="1609C357" w:rsidR="00AE4D84" w:rsidRPr="00362761" w:rsidRDefault="00593BC8" w:rsidP="00AE4D84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27. </w:t>
      </w:r>
      <w:r w:rsidR="00AE4D84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25.06.2025 № 02-02-06/61884</w:t>
      </w:r>
      <w:r w:rsidR="00AE4D84" w:rsidRPr="00362761">
        <w:t xml:space="preserve"> </w:t>
      </w:r>
      <w:r w:rsidR="00AE4D84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За счет субсидии (ИЦС) можно покрыть расходы и по приносящей доход деятельности и СГЗ:</w:t>
      </w:r>
    </w:p>
    <w:p w14:paraId="70A5D200" w14:textId="77777777" w:rsidR="00AE4D84" w:rsidRPr="00362761" w:rsidRDefault="00AE4D84" w:rsidP="00AE4D84">
      <w:pPr>
        <w:pStyle w:val="a6"/>
        <w:shd w:val="clear" w:color="auto" w:fill="FFF2CC" w:themeFill="accent4" w:themeFillTint="33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</w:pPr>
      <w:r w:rsidRPr="00593BC8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Целевые субсидии</w:t>
      </w:r>
      <w:r w:rsidRPr="00593BC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могут быть направлены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на возмещение расходов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 операциям, содержание которых соответствует целям предоставления целевых субсидий,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произведенных учреждениями за счет средств от </w:t>
      </w:r>
      <w:r w:rsidRPr="00593BC8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приносящей доход деятельности</w:t>
      </w:r>
      <w:r w:rsidRPr="00593BC8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и </w:t>
      </w:r>
      <w:r w:rsidRPr="00593BC8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субсидий на выполнение государственного задания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, в размере произведенных расходов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, подтвержденных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в соответствии с установленным Минфином России </w:t>
      </w:r>
      <w:r w:rsidRPr="00593BC8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порядком санкционирования расходов</w:t>
      </w:r>
      <w:r w:rsidRPr="00593BC8">
        <w:rPr>
          <w:rFonts w:ascii="Times New Roman" w:eastAsia="Times New Roman" w:hAnsi="Times New Roman" w:cs="Times New Roman"/>
          <w:i/>
          <w:lang w:eastAsia="ru-RU"/>
        </w:rPr>
        <w:t>, источником финансового обеспечения которых являются цел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евые субсидии (п. 59 Постановление Правительства РФ от 11.11.2023 № 1896)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.</w:t>
      </w:r>
    </w:p>
    <w:p w14:paraId="69B3919C" w14:textId="77777777" w:rsidR="00593BC8" w:rsidRPr="0015245E" w:rsidRDefault="00593BC8" w:rsidP="00593BC8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28E60975" w14:textId="367A9652" w:rsidR="00593BC8" w:rsidRDefault="00593BC8" w:rsidP="00593BC8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МИНФИН РОССИИ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ВОПРОСЫ НАЛОГООБЛОЖЕНИЯ</w:t>
      </w:r>
    </w:p>
    <w:p w14:paraId="1C0583AE" w14:textId="77777777" w:rsidR="00593BC8" w:rsidRPr="00A9147E" w:rsidRDefault="00593BC8" w:rsidP="00593BC8">
      <w:pPr>
        <w:pStyle w:val="a6"/>
        <w:shd w:val="clear" w:color="auto" w:fill="FFFFFF"/>
        <w:spacing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5AF55FAC" w14:textId="449B823D" w:rsidR="006B5432" w:rsidRPr="00362761" w:rsidRDefault="00593BC8" w:rsidP="006B5432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28. </w:t>
      </w:r>
      <w:r w:rsidR="006B5432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28.01.2026 N 03-00-08/5827 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Разъяснения по применению </w:t>
      </w:r>
      <w:r w:rsidR="006B5432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отдельных норм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Закона N 425-ФЗ: чем руководствоваться при переходе на новую ставку НДС и когда можно использовать </w:t>
      </w:r>
      <w:r w:rsidR="006B5432" w:rsidRPr="00593BC8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новую форму счета-фактуры</w:t>
      </w:r>
      <w:r w:rsidR="006B5432" w:rsidRPr="00593BC8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</w:t>
      </w:r>
      <w:r w:rsidR="006B5432" w:rsidRPr="00593BC8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с 1 апреля 2026 года:</w:t>
      </w:r>
      <w:r w:rsidR="006B5432" w:rsidRPr="00593BC8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должна содержать </w:t>
      </w:r>
      <w:proofErr w:type="spellStart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доп.реквизит</w:t>
      </w:r>
      <w:proofErr w:type="spellEnd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в нем указывают дату и номер счета-фактуры при получении </w:t>
      </w:r>
      <w:r w:rsidR="006B5432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предоплаты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которую засчитывают в счет </w:t>
      </w:r>
      <w:proofErr w:type="gramStart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поставки.,</w:t>
      </w:r>
      <w:proofErr w:type="gramEnd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 новом перечне расходов по УСН: с 1 января 2026 года этот перечень </w:t>
      </w:r>
      <w:r w:rsidR="006B5432" w:rsidRPr="00593BC8">
        <w:rPr>
          <w:rFonts w:ascii="Times New Roman" w:eastAsia="Times New Roman" w:hAnsi="Times New Roman" w:cs="Times New Roman"/>
          <w:i/>
          <w:u w:val="single"/>
          <w:lang w:eastAsia="ru-RU"/>
        </w:rPr>
        <w:t>открытый,</w:t>
      </w:r>
      <w:r w:rsidR="006B5432" w:rsidRPr="00593BC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как для налога на прибыль. Расходы признают, если они соответствуют критериям ст. 252 НК РФ, в расходы для УСН </w:t>
      </w:r>
      <w:r w:rsidR="006B5432" w:rsidRPr="00593BC8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lang w:eastAsia="ru-RU"/>
        </w:rPr>
        <w:t>не включают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затраты на покупку </w:t>
      </w:r>
      <w:r w:rsidR="006B5432" w:rsidRPr="00593BC8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lang w:eastAsia="ru-RU"/>
        </w:rPr>
        <w:t>имущественных прав (долей) и увеличение величины вклада в имущество в виде денег</w:t>
      </w:r>
      <w:r w:rsidR="006B5432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/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как при обложении прибыли не учитывают расходы в виде взноса в уставный (складочный) капитал, вклада в простое товарищество, в инвестиционное </w:t>
      </w:r>
      <w:proofErr w:type="gramStart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товарищество./</w:t>
      </w:r>
      <w:proofErr w:type="gramEnd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01EDCF87" w14:textId="77777777" w:rsidR="0028112B" w:rsidRPr="00593BC8" w:rsidRDefault="0028112B" w:rsidP="006B5432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776C8BEA" w14:textId="1CE04736" w:rsidR="006B5432" w:rsidRPr="00593BC8" w:rsidRDefault="00593BC8" w:rsidP="006B5432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29. </w:t>
      </w:r>
      <w:r w:rsidR="006B5432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19.01.2026 № 24-06-06/2382 "</w:t>
      </w:r>
      <w:r w:rsidR="006B5432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</w:t>
      </w:r>
      <w:r w:rsidR="006B5432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>ставке НДС</w:t>
      </w:r>
      <w:r w:rsidR="006B5432" w:rsidRPr="00593BC8">
        <w:rPr>
          <w:rFonts w:ascii="Times New Roman" w:eastAsia="Times New Roman" w:hAnsi="Times New Roman" w:cs="Times New Roman"/>
          <w:lang w:eastAsia="ru-RU"/>
        </w:rPr>
        <w:t xml:space="preserve"> </w:t>
      </w:r>
      <w:r w:rsidR="006B5432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при исполнении контракта в сфере закупок </w:t>
      </w:r>
      <w:r w:rsidR="006B5432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>по длящимся контрактам".</w:t>
      </w:r>
    </w:p>
    <w:p w14:paraId="5C2D73B4" w14:textId="77777777" w:rsidR="00A826BA" w:rsidRPr="00593BC8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56BC9D27" w14:textId="6318AF6B" w:rsidR="00A826BA" w:rsidRPr="00362761" w:rsidRDefault="00593BC8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30. 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26.12.2025 N 03-03-06/1/126882 </w:t>
      </w:r>
      <w:r w:rsidR="00A826BA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Об учете</w:t>
      </w:r>
      <w:r w:rsidR="00A826BA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дебиторской задолженности в части, сформированной за счет курсовых разниц, при расчете </w:t>
      </w:r>
      <w:r w:rsidR="00A826BA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>резерва по сомнительным долгам в целях налога на прибыль.</w:t>
      </w:r>
      <w:r w:rsidR="00A826BA" w:rsidRPr="00593BC8">
        <w:rPr>
          <w:rFonts w:ascii="Times New Roman" w:eastAsia="Times New Roman" w:hAnsi="Times New Roman" w:cs="Times New Roman"/>
          <w:lang w:eastAsia="ru-RU"/>
        </w:rPr>
        <w:t xml:space="preserve"> </w:t>
      </w:r>
      <w:r w:rsidR="00A826BA" w:rsidRPr="00362761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gramStart"/>
      <w:r w:rsidR="00A826BA" w:rsidRPr="00362761">
        <w:rPr>
          <w:rFonts w:ascii="Times New Roman" w:eastAsia="Times New Roman" w:hAnsi="Times New Roman" w:cs="Times New Roman"/>
          <w:i/>
          <w:lang w:eastAsia="ru-RU"/>
        </w:rPr>
        <w:t>В</w:t>
      </w:r>
      <w:proofErr w:type="gramEnd"/>
      <w:r w:rsidR="00A826BA" w:rsidRPr="00362761">
        <w:rPr>
          <w:rFonts w:ascii="Times New Roman" w:eastAsia="Times New Roman" w:hAnsi="Times New Roman" w:cs="Times New Roman"/>
          <w:i/>
          <w:lang w:eastAsia="ru-RU"/>
        </w:rPr>
        <w:t xml:space="preserve"> расчет резерва по сомнительным долгам </w:t>
      </w:r>
      <w:r w:rsidR="00A826BA" w:rsidRPr="00362761">
        <w:rPr>
          <w:rFonts w:ascii="Times New Roman" w:eastAsia="Times New Roman" w:hAnsi="Times New Roman" w:cs="Times New Roman"/>
          <w:b/>
          <w:i/>
          <w:lang w:eastAsia="ru-RU"/>
        </w:rPr>
        <w:t>не входит</w:t>
      </w:r>
      <w:r w:rsidR="00A826BA" w:rsidRPr="00362761">
        <w:rPr>
          <w:rFonts w:ascii="Times New Roman" w:eastAsia="Times New Roman" w:hAnsi="Times New Roman" w:cs="Times New Roman"/>
          <w:i/>
          <w:lang w:eastAsia="ru-RU"/>
        </w:rPr>
        <w:t xml:space="preserve"> дебиторская задолженность </w:t>
      </w:r>
      <w:r w:rsidR="00A826BA" w:rsidRPr="00362761">
        <w:rPr>
          <w:rFonts w:ascii="Times New Roman" w:eastAsia="Times New Roman" w:hAnsi="Times New Roman" w:cs="Times New Roman"/>
          <w:b/>
          <w:i/>
          <w:lang w:eastAsia="ru-RU"/>
        </w:rPr>
        <w:t>в части курсовых разниц</w:t>
      </w:r>
      <w:r w:rsidR="00A826BA" w:rsidRPr="00362761">
        <w:rPr>
          <w:rFonts w:ascii="Times New Roman" w:eastAsia="Times New Roman" w:hAnsi="Times New Roman" w:cs="Times New Roman"/>
          <w:i/>
          <w:lang w:eastAsia="ru-RU"/>
        </w:rPr>
        <w:t xml:space="preserve">, которые </w:t>
      </w:r>
      <w:r w:rsidR="00A826BA" w:rsidRPr="00362761">
        <w:rPr>
          <w:rFonts w:ascii="Times New Roman" w:eastAsia="Times New Roman" w:hAnsi="Times New Roman" w:cs="Times New Roman"/>
          <w:b/>
          <w:i/>
          <w:lang w:eastAsia="ru-RU"/>
        </w:rPr>
        <w:t>не учитывают при расчете налога на прибыль по методу начисления</w:t>
      </w:r>
      <w:r w:rsidR="00A826BA" w:rsidRPr="00362761">
        <w:rPr>
          <w:rFonts w:ascii="Times New Roman" w:eastAsia="Times New Roman" w:hAnsi="Times New Roman" w:cs="Times New Roman"/>
          <w:i/>
          <w:lang w:eastAsia="ru-RU"/>
        </w:rPr>
        <w:t>.</w:t>
      </w:r>
    </w:p>
    <w:p w14:paraId="1CE5B610" w14:textId="77777777" w:rsidR="00A826BA" w:rsidRPr="00362761" w:rsidRDefault="00A826BA" w:rsidP="00A826BA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lang w:eastAsia="ru-RU"/>
        </w:rPr>
        <w:t xml:space="preserve">С 1 января 2025 года </w:t>
      </w:r>
      <w:r w:rsidRPr="00362761">
        <w:rPr>
          <w:rFonts w:ascii="Times New Roman" w:eastAsia="Times New Roman" w:hAnsi="Times New Roman" w:cs="Times New Roman"/>
          <w:b/>
          <w:i/>
          <w:lang w:eastAsia="ru-RU"/>
        </w:rPr>
        <w:t>долг не признают сомнительным</w:t>
      </w:r>
      <w:r w:rsidRPr="00362761">
        <w:rPr>
          <w:rFonts w:ascii="Times New Roman" w:eastAsia="Times New Roman" w:hAnsi="Times New Roman" w:cs="Times New Roman"/>
          <w:i/>
          <w:lang w:eastAsia="ru-RU"/>
        </w:rPr>
        <w:t xml:space="preserve">, если он возник по операциям, по которым </w:t>
      </w:r>
      <w:r w:rsidRPr="00362761">
        <w:rPr>
          <w:rFonts w:ascii="Times New Roman" w:eastAsia="Times New Roman" w:hAnsi="Times New Roman" w:cs="Times New Roman"/>
          <w:b/>
          <w:i/>
          <w:lang w:eastAsia="ru-RU"/>
        </w:rPr>
        <w:t>дата дохода - день поступления денег</w:t>
      </w:r>
      <w:r w:rsidRPr="00362761">
        <w:rPr>
          <w:rFonts w:ascii="Times New Roman" w:eastAsia="Times New Roman" w:hAnsi="Times New Roman" w:cs="Times New Roman"/>
          <w:i/>
          <w:lang w:eastAsia="ru-RU"/>
        </w:rPr>
        <w:t xml:space="preserve"> или погашение долга иным способом. Положительные курсовые разницы в 2022 - 2027 годах по требованиям (обязательствам) в инвалюте (кроме авансов) отражают </w:t>
      </w:r>
      <w:r w:rsidRPr="00362761">
        <w:rPr>
          <w:rFonts w:ascii="Times New Roman" w:eastAsia="Times New Roman" w:hAnsi="Times New Roman" w:cs="Times New Roman"/>
          <w:b/>
          <w:i/>
          <w:lang w:eastAsia="ru-RU"/>
        </w:rPr>
        <w:t>во внереализационных доходах</w:t>
      </w:r>
      <w:r w:rsidRPr="00362761">
        <w:rPr>
          <w:rFonts w:ascii="Times New Roman" w:eastAsia="Times New Roman" w:hAnsi="Times New Roman" w:cs="Times New Roman"/>
          <w:i/>
          <w:lang w:eastAsia="ru-RU"/>
        </w:rPr>
        <w:t xml:space="preserve"> на дату их прекращения. Это правило применяют все налогоплательщики, кроме банков</w:t>
      </w:r>
      <w:r w:rsidRPr="00362761">
        <w:rPr>
          <w:rFonts w:ascii="Times New Roman" w:eastAsia="Times New Roman" w:hAnsi="Times New Roman" w:cs="Times New Roman"/>
          <w:lang w:eastAsia="ru-RU"/>
        </w:rPr>
        <w:t>.</w:t>
      </w:r>
    </w:p>
    <w:p w14:paraId="41F57E89" w14:textId="77777777" w:rsidR="006B5432" w:rsidRPr="00593BC8" w:rsidRDefault="006B5432" w:rsidP="0015245E">
      <w:pPr>
        <w:pStyle w:val="a6"/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163646CA" w14:textId="57D1ECC3" w:rsidR="006B5432" w:rsidRPr="00362761" w:rsidRDefault="00593BC8" w:rsidP="006B5432">
      <w:pPr>
        <w:pStyle w:val="a6"/>
        <w:shd w:val="clear" w:color="auto" w:fill="FFF2CC" w:themeFill="accent4" w:themeFillTint="33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31. </w:t>
      </w:r>
      <w:r w:rsidR="006B5432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24.12.2025 № 03-07-05/126006</w:t>
      </w:r>
      <w:r w:rsidR="006B5432" w:rsidRPr="00362761">
        <w:t xml:space="preserve"> "</w:t>
      </w:r>
      <w:r w:rsidR="006B5432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Какие операции по </w:t>
      </w:r>
      <w:r w:rsidR="006B5432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обслуживанию </w:t>
      </w:r>
      <w:r w:rsidR="006B5432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>банковских карт облагают НДС</w:t>
      </w:r>
      <w:r w:rsidR="006B5432" w:rsidRPr="00593BC8">
        <w:rPr>
          <w:rFonts w:ascii="Times New Roman" w:eastAsia="Times New Roman" w:hAnsi="Times New Roman" w:cs="Times New Roman"/>
          <w:lang w:eastAsia="ru-RU"/>
        </w:rPr>
        <w:t xml:space="preserve"> </w:t>
      </w:r>
      <w:r w:rsidR="006B5432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с 1 января 2026 г.":</w:t>
      </w:r>
      <w:r w:rsidR="006B5432" w:rsidRPr="00362761">
        <w:t xml:space="preserve"> </w:t>
      </w:r>
      <w:r w:rsidR="006B5432" w:rsidRPr="00593BC8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lang w:eastAsia="ru-RU"/>
        </w:rPr>
        <w:t>Облагают НДС</w:t>
      </w:r>
      <w:r w:rsidR="006B5432" w:rsidRPr="00593BC8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: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- оформление (выпуск), переоформление (</w:t>
      </w:r>
      <w:proofErr w:type="spellStart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перевыпуск</w:t>
      </w:r>
      <w:proofErr w:type="spellEnd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), в т. ч. на уровнях срочности, карты и дополнительной карты (детской, корпоративной), блокировка и разблокировка карты, смена ПИН-кода, обслуживание (ежемесячное, квартальное, годовое) и доставка карты; - услуги по приему карт, которые банк-</w:t>
      </w:r>
      <w:proofErr w:type="spellStart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эквайер</w:t>
      </w:r>
      <w:proofErr w:type="spellEnd"/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оказывает организациям и ИП розничной торговли, общепита, другим организациям и ИП, оказывающим услуги населению; - иные операции и услуги по обслуживанию карт, которые не относят к банковским операциям.</w:t>
      </w:r>
    </w:p>
    <w:p w14:paraId="3B4683EE" w14:textId="2B74CE9B" w:rsidR="006B5432" w:rsidRPr="00362761" w:rsidRDefault="006B5432" w:rsidP="006B5432">
      <w:pPr>
        <w:pStyle w:val="a6"/>
        <w:shd w:val="clear" w:color="auto" w:fill="FFF2CC" w:themeFill="accent4" w:themeFillTint="33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593BC8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lang w:eastAsia="ru-RU"/>
        </w:rPr>
        <w:t>Не облагают НДС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u w:val="single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пп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 3 п. 3 ст. 149 НК РФ) по-прежнему: - открытие и ведение счетов организаций и физлиц, служащих среди прочего для расчетов по картам; - переводы по поручению организаций и физлиц, в т. ч. банков-корреспондентов, по их счетам; - переводы по счетам, служащим для расчетов по картам, переводы с помощью СБП (включая те, за которые поступает межбанковское вознаграждение); - услуги по предоставлению через средства связи, сведений об операциях по счетам и о наличии средств на них.</w:t>
      </w:r>
    </w:p>
    <w:p w14:paraId="05CF6149" w14:textId="77777777" w:rsidR="00E11F3D" w:rsidRPr="00593BC8" w:rsidRDefault="00E11F3D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6189974E" w14:textId="670C3D17" w:rsidR="00667C05" w:rsidRPr="00667C05" w:rsidRDefault="00593BC8" w:rsidP="00667C05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32. </w:t>
      </w:r>
      <w:r w:rsidR="00667C05" w:rsidRPr="00667C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Письмо Минфина России от 01.12.2025 № 02-06-06/116334 "О </w:t>
      </w:r>
      <w:r w:rsidR="00667C05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завершении финансового года по налоговым обязательствам</w:t>
      </w:r>
      <w:r w:rsidR="00667C05" w:rsidRPr="00667C05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="00667C05" w:rsidRPr="00667C0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проведении </w:t>
      </w:r>
      <w:r w:rsidR="00667C05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сверки расчетов по ЕНС</w:t>
      </w:r>
      <w:r w:rsidR="00667C05" w:rsidRPr="00667C05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7C05" w:rsidRPr="00667C05">
        <w:rPr>
          <w:rFonts w:ascii="Times New Roman" w:eastAsia="Times New Roman" w:hAnsi="Times New Roman" w:cs="Times New Roman"/>
          <w:color w:val="000000" w:themeColor="text1"/>
          <w:lang w:eastAsia="ru-RU"/>
        </w:rPr>
        <w:t>(ЕНП)</w:t>
      </w:r>
      <w:r w:rsidR="00667C05" w:rsidRPr="00362761">
        <w:t xml:space="preserve"> </w:t>
      </w:r>
      <w:r w:rsidR="00667C05" w:rsidRPr="00667C05">
        <w:rPr>
          <w:rFonts w:ascii="Times New Roman" w:eastAsia="Times New Roman" w:hAnsi="Times New Roman" w:cs="Times New Roman"/>
          <w:color w:val="000000" w:themeColor="text1"/>
          <w:lang w:eastAsia="ru-RU"/>
        </w:rPr>
        <w:t>".</w:t>
      </w:r>
    </w:p>
    <w:p w14:paraId="282F1303" w14:textId="77777777" w:rsidR="00667C05" w:rsidRPr="00667C05" w:rsidRDefault="00667C05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27AAFF10" w14:textId="5B908767" w:rsidR="00E11F3D" w:rsidRPr="00667C05" w:rsidRDefault="00667C05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 xml:space="preserve">33.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29.10.2025 N 03-03-06/1/104960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учете в целях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налога на прибыль расходов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выплату </w:t>
      </w:r>
      <w:r w:rsidR="00E11F3D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>стипендий</w:t>
      </w:r>
      <w:r w:rsidR="00E11F3D" w:rsidRPr="00362761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физлицам, в том числе в рамках </w:t>
      </w:r>
      <w:r w:rsidR="00E11F3D" w:rsidRPr="00593BC8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целевого </w:t>
      </w:r>
      <w:r w:rsidR="00E11F3D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обучения":</w:t>
      </w:r>
    </w:p>
    <w:p w14:paraId="6607D3E3" w14:textId="77777777" w:rsidR="00E11F3D" w:rsidRPr="00362761" w:rsidRDefault="00E11F3D" w:rsidP="00E11F3D">
      <w:pPr>
        <w:pStyle w:val="a6"/>
        <w:shd w:val="clear" w:color="auto" w:fill="FFF2CC" w:themeFill="accent4" w:themeFillTint="33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Расходы на стипендию можно учесть при обложении прибыли, если ее предусмотрели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в договоре на целевое обучение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. По Закону об образовании целевое обучение организуют в интересах как гражданина (образование и трудоустройство), так и заказчика (последующая трудовая деятельность физлица). Расходы на обучение - отдельная категория прочих расходов с особым учетом. В расходы включают в том числе затраты на обучение по основным и дополнительным профессиональным программам, основным программам 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профобучения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 Учащиеся обязаны не позднее 3 месяцев после окончания обучения, оплаченного налогоплательщиком, заключить с ним трудовой договор и отработать у него не менее года.</w:t>
      </w:r>
    </w:p>
    <w:p w14:paraId="5558ABD1" w14:textId="77777777" w:rsidR="00E11F3D" w:rsidRPr="00362761" w:rsidRDefault="00E11F3D" w:rsidP="00E11F3D">
      <w:pPr>
        <w:pStyle w:val="a6"/>
        <w:shd w:val="clear" w:color="auto" w:fill="FFF2CC" w:themeFill="accent4" w:themeFillTint="33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При этом все обоснованные и документально подтвержденные затраты можно признать при обложении </w:t>
      </w:r>
      <w:proofErr w:type="gram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прибыли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.;</w:t>
      </w:r>
      <w:proofErr w:type="gramEnd"/>
    </w:p>
    <w:p w14:paraId="759F5495" w14:textId="77777777" w:rsidR="005E37F0" w:rsidRPr="005D4EBB" w:rsidRDefault="005E37F0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291FEF4C" w14:textId="7966E726" w:rsidR="006D528D" w:rsidRDefault="006D528D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</w:t>
      </w:r>
      <w:r w:rsidR="00F11887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АЗНАЧЕЙСТВО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Р</w:t>
      </w:r>
      <w:r w:rsidR="00F11887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ОССИИ</w:t>
      </w:r>
    </w:p>
    <w:p w14:paraId="1D28662F" w14:textId="77777777" w:rsidR="00F11887" w:rsidRPr="00362761" w:rsidRDefault="00F11887" w:rsidP="00F11887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1E4EC19" w14:textId="35ABC2EE" w:rsidR="00F11887" w:rsidRPr="00362761" w:rsidRDefault="00DC431B" w:rsidP="00F11887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34. </w:t>
      </w:r>
      <w:r w:rsidR="00F1188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Казначейства России от 26.11.2025 № 21н</w:t>
      </w:r>
      <w:r w:rsidR="00F1188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изменений в Порядок открытия и ведения </w:t>
      </w:r>
      <w:r w:rsidR="00F11887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лицевых счетов</w:t>
      </w:r>
      <w:r w:rsidR="00F11887" w:rsidRPr="00DC431B">
        <w:rPr>
          <w:rFonts w:ascii="Times New Roman" w:eastAsia="Times New Roman" w:hAnsi="Times New Roman" w:cs="Times New Roman"/>
          <w:lang w:eastAsia="ru-RU"/>
        </w:rPr>
        <w:t xml:space="preserve"> </w:t>
      </w:r>
      <w:r w:rsidR="00F1188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территориальными органами Федерального казначейства, утвержденный приказом Федерального казначейства от 17 октября 2016 г. № 21н" (Зарегистрирован Минюстом России 30.12.2025 № 84887)</w:t>
      </w:r>
      <w:r w:rsidR="00F11887" w:rsidRPr="00362761">
        <w:t xml:space="preserve"> </w:t>
      </w:r>
      <w:r w:rsidR="00F1188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- </w:t>
      </w:r>
      <w:r w:rsidR="00F1188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ввели </w:t>
      </w:r>
      <w:r w:rsidR="00F11887" w:rsidRPr="00DC431B">
        <w:rPr>
          <w:rFonts w:ascii="Times New Roman" w:eastAsia="Times New Roman" w:hAnsi="Times New Roman" w:cs="Times New Roman"/>
          <w:b/>
          <w:i/>
          <w:u w:val="single"/>
          <w:shd w:val="clear" w:color="auto" w:fill="FFF2CC" w:themeFill="accent4" w:themeFillTint="33"/>
          <w:lang w:eastAsia="ru-RU"/>
        </w:rPr>
        <w:t>обобщающий лицевой счет</w:t>
      </w:r>
      <w:r w:rsidR="00F1188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который предназначен для учета операций бюджетного (автономного) учреждения </w:t>
      </w:r>
      <w:r w:rsidR="00F11887" w:rsidRPr="00DC431B">
        <w:rPr>
          <w:rFonts w:ascii="Times New Roman" w:eastAsia="Times New Roman" w:hAnsi="Times New Roman" w:cs="Times New Roman"/>
          <w:b/>
          <w:i/>
          <w:u w:val="single"/>
          <w:shd w:val="clear" w:color="auto" w:fill="FFF2CC" w:themeFill="accent4" w:themeFillTint="33"/>
          <w:lang w:eastAsia="ru-RU"/>
        </w:rPr>
        <w:t>в разрезе видов средств</w:t>
      </w:r>
      <w:r w:rsidR="00F1188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 При переходе на него остатки с других счетов перенесут автоматически. - заявление на открытие и закрытие счета можно подать в электронном виде, если документооборот проходит в ГИС, оператор которой – Казначейство. При этом заключать договор об обмене электронными документами не надо. Изменения вступают в силу с 10 января 2026 года</w:t>
      </w:r>
      <w:r w:rsidR="00F1188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  <w:r w:rsidR="00F1188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F4FD5D9" w14:textId="77777777" w:rsidR="00E11F3D" w:rsidRPr="00DC431B" w:rsidRDefault="00E11F3D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34CBEBCE" w14:textId="196200ED" w:rsidR="00E11F3D" w:rsidRPr="00362761" w:rsidRDefault="00DC431B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35.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Казначейства России от 17.11.2025 № 20н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изменения в пункт 3 приказа Федерального казначейства от 18 сентября 2023 года № 18н "Об утверждении формы учета и отчетности по </w:t>
      </w:r>
      <w:r w:rsidR="00E11F3D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валютным операциям</w:t>
      </w:r>
      <w:r w:rsidR="00E11F3D" w:rsidRPr="00362761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резидентов, являющихся участниками бюджетного процесса на федеральном уровне, за исключением Центробанка РФ, федеральными государственными бюджетными (автономными) учреждениями, порядка и сроков ее представления, формы ведомости валютного контроля и порядка ее формирования Федеральным казначейством, а также форм и порядка представления информации, указанной в части 1.3 статьи 19 Федерального закона от 10 декабря 2003 года № 173-ФЗ "</w:t>
      </w:r>
      <w:r w:rsidR="00E11F3D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О валютном регулировании и валютном контроле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 Зарегистрирован Минюстом России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19.12.2025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№ 84685.</w:t>
      </w:r>
      <w:r w:rsidR="00E11F3D" w:rsidRPr="00362761">
        <w:t xml:space="preserve"> (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Приказом № 18н должен был вступить в силу 1 января 2026 г.)</w:t>
      </w:r>
    </w:p>
    <w:p w14:paraId="0E220EFD" w14:textId="77777777" w:rsidR="00E11F3D" w:rsidRPr="00DC431B" w:rsidRDefault="00E11F3D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4BA5A885" w14:textId="5FCA3D1E" w:rsidR="00E11F3D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36.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Казначейства России от 19.09.2025 N 10н "</w:t>
      </w:r>
      <w:r w:rsidR="00E11F3D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О сроках</w:t>
      </w:r>
      <w:r w:rsidR="00E11F3D" w:rsidRPr="00DC431B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представления главными распорядителями средств федерального бюджета, главными администраторами доходов федерального бюджета, главными администраторами источников финансирования дефицита федерального бюджета бюджетной </w:t>
      </w:r>
      <w:r w:rsidR="00E11F3D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отчетности в 2026 году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</w:p>
    <w:p w14:paraId="01211D11" w14:textId="77777777" w:rsidR="00DC431B" w:rsidRPr="00DC431B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6B3660F5" w14:textId="6E64C13B" w:rsidR="0028112B" w:rsidRDefault="00DC431B" w:rsidP="00DC431B">
      <w:pPr>
        <w:spacing w:after="0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37.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и Федерального казначейства от 23.01.2026 № 02-07-08/4301 / 07-04-05/02-1418</w:t>
      </w:r>
      <w:r w:rsidR="0028112B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</w:t>
      </w:r>
      <w:r w:rsidR="0028112B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«О дополнительных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отчетности государственных (муниципальных) бюджетных и автономных учреждений финансовыми органами субъектов Российской Федерации и органами управления государственными внебюджетными фондами Российской Федерации за 2025 год».</w:t>
      </w:r>
    </w:p>
    <w:p w14:paraId="2A55ED25" w14:textId="77777777" w:rsidR="00DC431B" w:rsidRPr="00DC431B" w:rsidRDefault="00DC431B" w:rsidP="00DC431B">
      <w:pPr>
        <w:spacing w:after="0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12262390" w14:textId="77777777" w:rsidR="00DC431B" w:rsidRDefault="00DC431B" w:rsidP="00DC431B">
      <w:pPr>
        <w:spacing w:after="0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38.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и Федерального казначейства от 23.01.2026 № 02-07-08/4300 / 07-04-05/02-1416</w:t>
      </w:r>
      <w:r w:rsidR="0028112B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«О дополнительных критериях по раскрытию информации при составлении и представлении годовой консолидированной бюджетной отчетности, годовой консолидированной бухгалтерской отчетности государственных бюджетных и автономных учреждений главными администраторами средств федерального бюджета за 2025 год».</w:t>
      </w:r>
    </w:p>
    <w:p w14:paraId="13D16776" w14:textId="77777777" w:rsidR="00DC431B" w:rsidRPr="00DC431B" w:rsidRDefault="00DC431B" w:rsidP="00DC431B">
      <w:pPr>
        <w:spacing w:after="0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5DE90498" w14:textId="637ACF37" w:rsidR="0028112B" w:rsidRPr="00DC431B" w:rsidRDefault="00DC431B" w:rsidP="00DC431B">
      <w:pPr>
        <w:spacing w:after="0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39.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Казначейства России от 21.01.2026 № 07-04-05/04-1142 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О направлении информации</w:t>
      </w:r>
      <w:r w:rsidR="0028112B" w:rsidRPr="00362761">
        <w:t xml:space="preserve"> 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о введении административной ответственности и размерах штрафов за несоблюдение: с 1 января 2026 года (Федеральный закон от 28 декабря 2025 № 506-ФЗ "О внесении изменений в КоАП РФ")</w:t>
      </w:r>
    </w:p>
    <w:p w14:paraId="4F621EDF" w14:textId="77777777" w:rsidR="0028112B" w:rsidRPr="00362761" w:rsidRDefault="0028112B" w:rsidP="00DC431B">
      <w:pPr>
        <w:pStyle w:val="a6"/>
        <w:numPr>
          <w:ilvl w:val="0"/>
          <w:numId w:val="14"/>
        </w:numPr>
        <w:spacing w:before="120" w:after="0"/>
        <w:ind w:left="142" w:firstLine="0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требования о ведении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раздельного учета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результатов ФХД при исполнении 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гос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</w:t>
      </w:r>
      <w:proofErr w:type="spell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муниц</w:t>
      </w:r>
      <w:proofErr w:type="spell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.) контракта, договора (соглашения), контракта (договора), средства для исполнения </w:t>
      </w:r>
      <w:proofErr w:type="gramStart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обязательств</w:t>
      </w:r>
      <w:proofErr w:type="gramEnd"/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 которым подлежат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казначейскому сопровождению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(статья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15.37.1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КоАП);</w:t>
      </w:r>
    </w:p>
    <w:p w14:paraId="0247412F" w14:textId="77777777" w:rsidR="0028112B" w:rsidRPr="00362761" w:rsidRDefault="0028112B" w:rsidP="00DC431B">
      <w:pPr>
        <w:pStyle w:val="a6"/>
        <w:numPr>
          <w:ilvl w:val="0"/>
          <w:numId w:val="14"/>
        </w:numPr>
        <w:spacing w:before="120" w:after="0"/>
        <w:ind w:left="142" w:firstLine="0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срока утверждения сведений об операциях со средствами, подлежащими казначейскому сопровождению (статья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15.49 КоАП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). Обращено внимание на срок (10 рабочих дней), в течение которого подлежат утверждению заказчиком (ПБС) указанные сведения</w:t>
      </w:r>
    </w:p>
    <w:p w14:paraId="26D03906" w14:textId="77777777" w:rsidR="00F11887" w:rsidRPr="00DC431B" w:rsidRDefault="00F11887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412A5CBE" w14:textId="033C3E81" w:rsidR="00225357" w:rsidRPr="00362761" w:rsidRDefault="00DC431B" w:rsidP="00225357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 xml:space="preserve">40.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Казначейства России от 26.12.2025 № 92-01-01/6832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использовании </w:t>
      </w:r>
      <w:r w:rsidR="00225357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Извещений (ф. 0504805)</w:t>
      </w:r>
      <w:r w:rsidR="00225357" w:rsidRPr="00DC431B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 расчетам с Учредителем в части </w:t>
      </w:r>
      <w:r w:rsidR="00225357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ОЦИ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":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Если </w:t>
      </w:r>
      <w:r w:rsidR="00225357"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изменилась балансовая стоимость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особо ценного имущества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в 2025 году, то до сдачи годовой отчетности учреждения и учредители должны скорректировать взаимосвязанные показатели. Для этого формируют извещение (ф. 0504805) в системе "Электронный бюджет", если полномочия по бюджетному учету передали Казначейству.</w:t>
      </w:r>
      <w:r w:rsidR="00225357" w:rsidRPr="00362761">
        <w:t xml:space="preserve">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Уточнило, какие сроки нужно соблюдать и моменты</w:t>
      </w:r>
      <w:r w:rsidR="00225357" w:rsidRPr="00362761">
        <w:t xml:space="preserve">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- перед тем как составить извещение, учреждение должно сверить учетную стоимость земли с данными </w:t>
      </w:r>
      <w:proofErr w:type="spellStart"/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Росреестра</w:t>
      </w:r>
      <w:proofErr w:type="spellEnd"/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чтобы не было расхождения показателей;- при уменьшении балансовой стоимости нужно </w:t>
      </w:r>
      <w:r w:rsidR="00225357" w:rsidRPr="00DC431B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shd w:val="clear" w:color="auto" w:fill="FFF2CC" w:themeFill="accent4" w:themeFillTint="33"/>
          <w:lang w:eastAsia="ru-RU"/>
        </w:rPr>
        <w:t>не сторнировать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запись, а сделать </w:t>
      </w:r>
      <w:r w:rsidR="00225357" w:rsidRPr="00DC431B">
        <w:rPr>
          <w:rFonts w:ascii="Times New Roman" w:eastAsia="Times New Roman" w:hAnsi="Times New Roman" w:cs="Times New Roman"/>
          <w:b/>
          <w:i/>
          <w:color w:val="000000" w:themeColor="text1"/>
          <w:u w:val="single"/>
          <w:shd w:val="clear" w:color="auto" w:fill="FFF2CC" w:themeFill="accent4" w:themeFillTint="33"/>
          <w:lang w:eastAsia="ru-RU"/>
        </w:rPr>
        <w:t>обратную проводку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;- когда исправляют расчеты с учредителем на счете 210 06 из-за ошибок прошлых лет, то также надо оформить извещение, данные которого должны совпадать с показателями сведений об изменении остатков валюты баланса (ф. 0503173, ф. 0503773).</w:t>
      </w:r>
    </w:p>
    <w:p w14:paraId="11540748" w14:textId="77777777" w:rsidR="0028112B" w:rsidRPr="00DC431B" w:rsidRDefault="0028112B" w:rsidP="0028112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5F8152DC" w14:textId="7FA5D2C1" w:rsidR="006B5432" w:rsidRPr="00362761" w:rsidRDefault="00DC431B" w:rsidP="006B5432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41</w:t>
      </w:r>
      <w:r w:rsidR="006B543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6B5432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Федерального казначейства от 17.12.2025 № 07-04-05/05-37506</w:t>
      </w:r>
      <w:r w:rsidR="006B5432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формировании </w:t>
      </w:r>
      <w:r w:rsidR="006B5432" w:rsidRPr="0015245E">
        <w:rPr>
          <w:rFonts w:ascii="Times New Roman" w:eastAsia="Times New Roman" w:hAnsi="Times New Roman" w:cs="Times New Roman"/>
          <w:b/>
          <w:u w:val="single"/>
          <w:lang w:eastAsia="ru-RU"/>
        </w:rPr>
        <w:t>Плана ФХД на 2026 - 2028</w:t>
      </w:r>
      <w:r w:rsidR="006B5432" w:rsidRPr="009B110D">
        <w:rPr>
          <w:rFonts w:ascii="Times New Roman" w:eastAsia="Times New Roman" w:hAnsi="Times New Roman" w:cs="Times New Roman"/>
          <w:lang w:eastAsia="ru-RU"/>
        </w:rPr>
        <w:t xml:space="preserve"> </w:t>
      </w:r>
      <w:r w:rsidR="006B5432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гг."- </w:t>
      </w:r>
      <w:r w:rsidR="006B5432" w:rsidRPr="00362761">
        <w:t xml:space="preserve"> 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об отражении в Модуле бюджетного процесса плановых показателей поступлений</w:t>
      </w:r>
      <w:r w:rsidR="006B5432" w:rsidRPr="00362761">
        <w:t xml:space="preserve"> 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при ведении лицевых счетов в разрезе видов средств, включаемых в План, а также об отражении показателей Плана учреждениями, имеющими в своей структуре </w:t>
      </w:r>
      <w:r w:rsidR="006B5432"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обособленные</w:t>
      </w:r>
      <w:r w:rsidR="006B5432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подразделения, в отношении которых принято решение об утверждении ими Планов. Введены типы ПФХД "индивидуальный" и "сводный", которые присваиваются для их идентификации на ГИС ГМУ.</w:t>
      </w:r>
    </w:p>
    <w:p w14:paraId="584DCAC8" w14:textId="77777777" w:rsidR="0028112B" w:rsidRPr="00362761" w:rsidRDefault="0028112B" w:rsidP="0028112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Непредставление первичных (учетных) документов создает риски нарушений бюджетного законодательства, в случае выявления уполномоченной организацией отсутствия первичных документов в соответствии с пунктом 457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Графика документооборота (приказ ФК № 4н)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направляется требование бухгалтера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 При этом, требования бухгалтера являются обязательными к исполнению в соответствии с Федеральным законом от 06.12.2011 № 402-ФЗ "О бухгалтерском учете" (ч. 3 ст. 9)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7933F62" w14:textId="77777777" w:rsidR="00DC431B" w:rsidRPr="00DC431B" w:rsidRDefault="00DC431B" w:rsidP="0028112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43AA8D87" w14:textId="06F36374" w:rsidR="0028112B" w:rsidRPr="00362761" w:rsidRDefault="00DC431B" w:rsidP="0028112B">
      <w:pPr>
        <w:pStyle w:val="a6"/>
        <w:shd w:val="clear" w:color="auto" w:fill="FFFFFF"/>
        <w:spacing w:before="120" w:after="300" w:line="240" w:lineRule="auto"/>
        <w:ind w:left="142"/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42.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Казначейства России от 11.12.2025 № 07-04-05/08-36878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порядке и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сроках представления первичных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документов и информации при </w:t>
      </w:r>
      <w:r w:rsidR="0028112B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завершении 2025 финансового года</w:t>
      </w:r>
      <w:r w:rsidR="0028112B" w:rsidRPr="00DC431B">
        <w:rPr>
          <w:b/>
          <w:u w:val="single"/>
        </w:rPr>
        <w:t xml:space="preserve"> 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начале 2026 года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":</w:t>
      </w:r>
      <w:r w:rsidR="0028112B" w:rsidRPr="00362761">
        <w:t xml:space="preserve"> </w:t>
      </w:r>
    </w:p>
    <w:p w14:paraId="1DE4A080" w14:textId="77777777" w:rsidR="0028112B" w:rsidRPr="00362761" w:rsidRDefault="0028112B" w:rsidP="0028112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Непредставление первичных (учетных) документов создает риски нарушений бюджетного законодательства, в случае выявления уполномоченной организацией отсутствия первичных документов в соответствии с пунктом 457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Графика документооборота (приказ ФК № 4н)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направляется требование бухгалтера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 При этом, требования бухгалтера являются обязательными к исполнению в соответствии с Федеральным законом от 06.12.2011 № 402-ФЗ "О бухгалтерском учете" (ч. 3 ст. 9)</w:t>
      </w:r>
      <w:r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6B4B1F30" w14:textId="77777777" w:rsidR="00225357" w:rsidRPr="00DC431B" w:rsidRDefault="00225357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11B3A35B" w14:textId="77777777" w:rsidR="00DC431B" w:rsidRDefault="00DC431B" w:rsidP="00DC431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43.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Казначейства России от 24.07.2025 № 07-04-05/08-20890 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Разъяснен порядок отражения в расчетах по </w:t>
      </w:r>
      <w:r w:rsidR="00225357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страховым взносам командировочных расходов</w:t>
      </w:r>
      <w:r w:rsidR="00225357" w:rsidRPr="00DC431B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случае, если организация оплатила </w:t>
      </w:r>
      <w:r w:rsidR="00225357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проездные билеты</w:t>
      </w:r>
      <w:r w:rsidR="00225357" w:rsidRPr="00DC431B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работников до места командировки и обратно, а также их </w:t>
      </w:r>
      <w:r w:rsidR="00225357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проживание в гостинице</w:t>
      </w:r>
      <w:r w:rsidR="00225357" w:rsidRPr="00DC431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(письмо Минфина России от 15.05.2025 № 03-15-05/47702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вопросу заполнения расчета по страховым взносам, утвержденного приказом ФНС от 29.09.2022 № ЕД-7-11/878@, в котором указан порядок отражения сумм расходов на командировки работников)</w:t>
      </w:r>
    </w:p>
    <w:p w14:paraId="02A426BC" w14:textId="77777777" w:rsidR="00DC431B" w:rsidRPr="00DC431B" w:rsidRDefault="00DC431B" w:rsidP="00DC431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6D87A65A" w14:textId="6E6EA17B" w:rsidR="0028112B" w:rsidRPr="00DC431B" w:rsidRDefault="00DC431B" w:rsidP="00DC431B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44. </w:t>
      </w:r>
      <w:r w:rsidR="0028112B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Федерального казначейства от 15.01.2025 № 07-04-05/02-603 </w:t>
      </w:r>
      <w:r w:rsidR="0028112B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О реализации положений совместного Письма Минфина России N 02-06-06/125594, Казначейства России N 07-04-05/02-36633 от 12.12.2024</w:t>
      </w:r>
      <w:r w:rsidR="0028112B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&lt;О государственном контроле за исполнением федерального бюджета&gt;</w:t>
      </w:r>
      <w:r w:rsidR="0028112B" w:rsidRPr="00362761">
        <w:t xml:space="preserve"> </w:t>
      </w:r>
      <w:r w:rsidR="0028112B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Информация о существенных нарушениях, выявленных Счетной палатой Российской Федерации в ходе комплекса проверок исполнения Федерального закона "О федеральном бюджете на 202_ год и на плановый период 202_ и 202_ годов" и бюджетной отчетности за год.</w:t>
      </w:r>
    </w:p>
    <w:p w14:paraId="2FAC86C2" w14:textId="77777777" w:rsidR="006D528D" w:rsidRPr="00DC431B" w:rsidRDefault="006D528D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08BA7D8C" w14:textId="4215AD75" w:rsidR="006D528D" w:rsidRDefault="006D528D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МИНФИН, МИНПРИРОДЫ И РОСРЫБОЛОВСТВО</w:t>
      </w:r>
    </w:p>
    <w:p w14:paraId="14E68792" w14:textId="77777777" w:rsidR="00DC431B" w:rsidRPr="00DC431B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1E382932" w14:textId="6AEBA030" w:rsidR="001A1017" w:rsidRPr="00362761" w:rsidRDefault="00DC431B" w:rsidP="00DC431B">
      <w:pPr>
        <w:pStyle w:val="a5"/>
        <w:spacing w:before="0" w:beforeAutospacing="0" w:after="0" w:afterAutospacing="0" w:line="288" w:lineRule="atLeast"/>
        <w:ind w:left="142"/>
        <w:jc w:val="both"/>
        <w:rPr>
          <w:i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45. </w:t>
      </w:r>
      <w:r w:rsidR="00477EC1" w:rsidRPr="00362761">
        <w:rPr>
          <w:b/>
          <w:color w:val="000000" w:themeColor="text1"/>
          <w:sz w:val="22"/>
          <w:szCs w:val="22"/>
        </w:rPr>
        <w:t>Письмо Минфина России и Минприроды России от 17.12.2025 № 02-06-09/122791 / 02-19-53/54488 «</w:t>
      </w:r>
      <w:r w:rsidR="00477EC1" w:rsidRPr="00362761">
        <w:rPr>
          <w:color w:val="000000" w:themeColor="text1"/>
          <w:sz w:val="22"/>
          <w:szCs w:val="22"/>
        </w:rPr>
        <w:t xml:space="preserve">О формировании (раскрытии) в бюджетной отчетности информации о </w:t>
      </w:r>
      <w:r w:rsidR="00477EC1" w:rsidRPr="00DC431B">
        <w:rPr>
          <w:b/>
          <w:sz w:val="22"/>
          <w:szCs w:val="22"/>
          <w:u w:val="single"/>
        </w:rPr>
        <w:t>некультивируемых</w:t>
      </w:r>
      <w:r w:rsidR="00477EC1" w:rsidRPr="00DC431B">
        <w:rPr>
          <w:sz w:val="22"/>
          <w:szCs w:val="22"/>
          <w:u w:val="single"/>
        </w:rPr>
        <w:t xml:space="preserve"> </w:t>
      </w:r>
      <w:r w:rsidR="00477EC1" w:rsidRPr="00DC431B">
        <w:rPr>
          <w:b/>
          <w:sz w:val="22"/>
          <w:szCs w:val="22"/>
          <w:u w:val="single"/>
        </w:rPr>
        <w:t>биологических ресурсах</w:t>
      </w:r>
      <w:r w:rsidR="00477EC1" w:rsidRPr="00DC431B">
        <w:rPr>
          <w:sz w:val="22"/>
          <w:szCs w:val="22"/>
          <w:u w:val="single"/>
        </w:rPr>
        <w:t>,</w:t>
      </w:r>
      <w:r w:rsidR="00477EC1" w:rsidRPr="00DC431B">
        <w:rPr>
          <w:sz w:val="22"/>
          <w:szCs w:val="22"/>
        </w:rPr>
        <w:t xml:space="preserve"> </w:t>
      </w:r>
      <w:r w:rsidR="00477EC1" w:rsidRPr="00362761">
        <w:rPr>
          <w:color w:val="000000" w:themeColor="text1"/>
          <w:sz w:val="22"/>
          <w:szCs w:val="22"/>
        </w:rPr>
        <w:t xml:space="preserve">относящихся </w:t>
      </w:r>
      <w:r w:rsidR="00477EC1" w:rsidRPr="00362761">
        <w:rPr>
          <w:b/>
          <w:color w:val="000000" w:themeColor="text1"/>
          <w:sz w:val="22"/>
          <w:szCs w:val="22"/>
        </w:rPr>
        <w:t>к животному миру</w:t>
      </w:r>
      <w:r w:rsidR="00477EC1" w:rsidRPr="00362761">
        <w:rPr>
          <w:color w:val="000000" w:themeColor="text1"/>
          <w:sz w:val="22"/>
          <w:szCs w:val="22"/>
        </w:rPr>
        <w:t>, доходов от пользования указанными ресурсами»</w:t>
      </w:r>
      <w:r w:rsidR="001A1017" w:rsidRPr="00362761">
        <w:rPr>
          <w:sz w:val="22"/>
          <w:szCs w:val="22"/>
        </w:rPr>
        <w:t xml:space="preserve"> - </w:t>
      </w:r>
      <w:r w:rsidR="001A1017" w:rsidRPr="00362761">
        <w:rPr>
          <w:i/>
          <w:color w:val="000000" w:themeColor="text1"/>
          <w:sz w:val="22"/>
          <w:szCs w:val="22"/>
        </w:rPr>
        <w:t xml:space="preserve">с 1 сентября 2025 года информация </w:t>
      </w:r>
      <w:r w:rsidR="001A1017" w:rsidRPr="00362761">
        <w:rPr>
          <w:b/>
          <w:i/>
          <w:color w:val="000000" w:themeColor="text1"/>
          <w:sz w:val="22"/>
          <w:szCs w:val="22"/>
        </w:rPr>
        <w:t>о добыче охотничьих ресурсов</w:t>
      </w:r>
      <w:r w:rsidR="001A1017" w:rsidRPr="00362761">
        <w:rPr>
          <w:i/>
          <w:color w:val="000000" w:themeColor="text1"/>
          <w:sz w:val="22"/>
          <w:szCs w:val="22"/>
        </w:rPr>
        <w:t xml:space="preserve"> представляется исполнительными органами субъектов Российской Федерации в пределах их полномочий, ст. 33, 37 Федеральный закон от 24.07.2009 N 209-ФЗ (ред. от </w:t>
      </w:r>
      <w:r w:rsidR="001A1017" w:rsidRPr="00362761">
        <w:rPr>
          <w:b/>
          <w:i/>
          <w:color w:val="000000" w:themeColor="text1"/>
          <w:sz w:val="22"/>
          <w:szCs w:val="22"/>
        </w:rPr>
        <w:t>31.07.2025 с 1 марта 2026</w:t>
      </w:r>
      <w:r w:rsidR="001A1017" w:rsidRPr="00362761">
        <w:rPr>
          <w:i/>
          <w:color w:val="000000" w:themeColor="text1"/>
          <w:sz w:val="22"/>
          <w:szCs w:val="22"/>
        </w:rPr>
        <w:t>) Об охоте и о</w:t>
      </w:r>
      <w:r w:rsidR="00BB3390" w:rsidRPr="00362761">
        <w:rPr>
          <w:i/>
          <w:color w:val="000000" w:themeColor="text1"/>
          <w:sz w:val="22"/>
          <w:szCs w:val="22"/>
        </w:rPr>
        <w:t xml:space="preserve"> сохранении охотничьих ресурсов</w:t>
      </w:r>
      <w:r w:rsidR="001A1017" w:rsidRPr="00362761">
        <w:rPr>
          <w:i/>
          <w:sz w:val="22"/>
          <w:szCs w:val="22"/>
        </w:rPr>
        <w:t xml:space="preserve"> </w:t>
      </w:r>
      <w:r w:rsidR="001A1017" w:rsidRPr="00362761">
        <w:rPr>
          <w:b/>
          <w:i/>
          <w:color w:val="000000" w:themeColor="text1"/>
          <w:sz w:val="22"/>
          <w:szCs w:val="22"/>
        </w:rPr>
        <w:t xml:space="preserve">порядок ведения </w:t>
      </w:r>
      <w:r w:rsidR="001A1017" w:rsidRPr="00362761">
        <w:rPr>
          <w:b/>
          <w:i/>
          <w:sz w:val="22"/>
          <w:szCs w:val="22"/>
        </w:rPr>
        <w:t>государственного реестра разрешений н</w:t>
      </w:r>
      <w:r w:rsidR="001A1017" w:rsidRPr="00362761">
        <w:rPr>
          <w:i/>
          <w:sz w:val="22"/>
          <w:szCs w:val="22"/>
        </w:rPr>
        <w:t xml:space="preserve">а </w:t>
      </w:r>
      <w:r w:rsidR="001A1017" w:rsidRPr="00DC431B">
        <w:rPr>
          <w:b/>
          <w:i/>
          <w:sz w:val="22"/>
          <w:szCs w:val="22"/>
          <w:u w:val="single"/>
        </w:rPr>
        <w:t xml:space="preserve">содержание и разведение охотничьих ресурсов в </w:t>
      </w:r>
      <w:proofErr w:type="spellStart"/>
      <w:r w:rsidR="001A1017" w:rsidRPr="00DC431B">
        <w:rPr>
          <w:b/>
          <w:i/>
          <w:sz w:val="22"/>
          <w:szCs w:val="22"/>
          <w:u w:val="single"/>
        </w:rPr>
        <w:t>полувольных</w:t>
      </w:r>
      <w:proofErr w:type="spellEnd"/>
      <w:r w:rsidR="001A1017" w:rsidRPr="00DC431B">
        <w:rPr>
          <w:b/>
          <w:i/>
          <w:sz w:val="22"/>
          <w:szCs w:val="22"/>
          <w:u w:val="single"/>
        </w:rPr>
        <w:t xml:space="preserve"> условиях и искусственно </w:t>
      </w:r>
      <w:r w:rsidR="001A1017" w:rsidRPr="00362761">
        <w:rPr>
          <w:i/>
          <w:sz w:val="22"/>
          <w:szCs w:val="22"/>
        </w:rPr>
        <w:t xml:space="preserve">созданной среде обитания, включающего в себя в том </w:t>
      </w:r>
      <w:r w:rsidR="001A1017" w:rsidRPr="00362761">
        <w:rPr>
          <w:b/>
          <w:i/>
          <w:sz w:val="22"/>
          <w:szCs w:val="22"/>
        </w:rPr>
        <w:t>числе форму выписки из государственного реестра разрешений</w:t>
      </w:r>
      <w:r w:rsidR="001A1017" w:rsidRPr="00362761">
        <w:rPr>
          <w:i/>
          <w:sz w:val="22"/>
          <w:szCs w:val="22"/>
        </w:rPr>
        <w:t>((п. 22 в ред. Федерального закона от 31.07.2025 N 304-ФЗ));</w:t>
      </w:r>
      <w:r w:rsidR="00BB3390" w:rsidRPr="00362761">
        <w:rPr>
          <w:sz w:val="22"/>
          <w:szCs w:val="22"/>
        </w:rPr>
        <w:t xml:space="preserve"> </w:t>
      </w:r>
      <w:r w:rsidR="00BB3390" w:rsidRPr="00362761">
        <w:rPr>
          <w:i/>
          <w:sz w:val="22"/>
          <w:szCs w:val="22"/>
        </w:rPr>
        <w:t xml:space="preserve">сведения, предоставляемые уполномоченными органами- основополагающие для расчета прогнозируемого дохода с использованием ГИС управления в области охоты и сохранения охотничьих ресурсов путем заполнения </w:t>
      </w:r>
      <w:r w:rsidR="00BB3390" w:rsidRPr="00362761">
        <w:rPr>
          <w:b/>
          <w:i/>
          <w:sz w:val="22"/>
          <w:szCs w:val="22"/>
        </w:rPr>
        <w:t>реестровых записей</w:t>
      </w:r>
      <w:r w:rsidR="00BB3390" w:rsidRPr="00362761">
        <w:rPr>
          <w:sz w:val="22"/>
          <w:szCs w:val="22"/>
        </w:rPr>
        <w:t xml:space="preserve"> </w:t>
      </w:r>
      <w:r w:rsidR="00BB3390" w:rsidRPr="00DC431B">
        <w:rPr>
          <w:b/>
          <w:i/>
          <w:sz w:val="22"/>
          <w:szCs w:val="22"/>
          <w:u w:val="single"/>
        </w:rPr>
        <w:t xml:space="preserve">государственного </w:t>
      </w:r>
      <w:proofErr w:type="spellStart"/>
      <w:r w:rsidR="00BB3390" w:rsidRPr="00DC431B">
        <w:rPr>
          <w:b/>
          <w:i/>
          <w:sz w:val="22"/>
          <w:szCs w:val="22"/>
          <w:u w:val="single"/>
        </w:rPr>
        <w:t>охотхозяйственного</w:t>
      </w:r>
      <w:proofErr w:type="spellEnd"/>
      <w:r w:rsidR="00BB3390" w:rsidRPr="00DC431B">
        <w:rPr>
          <w:b/>
          <w:i/>
          <w:sz w:val="22"/>
          <w:szCs w:val="22"/>
          <w:u w:val="single"/>
        </w:rPr>
        <w:t xml:space="preserve"> реестра</w:t>
      </w:r>
      <w:r w:rsidR="00BB3390" w:rsidRPr="00362761">
        <w:rPr>
          <w:i/>
          <w:sz w:val="22"/>
          <w:szCs w:val="22"/>
        </w:rPr>
        <w:t>, утв. приказом Минприроды России от 06.12.2024 г. N 714.</w:t>
      </w:r>
    </w:p>
    <w:p w14:paraId="6C6D3B75" w14:textId="77777777" w:rsidR="00DC431B" w:rsidRPr="00DC431B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0020F31D" w14:textId="358EF89B" w:rsidR="00720B21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 xml:space="preserve">46. </w:t>
      </w:r>
      <w:r w:rsidR="00720B2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Минприроды России от 26.12.2024 № 755</w:t>
      </w:r>
      <w:r w:rsidR="00720B21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утверждении </w:t>
      </w:r>
      <w:r w:rsidR="00720B2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стандарта</w:t>
      </w:r>
      <w:r w:rsidR="00720B21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Министерства природных ресурсов и экологии Российской Федерации "</w:t>
      </w:r>
      <w:r w:rsidR="00720B2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Учет </w:t>
      </w:r>
      <w:r w:rsidR="00720B21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непроизведенных активов</w:t>
      </w:r>
      <w:r w:rsidR="00720B21" w:rsidRPr="00DC431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720B2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 подгруппе "</w:t>
      </w:r>
      <w:r w:rsidR="00720B21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Некультивируемые биологические ресурсы</w:t>
      </w:r>
      <w:r w:rsidR="00720B21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относящиеся к </w:t>
      </w:r>
      <w:r w:rsidR="00720B21" w:rsidRPr="00DC431B">
        <w:rPr>
          <w:rFonts w:ascii="Times New Roman" w:eastAsia="Times New Roman" w:hAnsi="Times New Roman" w:cs="Times New Roman"/>
          <w:b/>
          <w:u w:val="single"/>
          <w:lang w:eastAsia="ru-RU"/>
        </w:rPr>
        <w:t>животному миру</w:t>
      </w:r>
      <w:r w:rsidR="00720B21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" (далее - Стандарт)</w:t>
      </w:r>
      <w:r w:rsidR="001A1017" w:rsidRPr="00362761">
        <w:t xml:space="preserve"> </w:t>
      </w:r>
      <w:r w:rsidR="001A101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 целях определения требований к формированию в бюджетном учете информации об объектах животного мира, для которых устанавливаются нормативы допустимого изъятия</w:t>
      </w:r>
      <w:r w:rsidR="00720B21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48E42AF3" w14:textId="77777777" w:rsidR="00DC431B" w:rsidRPr="00DC431B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0ACEBA12" w14:textId="0E7741A4" w:rsidR="003A6666" w:rsidRDefault="00DC431B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47. </w:t>
      </w:r>
      <w:r w:rsidR="009114BE" w:rsidRPr="00DC431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Минприроды России от 25.09.2018 N 448 (ред. от 14.10.2020)</w:t>
      </w:r>
      <w:r w:rsidR="009114BE" w:rsidRPr="00DC431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"Об утверждении официальной статистической Методологии оценки запасов некультивируемых биологических ресурсов в натуральном и стоимостном измерениях и их изменений за год"- </w:t>
      </w:r>
      <w:r w:rsidR="003A6666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Некультивируемые биологические ресурсы: лесных и животного мира</w:t>
      </w:r>
      <w:r w:rsidR="009114BE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.</w:t>
      </w:r>
    </w:p>
    <w:p w14:paraId="101DE1A9" w14:textId="77777777" w:rsidR="00667C05" w:rsidRPr="00667C05" w:rsidRDefault="00667C05" w:rsidP="00DC431B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u w:val="single"/>
          <w:lang w:eastAsia="ru-RU"/>
        </w:rPr>
      </w:pPr>
    </w:p>
    <w:p w14:paraId="6BEA085B" w14:textId="48CE9704" w:rsidR="003A6666" w:rsidRPr="00667C05" w:rsidRDefault="00667C05" w:rsidP="00DC431B">
      <w:pPr>
        <w:pStyle w:val="a5"/>
        <w:spacing w:before="0" w:beforeAutospacing="0" w:after="0" w:afterAutospacing="0" w:line="288" w:lineRule="atLeast"/>
        <w:ind w:left="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48. </w:t>
      </w:r>
      <w:r w:rsidR="003A6666" w:rsidRPr="00362761">
        <w:rPr>
          <w:b/>
          <w:sz w:val="22"/>
          <w:szCs w:val="22"/>
        </w:rPr>
        <w:t xml:space="preserve">Приказ </w:t>
      </w:r>
      <w:proofErr w:type="spellStart"/>
      <w:r w:rsidR="003A6666" w:rsidRPr="00362761">
        <w:rPr>
          <w:b/>
          <w:sz w:val="22"/>
          <w:szCs w:val="22"/>
        </w:rPr>
        <w:t>Росрыболовства</w:t>
      </w:r>
      <w:proofErr w:type="spellEnd"/>
      <w:r w:rsidR="003A6666" w:rsidRPr="00362761">
        <w:rPr>
          <w:b/>
          <w:sz w:val="22"/>
          <w:szCs w:val="22"/>
        </w:rPr>
        <w:t xml:space="preserve"> от 29.10.2025 N 661</w:t>
      </w:r>
      <w:r w:rsidR="003A6666" w:rsidRPr="00362761">
        <w:rPr>
          <w:sz w:val="22"/>
          <w:szCs w:val="22"/>
        </w:rPr>
        <w:t xml:space="preserve"> "Об утверждении методических указаний по формированию счета водных биологических ресурсов</w:t>
      </w:r>
      <w:r w:rsidR="003A6666" w:rsidRPr="00667C05">
        <w:rPr>
          <w:b/>
          <w:i/>
          <w:sz w:val="22"/>
          <w:szCs w:val="22"/>
        </w:rPr>
        <w:t>"</w:t>
      </w:r>
      <w:r w:rsidR="009114BE" w:rsidRPr="00667C05">
        <w:rPr>
          <w:b/>
          <w:i/>
          <w:sz w:val="22"/>
          <w:szCs w:val="22"/>
        </w:rPr>
        <w:t xml:space="preserve">- </w:t>
      </w:r>
      <w:r w:rsidR="003A6666" w:rsidRPr="00667C05">
        <w:rPr>
          <w:b/>
          <w:i/>
          <w:sz w:val="22"/>
          <w:szCs w:val="22"/>
        </w:rPr>
        <w:t xml:space="preserve"> </w:t>
      </w:r>
      <w:r w:rsidR="003A6666" w:rsidRPr="00667C05">
        <w:rPr>
          <w:b/>
          <w:i/>
          <w:sz w:val="22"/>
          <w:szCs w:val="22"/>
          <w:u w:val="single"/>
        </w:rPr>
        <w:t>некультивируемые водные биологические ресурсы (добыча (вылов))</w:t>
      </w:r>
      <w:r w:rsidR="009114BE" w:rsidRPr="00667C05">
        <w:rPr>
          <w:b/>
          <w:i/>
          <w:sz w:val="22"/>
          <w:szCs w:val="22"/>
        </w:rPr>
        <w:t xml:space="preserve"> </w:t>
      </w:r>
      <w:r w:rsidR="009114BE" w:rsidRPr="00667C05">
        <w:rPr>
          <w:sz w:val="22"/>
          <w:szCs w:val="22"/>
        </w:rPr>
        <w:t xml:space="preserve">(сокр. </w:t>
      </w:r>
      <w:r w:rsidRPr="00667C05">
        <w:rPr>
          <w:sz w:val="22"/>
          <w:szCs w:val="22"/>
        </w:rPr>
        <w:t>–</w:t>
      </w:r>
      <w:r w:rsidR="009114BE" w:rsidRPr="00667C05">
        <w:rPr>
          <w:sz w:val="22"/>
          <w:szCs w:val="22"/>
        </w:rPr>
        <w:t xml:space="preserve"> ВБР</w:t>
      </w:r>
      <w:r w:rsidRPr="00667C05">
        <w:rPr>
          <w:b/>
          <w:sz w:val="22"/>
          <w:szCs w:val="22"/>
        </w:rPr>
        <w:t>).</w:t>
      </w:r>
    </w:p>
    <w:p w14:paraId="619505AA" w14:textId="382A84AC" w:rsidR="00225357" w:rsidRPr="00225357" w:rsidRDefault="00667C05" w:rsidP="0015245E">
      <w:pPr>
        <w:pStyle w:val="a5"/>
        <w:spacing w:before="120" w:beforeAutospacing="0" w:after="0" w:afterAutospacing="0" w:line="288" w:lineRule="atLeast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>ПРОЧИЕ МИНИСТЕРСТВА И ВЕДОМСТВА</w:t>
      </w:r>
    </w:p>
    <w:p w14:paraId="399715A1" w14:textId="28B2110A" w:rsidR="00667C05" w:rsidRPr="00362761" w:rsidRDefault="00667C05" w:rsidP="00667C05">
      <w:pPr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49. 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 xml:space="preserve">ОКОФ: "ОК 013-2014 (СНС 2008). </w:t>
      </w:r>
      <w:r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Общероссийский классификатор основных фондов</w:t>
      </w:r>
      <w:r w:rsidRPr="00667C0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lang w:eastAsia="ru-RU"/>
        </w:rPr>
        <w:t xml:space="preserve">(принят и введен в действие Приказом </w:t>
      </w:r>
      <w:proofErr w:type="spellStart"/>
      <w:r w:rsidRPr="00362761">
        <w:rPr>
          <w:rFonts w:ascii="Times New Roman" w:eastAsia="Times New Roman" w:hAnsi="Times New Roman" w:cs="Times New Roman"/>
          <w:lang w:eastAsia="ru-RU"/>
        </w:rPr>
        <w:t>Росстандарта</w:t>
      </w:r>
      <w:proofErr w:type="spellEnd"/>
      <w:r w:rsidRPr="00362761">
        <w:rPr>
          <w:rFonts w:ascii="Times New Roman" w:eastAsia="Times New Roman" w:hAnsi="Times New Roman" w:cs="Times New Roman"/>
          <w:lang w:eastAsia="ru-RU"/>
        </w:rPr>
        <w:t xml:space="preserve"> от 12.12.2014 N 2018-ст)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 xml:space="preserve"> (ред. </w:t>
      </w:r>
      <w:r w:rsidRPr="00362761">
        <w:rPr>
          <w:rFonts w:ascii="Times New Roman" w:eastAsia="Times New Roman" w:hAnsi="Times New Roman" w:cs="Times New Roman"/>
          <w:lang w:eastAsia="ru-RU"/>
        </w:rPr>
        <w:t>от 11.09.2025</w:t>
      </w:r>
      <w:r w:rsidRPr="00362761">
        <w:t xml:space="preserve"> </w:t>
      </w:r>
      <w:r w:rsidRPr="00362761">
        <w:rPr>
          <w:rFonts w:ascii="Times New Roman" w:eastAsia="Times New Roman" w:hAnsi="Times New Roman" w:cs="Times New Roman"/>
          <w:lang w:eastAsia="ru-RU"/>
        </w:rPr>
        <w:t>N 1019-ст, от 25.12.2025 N 1790-ст,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 xml:space="preserve"> от 23.01.2026 № 26-ст – </w:t>
      </w:r>
      <w:r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с 1 марта 2026 года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>).</w:t>
      </w:r>
    </w:p>
    <w:p w14:paraId="37935854" w14:textId="52446E7E" w:rsidR="00667C05" w:rsidRPr="00362761" w:rsidRDefault="00667C05" w:rsidP="00667C05">
      <w:pPr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50. </w:t>
      </w:r>
      <w:r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ФАС России от 10.02.2026 N ГР/9863/26"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О рассмотрении обращения" - факт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неоднократного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приобретения у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единственного поставщика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(подрядчика, исполнителя)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однородных либо идентичных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товаров, работ и (или) услуг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не является нарушением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требований Закона N 44-ФЗ при условии соблюдения ограничений сумм и годовых объемов закупок, установленных пунктами 4 и 5 ч. 1 ст. 93 Закона N 44-ФЗ. Законодательство о контрактной системе не содержит ограничений в части количества заключаемых контрактов в отношении однородных либо идентичных товаров, работ и (или) услуг.</w:t>
      </w:r>
      <w:r w:rsidRPr="00362761"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В соответствии с </w:t>
      </w:r>
      <w:r w:rsidRPr="00667C05">
        <w:rPr>
          <w:rFonts w:ascii="Times New Roman" w:eastAsia="Times New Roman" w:hAnsi="Times New Roman" w:cs="Times New Roman"/>
          <w:b/>
          <w:i/>
          <w:u w:val="single"/>
          <w:lang w:eastAsia="ru-RU"/>
        </w:rPr>
        <w:t xml:space="preserve">новой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ч. 15 ст. 93 Закона N 44-ФЗ в пределах ограничений годового объема закупок и цены контракта, установленных пунктами 4, 5 и 28 части 1, ч.12 ст. 93 Закона N 44-ФЗ, может быть заключено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несколько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контрактов в отношении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однородных либо идентичных товаров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, работ и (или) услуг.</w:t>
      </w:r>
    </w:p>
    <w:p w14:paraId="2AB059BF" w14:textId="5E2C19DD" w:rsidR="00667C05" w:rsidRPr="00362761" w:rsidRDefault="00667C05" w:rsidP="00667C0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67C05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Часть 15</w:t>
      </w:r>
      <w:r w:rsidRPr="00667C0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статьи 93 Закона N 44-ФЗ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введена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Федеральным законом от </w:t>
      </w:r>
      <w:r w:rsidRPr="00667C05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26.12.2024 N 484-ФЗ</w:t>
      </w:r>
      <w:r w:rsidRPr="00667C0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 и статьи 5 и 8 Федерального закона "О внесении изменений в отдельные законодательные акты РФ" и вступила в силу </w:t>
      </w:r>
      <w:r w:rsidRPr="00667C05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с 01.01.2026.</w:t>
      </w:r>
    </w:p>
    <w:p w14:paraId="3E90BC5F" w14:textId="77777777" w:rsidR="00667C05" w:rsidRDefault="00667C05" w:rsidP="00667C05">
      <w:pPr>
        <w:pStyle w:val="a6"/>
        <w:shd w:val="clear" w:color="auto" w:fill="FFFFFF"/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51. </w:t>
      </w:r>
      <w:r w:rsidR="004A7EB8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Минтруда России от 11.12.2025 № 15-2/В-4751</w:t>
      </w:r>
      <w:r w:rsidR="004A7EB8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передаче в собственность работников </w:t>
      </w:r>
      <w:r w:rsidR="004A7EB8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списанных СИЗ</w:t>
      </w:r>
      <w:r w:rsidR="004A7EB8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". </w:t>
      </w:r>
      <w:r w:rsidR="004A7EB8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Когда у средства индивидуальной защиты (СИЗ) истекает срок эксплуатации или годности, сотрудник, как правило, должен вернуть их работодателю. Минтруд пояснил</w:t>
      </w:r>
      <w:r w:rsidR="004A7EB8" w:rsidRPr="00362761">
        <w:t xml:space="preserve"> </w:t>
      </w:r>
      <w:r w:rsidR="004A7EB8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на вопрос о том, можно ли по просьбе работников передать им в собственность списанные СИЗ, что тот сам определяет </w:t>
      </w:r>
      <w:r w:rsidR="004A7EB8" w:rsidRPr="00667C05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порядок утилизации и вывода из эксплуатации</w:t>
      </w:r>
      <w:r w:rsidR="004A7EB8" w:rsidRPr="00667C0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4A7EB8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этих средств (включают специальную одежду и обувь, дерматологические средства защиты, средства защиты органов дыхания, рук, головы, лица, органа слуха, глаз, средства защиты от падения с высоты и другие СИЗ, требования к которым определяются в соответствии с законодательством РФ о техническом регулирован</w:t>
      </w:r>
      <w:r w:rsidR="006978DF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ии (Статья 221.ТК РФ</w:t>
      </w:r>
      <w:r w:rsidR="004A7EB8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).</w:t>
      </w:r>
    </w:p>
    <w:p w14:paraId="37DB85E9" w14:textId="77777777" w:rsidR="00667C05" w:rsidRPr="00667C05" w:rsidRDefault="00667C05" w:rsidP="00667C05">
      <w:pPr>
        <w:pStyle w:val="a6"/>
        <w:shd w:val="clear" w:color="auto" w:fill="FFFFFF"/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14:paraId="531F89F3" w14:textId="519763C6" w:rsidR="00667C05" w:rsidRPr="00667C05" w:rsidRDefault="00667C05" w:rsidP="00667C05">
      <w:pPr>
        <w:pStyle w:val="a6"/>
        <w:shd w:val="clear" w:color="auto" w:fill="FFFFFF"/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52. 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 xml:space="preserve">Письмо Минэнерго России от 08.08.2025 № ЕГ-13335/05 </w:t>
      </w:r>
      <w:r w:rsidRPr="00362761">
        <w:rPr>
          <w:rFonts w:ascii="Times New Roman" w:eastAsia="Times New Roman" w:hAnsi="Times New Roman" w:cs="Times New Roman"/>
          <w:lang w:eastAsia="ru-RU"/>
        </w:rPr>
        <w:t>"О рассмотрении обращения по вопросу отнесения линий электропередачи высокого напряжения к движимому или недвижимому имуществу в целях применения ФНС России налогового контроля в отношении субъектов электроэнергетики (вместе с "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 xml:space="preserve">Методическими рекомендациями по вопросу классификации </w:t>
      </w:r>
      <w:r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объектов электро- и теплоэнергетики в качестве движимого или недвижимого имущества в целях налогообложения</w:t>
      </w:r>
      <w:r w:rsidRPr="00362761">
        <w:rPr>
          <w:rFonts w:ascii="Times New Roman" w:eastAsia="Times New Roman" w:hAnsi="Times New Roman" w:cs="Times New Roman"/>
          <w:b/>
          <w:lang w:eastAsia="ru-RU"/>
        </w:rPr>
        <w:t>, согласованные Минфином России и ФАС России</w:t>
      </w:r>
      <w:r w:rsidRPr="00362761">
        <w:rPr>
          <w:rFonts w:ascii="Times New Roman" w:eastAsia="Times New Roman" w:hAnsi="Times New Roman" w:cs="Times New Roman"/>
          <w:lang w:eastAsia="ru-RU"/>
        </w:rPr>
        <w:t>")</w:t>
      </w:r>
    </w:p>
    <w:p w14:paraId="4F0F3998" w14:textId="77777777" w:rsidR="00687E47" w:rsidRPr="00667C05" w:rsidRDefault="00687E47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3B3D49DB" w14:textId="58714109" w:rsidR="00225357" w:rsidRPr="006B5432" w:rsidRDefault="006B5432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B543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ФНС РОССИИ</w:t>
      </w:r>
    </w:p>
    <w:p w14:paraId="738143D3" w14:textId="77777777" w:rsidR="00E11F3D" w:rsidRPr="00667C05" w:rsidRDefault="00E11F3D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4113E2E6" w14:textId="7BAD1375" w:rsidR="00E11F3D" w:rsidRPr="00667C05" w:rsidRDefault="00667C05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53.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ФНС России от 01.09.2025 № ЕД-7-11/757@ "</w:t>
      </w:r>
      <w:r w:rsidR="00E11F3D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Новые коды вычетов и доходов по НДФЛ с 2026 года".</w:t>
      </w:r>
    </w:p>
    <w:p w14:paraId="727CD263" w14:textId="77777777" w:rsidR="00E11F3D" w:rsidRPr="00667C05" w:rsidRDefault="00E11F3D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39A01BD2" w14:textId="52A75169" w:rsidR="00E11F3D" w:rsidRPr="00362761" w:rsidRDefault="00667C05" w:rsidP="00E11F3D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54. </w:t>
      </w:r>
      <w:r w:rsidR="00E11F3D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ФНС России от 30.01.2026 N СД-36-3/674@"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применении с 1 января 2026 года НДС в отношении </w:t>
      </w:r>
      <w:r w:rsidR="00E11F3D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банковских операций</w:t>
      </w:r>
      <w:r w:rsidR="00E11F3D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</w:p>
    <w:p w14:paraId="394729BB" w14:textId="77777777" w:rsidR="00225357" w:rsidRPr="00667C05" w:rsidRDefault="00225357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sz w:val="12"/>
          <w:szCs w:val="12"/>
          <w:lang w:eastAsia="ru-RU"/>
        </w:rPr>
      </w:pPr>
    </w:p>
    <w:p w14:paraId="7BD68678" w14:textId="77EAFE8F" w:rsidR="006E5290" w:rsidRPr="00667C05" w:rsidRDefault="00667C05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55. </w:t>
      </w:r>
      <w:r w:rsidR="006E5290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Информация ФНС России от 23.01.2026 </w:t>
      </w:r>
      <w:r w:rsidR="00C344D0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  <w:r w:rsidR="006E5290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В каких случаях о</w:t>
      </w:r>
      <w:r w:rsidR="006E5290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бразовательная организация может </w:t>
      </w:r>
      <w:r w:rsidR="006E5290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не применять ККТ</w:t>
      </w:r>
      <w:r w:rsidR="00C344D0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"</w:t>
      </w:r>
      <w:r w:rsidR="00BD2A37" w:rsidRPr="00667C05">
        <w:rPr>
          <w:u w:val="single"/>
        </w:rPr>
        <w:t>.</w:t>
      </w:r>
    </w:p>
    <w:p w14:paraId="4D26C031" w14:textId="36D1C8C1" w:rsidR="001D5C4A" w:rsidRPr="00362761" w:rsidRDefault="006E5290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67C05">
        <w:rPr>
          <w:rFonts w:ascii="Times New Roman" w:eastAsia="Times New Roman" w:hAnsi="Times New Roman" w:cs="Times New Roman"/>
          <w:i/>
          <w:u w:val="single"/>
          <w:lang w:eastAsia="ru-RU"/>
        </w:rPr>
        <w:t>Образовательные организации</w:t>
      </w:r>
      <w:r w:rsidR="00C344D0" w:rsidRPr="00667C0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C344D0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и ИП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которые оказывают соответствующие услуги населению на основании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лицензии (на образовательную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деятельность в качестве основного вида деятельности),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могут не применять ККТ. Такое исключение прописано в</w:t>
      </w:r>
      <w:r w:rsidR="00BD2A37" w:rsidRPr="00362761">
        <w:rPr>
          <w:shd w:val="clear" w:color="auto" w:fill="FFF2CC" w:themeFill="accent4" w:themeFillTint="33"/>
        </w:rPr>
        <w:t xml:space="preserve"> </w:t>
      </w:r>
      <w:r w:rsidR="00BD2A3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п. 13 ст. 2 федерального закона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от 22.05.2003 № 54-ФЗ</w:t>
      </w:r>
      <w:r w:rsidR="00BD2A3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(ред. от 08.08.2024 № 274-ФЗ)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"О применении </w:t>
      </w:r>
      <w:r w:rsidR="001D5C4A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ККТ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при осуществлении расчетов в </w:t>
      </w:r>
      <w:r w:rsidR="001D5C4A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РФ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". Если все расчеты ведутся в электронном виде на сайте организации либо клиенты оплачивают образовательные услуги по банковским </w:t>
      </w:r>
      <w:r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lastRenderedPageBreak/>
        <w:t xml:space="preserve">реквизитам, то кассу можно не применять. Однако если оплата принимается наличными, по карте или с помощью QR-кода, то применение кассы </w:t>
      </w:r>
      <w:r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обязате</w:t>
      </w:r>
      <w:r w:rsidR="00BD2A37"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льно</w:t>
      </w:r>
      <w:r w:rsidR="00BD2A37" w:rsidRPr="0036276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(со 02.09.2025). Тоже самое </w:t>
      </w:r>
      <w:r w:rsidR="00BD2A37"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для физкультурно-спортивных организаций</w:t>
      </w:r>
      <w:r w:rsidR="00C344D0" w:rsidRPr="0036276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 xml:space="preserve"> и ИП</w:t>
      </w:r>
      <w:r w:rsidR="00BD2A3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259B8264" w14:textId="77777777" w:rsidR="006E5290" w:rsidRPr="00667C05" w:rsidRDefault="006E5290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7ABB5FE3" w14:textId="0D34B6DA" w:rsidR="00C323E8" w:rsidRPr="00362761" w:rsidRDefault="00667C05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56. </w:t>
      </w:r>
      <w:r w:rsidR="00C323E8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ФНС России от 30.12.2025 </w:t>
      </w:r>
      <w:r w:rsidR="00687E4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="00C323E8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СД-4-3/11836@"</w:t>
      </w:r>
      <w:r w:rsidR="00C323E8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направлении Методических рекомендаций </w:t>
      </w:r>
      <w:r w:rsidR="00C323E8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по </w:t>
      </w:r>
      <w:r w:rsidR="00C323E8" w:rsidRPr="00667C05">
        <w:rPr>
          <w:rFonts w:ascii="Times New Roman" w:eastAsia="Times New Roman" w:hAnsi="Times New Roman" w:cs="Times New Roman"/>
          <w:b/>
          <w:u w:val="single"/>
          <w:lang w:eastAsia="ru-RU"/>
        </w:rPr>
        <w:t>НДС для УСН 2026</w:t>
      </w:r>
      <w:r w:rsidR="00C323E8" w:rsidRPr="00667C05">
        <w:rPr>
          <w:rFonts w:ascii="Times New Roman" w:eastAsia="Times New Roman" w:hAnsi="Times New Roman" w:cs="Times New Roman"/>
          <w:u w:val="single"/>
          <w:lang w:eastAsia="ru-RU"/>
        </w:rPr>
        <w:t>"</w:t>
      </w:r>
      <w:r w:rsidR="00C344D0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7716FD9" w14:textId="77777777" w:rsidR="00E11F3D" w:rsidRPr="00667C05" w:rsidRDefault="00E11F3D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514D80DC" w14:textId="780259D6" w:rsidR="00D84335" w:rsidRDefault="008F4111" w:rsidP="0015245E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57. </w:t>
      </w:r>
      <w:r w:rsidR="009E749F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ФНС России от 23.10.2018 N СД-4-3/20667@</w:t>
      </w:r>
      <w:r w:rsidR="009E749F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порядке применения налоговой ставки по НДС в переходный п</w:t>
      </w:r>
      <w:r w:rsidR="006F2B0E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="009E749F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риод.</w:t>
      </w:r>
    </w:p>
    <w:p w14:paraId="0D3D6693" w14:textId="77777777" w:rsidR="008F4111" w:rsidRPr="008F4111" w:rsidRDefault="008F4111" w:rsidP="00225357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0E4F03CB" w14:textId="77777777" w:rsidR="008F4111" w:rsidRDefault="00A32374" w:rsidP="008F4111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ФЕДЕРАЛЬНЫЕ ЗАКОНЫ И ПОСТАНОВЛЕНИЯ ПРАВИТЕЛЬСТВА РФ</w:t>
      </w:r>
    </w:p>
    <w:p w14:paraId="30FE3ED5" w14:textId="77777777" w:rsidR="008F4111" w:rsidRPr="008F4111" w:rsidRDefault="008F4111" w:rsidP="008F4111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406E72CD" w14:textId="24BD4F57" w:rsidR="00A32374" w:rsidRPr="008F4111" w:rsidRDefault="008F4111" w:rsidP="008F4111">
      <w:pPr>
        <w:pStyle w:val="a6"/>
        <w:shd w:val="clear" w:color="auto" w:fill="FFFFFF"/>
        <w:spacing w:before="120" w:after="30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F4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58. </w:t>
      </w:r>
      <w:r w:rsidR="00A32374" w:rsidRPr="008F4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Федеральный закон от 20.02.2026 № 29-ФЗ</w:t>
      </w:r>
      <w:r w:rsidR="00A32374" w:rsidRPr="008F4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Страхование от несчастных случаев, персонифицированный учет и другое. С 1 июля 2026 года страхователям не нужно платить взносы на травматизм с компенсаций дистанционным работникам за использование их оборудования. С этой же даты организации не будут подавать в СФР сведения об обособленных подразделениях. С 1 сентября 2026 года у страхователей появятся новые обязанности.</w:t>
      </w:r>
    </w:p>
    <w:p w14:paraId="6B3DCED6" w14:textId="77777777" w:rsidR="00A32374" w:rsidRPr="008F4111" w:rsidRDefault="00A32374" w:rsidP="008F4111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232B01DB" w14:textId="0D998DE8" w:rsidR="00225357" w:rsidRDefault="008F4111" w:rsidP="008F4111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59.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Постановление Правительства РФ от 20.02.2026 № 171 "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>О внесении изменений в постановление Правительства РФ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от 26.07.2010 № 538"</w:t>
      </w:r>
      <w:r w:rsidR="00225357" w:rsidRPr="00362761">
        <w:t xml:space="preserve">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О порядке отнесения имущества автономного или бюджетного учреждения к </w:t>
      </w:r>
      <w:r w:rsidR="00225357" w:rsidRPr="009B110D">
        <w:rPr>
          <w:rFonts w:ascii="Times New Roman" w:eastAsia="Times New Roman" w:hAnsi="Times New Roman" w:cs="Times New Roman"/>
          <w:b/>
          <w:lang w:eastAsia="ru-RU"/>
        </w:rPr>
        <w:t>категории особо ценного движимого имущества</w:t>
      </w:r>
      <w:proofErr w:type="gramStart"/>
      <w:r w:rsidR="00225357" w:rsidRPr="009B110D">
        <w:rPr>
          <w:rFonts w:ascii="Times New Roman" w:eastAsia="Times New Roman" w:hAnsi="Times New Roman" w:cs="Times New Roman"/>
          <w:b/>
          <w:lang w:eastAsia="ru-RU"/>
        </w:rPr>
        <w:t xml:space="preserve">" </w:t>
      </w:r>
      <w:r w:rsidR="00225357" w:rsidRPr="009B110D">
        <w:t xml:space="preserve"> -</w:t>
      </w:r>
      <w:proofErr w:type="gramEnd"/>
      <w:r w:rsidR="00225357" w:rsidRPr="009B110D">
        <w:t xml:space="preserve"> </w:t>
      </w:r>
      <w:r w:rsidR="00225357" w:rsidRPr="009B110D">
        <w:rPr>
          <w:rFonts w:ascii="Times New Roman" w:eastAsia="Times New Roman" w:hAnsi="Times New Roman" w:cs="Times New Roman"/>
          <w:i/>
          <w:lang w:eastAsia="ru-RU"/>
        </w:rPr>
        <w:t xml:space="preserve">Расширен перечень видов имущества, подлежащего включению в </w:t>
      </w:r>
      <w:r w:rsidR="00225357" w:rsidRPr="009B110D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перечень ОЦ ДИ</w:t>
      </w:r>
      <w:r w:rsidR="00225357" w:rsidRPr="009B110D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</w:t>
      </w:r>
      <w:r w:rsidR="00225357" w:rsidRPr="009B110D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автономных или бюджетных</w:t>
      </w:r>
      <w:r w:rsidR="00225357" w:rsidRPr="009B110D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учреждений.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 указанный перечень подлежат включению находящиеся в федеральной собственности биологические (</w:t>
      </w:r>
      <w:proofErr w:type="spellStart"/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биоресурсные</w:t>
      </w:r>
      <w:proofErr w:type="spellEnd"/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) коллекции, образцы биологических </w:t>
      </w:r>
      <w:r w:rsidR="00225357" w:rsidRPr="0015245E">
        <w:rPr>
          <w:rFonts w:ascii="Times New Roman" w:eastAsia="Times New Roman" w:hAnsi="Times New Roman" w:cs="Times New Roman"/>
          <w:b/>
          <w:i/>
          <w:lang w:eastAsia="ru-RU"/>
        </w:rPr>
        <w:t>(</w:t>
      </w:r>
      <w:proofErr w:type="spellStart"/>
      <w:r w:rsidR="00225357" w:rsidRPr="0015245E">
        <w:rPr>
          <w:rFonts w:ascii="Times New Roman" w:eastAsia="Times New Roman" w:hAnsi="Times New Roman" w:cs="Times New Roman"/>
          <w:b/>
          <w:i/>
          <w:lang w:eastAsia="ru-RU"/>
        </w:rPr>
        <w:t>биоресурсных</w:t>
      </w:r>
      <w:proofErr w:type="spellEnd"/>
      <w:r w:rsidR="00225357" w:rsidRPr="0015245E">
        <w:rPr>
          <w:rFonts w:ascii="Times New Roman" w:eastAsia="Times New Roman" w:hAnsi="Times New Roman" w:cs="Times New Roman"/>
          <w:b/>
          <w:i/>
          <w:lang w:eastAsia="ru-RU"/>
        </w:rPr>
        <w:t>) коллекций</w:t>
      </w:r>
      <w:r w:rsidR="00225357" w:rsidRPr="0015245E">
        <w:rPr>
          <w:rFonts w:ascii="Times New Roman" w:eastAsia="Times New Roman" w:hAnsi="Times New Roman" w:cs="Times New Roman"/>
          <w:i/>
          <w:lang w:eastAsia="ru-RU"/>
        </w:rPr>
        <w:t xml:space="preserve"> и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национальные коллекции особо ценных образцов </w:t>
      </w:r>
      <w:r w:rsidR="00225357" w:rsidRPr="0015245E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генетических ресурсов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225357" w:rsidRPr="0036276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Действует с 1 января 2027 г., за исключением отдельного положения, которое вступает в силу с 1 января 2028 г.</w:t>
      </w:r>
    </w:p>
    <w:p w14:paraId="43F2EDE0" w14:textId="77777777" w:rsidR="00225357" w:rsidRPr="008F4111" w:rsidRDefault="00225357" w:rsidP="008F4111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ru-RU"/>
        </w:rPr>
      </w:pPr>
    </w:p>
    <w:p w14:paraId="48BD4B06" w14:textId="56E5B3D4" w:rsidR="00A32374" w:rsidRPr="00362761" w:rsidRDefault="008F4111" w:rsidP="008F4111">
      <w:pPr>
        <w:spacing w:after="0"/>
        <w:ind w:left="142"/>
        <w:jc w:val="both"/>
        <w:rPr>
          <w:rFonts w:ascii="Times New Roman" w:eastAsia="Calibri" w:hAnsi="Times New Roman" w:cs="Times New Roman"/>
          <w:i/>
          <w:color w:val="000000" w:themeColor="text1"/>
        </w:rPr>
      </w:pPr>
      <w:r>
        <w:rPr>
          <w:rFonts w:ascii="Times New Roman" w:eastAsia="Calibri" w:hAnsi="Times New Roman" w:cs="Times New Roman"/>
          <w:b/>
          <w:color w:val="000000" w:themeColor="text1"/>
        </w:rPr>
        <w:t xml:space="preserve">60. </w:t>
      </w:r>
      <w:r w:rsidR="00A32374" w:rsidRPr="00362761">
        <w:rPr>
          <w:rFonts w:ascii="Times New Roman" w:eastAsia="Calibri" w:hAnsi="Times New Roman" w:cs="Times New Roman"/>
          <w:b/>
          <w:color w:val="000000" w:themeColor="text1"/>
        </w:rPr>
        <w:t xml:space="preserve">Постановление Правительства РФ от </w:t>
      </w:r>
      <w:r w:rsidR="00A32374" w:rsidRPr="008F4111">
        <w:rPr>
          <w:rFonts w:ascii="Times New Roman" w:eastAsia="Calibri" w:hAnsi="Times New Roman" w:cs="Times New Roman"/>
          <w:b/>
          <w:u w:val="single"/>
        </w:rPr>
        <w:t>10.12.2025 N 2005</w:t>
      </w:r>
      <w:r w:rsidR="00A32374" w:rsidRPr="008F4111">
        <w:rPr>
          <w:rFonts w:ascii="Times New Roman" w:eastAsia="Calibri" w:hAnsi="Times New Roman" w:cs="Times New Roman"/>
          <w:b/>
        </w:rPr>
        <w:t xml:space="preserve"> </w:t>
      </w:r>
      <w:r w:rsidR="00A32374" w:rsidRPr="00362761">
        <w:rPr>
          <w:rFonts w:ascii="Times New Roman" w:eastAsia="Calibri" w:hAnsi="Times New Roman" w:cs="Times New Roman"/>
          <w:color w:val="000000" w:themeColor="text1"/>
        </w:rPr>
        <w:t>"</w:t>
      </w:r>
      <w:r w:rsidR="00A32374" w:rsidRPr="00362761">
        <w:rPr>
          <w:rFonts w:ascii="Times New Roman" w:eastAsia="Calibri" w:hAnsi="Times New Roman" w:cs="Times New Roman"/>
          <w:b/>
          <w:color w:val="000000" w:themeColor="text1"/>
        </w:rPr>
        <w:t>О внесении изменений в некоторые акты Правительства РФ"</w:t>
      </w:r>
      <w:r w:rsidR="00A32374" w:rsidRPr="00362761">
        <w:t xml:space="preserve"> </w:t>
      </w:r>
      <w:r w:rsidR="00A32374" w:rsidRPr="00362761">
        <w:rPr>
          <w:rFonts w:ascii="Times New Roman" w:eastAsia="Calibri" w:hAnsi="Times New Roman" w:cs="Times New Roman"/>
          <w:i/>
          <w:color w:val="000000" w:themeColor="text1"/>
        </w:rPr>
        <w:t>Скорректированы показатели, участвующие в расчете объема финансового обеспечения выполнения государственного задания на 2027 год (2028-2029): уплата налога на имущество за счет субсидии ИЦС.</w:t>
      </w:r>
      <w:r w:rsidR="00A32374" w:rsidRPr="00362761">
        <w:t xml:space="preserve"> </w:t>
      </w:r>
    </w:p>
    <w:p w14:paraId="20F3F1D5" w14:textId="77777777" w:rsidR="00A32374" w:rsidRPr="00362761" w:rsidRDefault="00A32374" w:rsidP="008F4111">
      <w:pPr>
        <w:shd w:val="clear" w:color="auto" w:fill="FFF2CC" w:themeFill="accent4" w:themeFillTint="33"/>
        <w:spacing w:after="0" w:line="240" w:lineRule="auto"/>
        <w:ind w:left="142"/>
        <w:jc w:val="both"/>
        <w:rPr>
          <w:rFonts w:ascii="Times New Roman" w:eastAsia="Calibri" w:hAnsi="Times New Roman" w:cs="Times New Roman"/>
          <w:i/>
          <w:color w:val="000000" w:themeColor="text1"/>
        </w:rPr>
      </w:pPr>
      <w:r w:rsidRPr="00362761">
        <w:rPr>
          <w:rFonts w:ascii="Times New Roman" w:eastAsia="Calibri" w:hAnsi="Times New Roman" w:cs="Times New Roman"/>
          <w:i/>
          <w:color w:val="000000" w:themeColor="text1"/>
        </w:rPr>
        <w:t>В целях реализации норм ст. 2 и 4 Федерального закона от 24.06.2025 N 158-ФЗ "О внесении изменений в Бюджетный кодекс Российской Федерации и отдельные законодательные акты Российской Федерации"- закрепили новую цель предоставления субсидии на иные цели на уплату имущественных налогов, результат ее предоставления и порядок расчета размера такой субсидии;</w:t>
      </w:r>
      <w:r w:rsidRPr="00362761">
        <w:t xml:space="preserve"> </w:t>
      </w:r>
      <w:r w:rsidRPr="00362761">
        <w:rPr>
          <w:rFonts w:ascii="Times New Roman" w:eastAsia="Calibri" w:hAnsi="Times New Roman" w:cs="Times New Roman"/>
          <w:i/>
          <w:color w:val="000000" w:themeColor="text1"/>
        </w:rPr>
        <w:t>Указанными нормами Закона N 158-ФЗ установлено регулирование, предусматривающее финансовое обеспечение расходов на уплату налогов, в качестве объекта налогообложения по которым признается имущество бюджетного и автономного учреждения, путем предоставления субсидий в соответствии с абзацем вторым пункта 1 статьи 78.1 Бюджетного кодекса Российской Федерации (далее соответственно - субсидия на иные цели, имущественный налог).</w:t>
      </w:r>
    </w:p>
    <w:p w14:paraId="146EE5C1" w14:textId="77777777" w:rsidR="00A32374" w:rsidRPr="008F4111" w:rsidRDefault="00A32374" w:rsidP="008F4111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eastAsia="ru-RU"/>
        </w:rPr>
      </w:pPr>
    </w:p>
    <w:p w14:paraId="599C7082" w14:textId="4530AED9" w:rsidR="00225357" w:rsidRPr="008F4111" w:rsidRDefault="008F4111" w:rsidP="008F4111">
      <w:pPr>
        <w:pStyle w:val="a6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61.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Постановление Правительства РФ от 27.11.2025 № 1912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утверждении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Правил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предоставления </w:t>
      </w:r>
      <w:r w:rsidR="00225357" w:rsidRPr="0036276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гостиничных услуг</w:t>
      </w:r>
      <w:r w:rsidR="00225357" w:rsidRPr="0036276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услуг </w:t>
      </w:r>
      <w:r w:rsidR="00225357" w:rsidRPr="008F4111">
        <w:rPr>
          <w:rFonts w:ascii="Times New Roman" w:eastAsia="Times New Roman" w:hAnsi="Times New Roman" w:cs="Times New Roman"/>
          <w:b/>
          <w:u w:val="single"/>
          <w:lang w:eastAsia="ru-RU"/>
        </w:rPr>
        <w:t>иных средств размещения</w:t>
      </w:r>
      <w:r w:rsidR="00225357" w:rsidRPr="008F4111">
        <w:rPr>
          <w:rFonts w:ascii="Times New Roman" w:eastAsia="Times New Roman" w:hAnsi="Times New Roman" w:cs="Times New Roman"/>
          <w:lang w:eastAsia="ru-RU"/>
        </w:rPr>
        <w:t xml:space="preserve"> в Российской Федерации" - </w:t>
      </w:r>
      <w:r w:rsidR="00225357" w:rsidRPr="008F4111">
        <w:rPr>
          <w:rFonts w:ascii="Times New Roman" w:eastAsia="Times New Roman" w:hAnsi="Times New Roman" w:cs="Times New Roman"/>
          <w:b/>
          <w:u w:val="single"/>
          <w:lang w:eastAsia="ru-RU"/>
        </w:rPr>
        <w:t>с 1 марта 2026 г.</w:t>
      </w:r>
    </w:p>
    <w:p w14:paraId="10819E66" w14:textId="65C25256" w:rsidR="008F4111" w:rsidRPr="008F4111" w:rsidRDefault="008F4111" w:rsidP="008F411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F41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5343C7" wp14:editId="5CB68CC9">
            <wp:extent cx="1976796" cy="2943817"/>
            <wp:effectExtent l="0" t="0" r="4445" b="9525"/>
            <wp:docPr id="1" name="Рисунок 1" descr="C:\Data\ЦФЭОформление\Горячая линия бюдж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Горячая линия бюджет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755" cy="298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4111" w:rsidRPr="008F4111" w:rsidSect="008F4111">
      <w:footerReference w:type="default" r:id="rId9"/>
      <w:pgSz w:w="11906" w:h="16838"/>
      <w:pgMar w:top="568" w:right="707" w:bottom="709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4D57C" w14:textId="77777777" w:rsidR="00B968A3" w:rsidRDefault="00B968A3" w:rsidP="0040662F">
      <w:pPr>
        <w:spacing w:after="0" w:line="240" w:lineRule="auto"/>
      </w:pPr>
      <w:r>
        <w:separator/>
      </w:r>
    </w:p>
  </w:endnote>
  <w:endnote w:type="continuationSeparator" w:id="0">
    <w:p w14:paraId="71CCAED7" w14:textId="77777777" w:rsidR="00B968A3" w:rsidRDefault="00B968A3" w:rsidP="0040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9188406"/>
      <w:docPartObj>
        <w:docPartGallery w:val="Page Numbers (Bottom of Page)"/>
        <w:docPartUnique/>
      </w:docPartObj>
    </w:sdtPr>
    <w:sdtContent>
      <w:p w14:paraId="713D7A3E" w14:textId="10ABDEBE" w:rsidR="00362761" w:rsidRDefault="0036276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111">
          <w:rPr>
            <w:noProof/>
          </w:rPr>
          <w:t>8</w:t>
        </w:r>
        <w:r>
          <w:fldChar w:fldCharType="end"/>
        </w:r>
      </w:p>
    </w:sdtContent>
  </w:sdt>
  <w:p w14:paraId="07CD9559" w14:textId="77777777" w:rsidR="00362761" w:rsidRDefault="0036276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71A57" w14:textId="77777777" w:rsidR="00B968A3" w:rsidRDefault="00B968A3" w:rsidP="0040662F">
      <w:pPr>
        <w:spacing w:after="0" w:line="240" w:lineRule="auto"/>
      </w:pPr>
      <w:r>
        <w:separator/>
      </w:r>
    </w:p>
  </w:footnote>
  <w:footnote w:type="continuationSeparator" w:id="0">
    <w:p w14:paraId="3425F061" w14:textId="77777777" w:rsidR="00B968A3" w:rsidRDefault="00B968A3" w:rsidP="00406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349B9"/>
    <w:multiLevelType w:val="hybridMultilevel"/>
    <w:tmpl w:val="54D6E866"/>
    <w:lvl w:ilvl="0" w:tplc="719AC2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A76EE6"/>
    <w:multiLevelType w:val="hybridMultilevel"/>
    <w:tmpl w:val="6C7094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B462C06"/>
    <w:multiLevelType w:val="hybridMultilevel"/>
    <w:tmpl w:val="36500B3E"/>
    <w:lvl w:ilvl="0" w:tplc="993AC9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A732E4"/>
    <w:multiLevelType w:val="hybridMultilevel"/>
    <w:tmpl w:val="5B4CD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C4C1C"/>
    <w:multiLevelType w:val="hybridMultilevel"/>
    <w:tmpl w:val="160079B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A9D0BB6"/>
    <w:multiLevelType w:val="hybridMultilevel"/>
    <w:tmpl w:val="0E1237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D7D61F7"/>
    <w:multiLevelType w:val="hybridMultilevel"/>
    <w:tmpl w:val="3A0C63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62A1F43"/>
    <w:multiLevelType w:val="multilevel"/>
    <w:tmpl w:val="00CC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DC25D9"/>
    <w:multiLevelType w:val="hybridMultilevel"/>
    <w:tmpl w:val="40A0975E"/>
    <w:lvl w:ilvl="0" w:tplc="993AC94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7F313C7"/>
    <w:multiLevelType w:val="hybridMultilevel"/>
    <w:tmpl w:val="D430D7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034559F"/>
    <w:multiLevelType w:val="hybridMultilevel"/>
    <w:tmpl w:val="30441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875F15"/>
    <w:multiLevelType w:val="multilevel"/>
    <w:tmpl w:val="CA10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EB6FAA"/>
    <w:multiLevelType w:val="hybridMultilevel"/>
    <w:tmpl w:val="931AEA20"/>
    <w:lvl w:ilvl="0" w:tplc="167626C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DB286B"/>
    <w:multiLevelType w:val="hybridMultilevel"/>
    <w:tmpl w:val="B93252F6"/>
    <w:lvl w:ilvl="0" w:tplc="993AC9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82F55C9"/>
    <w:multiLevelType w:val="hybridMultilevel"/>
    <w:tmpl w:val="71D46CD4"/>
    <w:lvl w:ilvl="0" w:tplc="993AC94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6678653C"/>
    <w:multiLevelType w:val="hybridMultilevel"/>
    <w:tmpl w:val="D21865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60D2844"/>
    <w:multiLevelType w:val="hybridMultilevel"/>
    <w:tmpl w:val="F992F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3"/>
  </w:num>
  <w:num w:numId="4">
    <w:abstractNumId w:val="6"/>
  </w:num>
  <w:num w:numId="5">
    <w:abstractNumId w:val="11"/>
  </w:num>
  <w:num w:numId="6">
    <w:abstractNumId w:val="2"/>
  </w:num>
  <w:num w:numId="7">
    <w:abstractNumId w:val="10"/>
  </w:num>
  <w:num w:numId="8">
    <w:abstractNumId w:val="9"/>
  </w:num>
  <w:num w:numId="9">
    <w:abstractNumId w:val="12"/>
  </w:num>
  <w:num w:numId="10">
    <w:abstractNumId w:val="4"/>
  </w:num>
  <w:num w:numId="11">
    <w:abstractNumId w:val="0"/>
  </w:num>
  <w:num w:numId="12">
    <w:abstractNumId w:val="15"/>
  </w:num>
  <w:num w:numId="13">
    <w:abstractNumId w:val="1"/>
  </w:num>
  <w:num w:numId="14">
    <w:abstractNumId w:val="14"/>
  </w:num>
  <w:num w:numId="15">
    <w:abstractNumId w:val="8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2"/>
    <w:rsid w:val="000074D5"/>
    <w:rsid w:val="00012FD3"/>
    <w:rsid w:val="00015096"/>
    <w:rsid w:val="00037DC0"/>
    <w:rsid w:val="000419E6"/>
    <w:rsid w:val="00050C98"/>
    <w:rsid w:val="0005277C"/>
    <w:rsid w:val="000561CB"/>
    <w:rsid w:val="00082369"/>
    <w:rsid w:val="00087918"/>
    <w:rsid w:val="00094408"/>
    <w:rsid w:val="000B24C6"/>
    <w:rsid w:val="000B52C3"/>
    <w:rsid w:val="000C436B"/>
    <w:rsid w:val="000C5B3E"/>
    <w:rsid w:val="000E30BC"/>
    <w:rsid w:val="000F4C33"/>
    <w:rsid w:val="00103FD8"/>
    <w:rsid w:val="001343D1"/>
    <w:rsid w:val="00142DD1"/>
    <w:rsid w:val="00143C2B"/>
    <w:rsid w:val="0015245E"/>
    <w:rsid w:val="00157C8F"/>
    <w:rsid w:val="001602A9"/>
    <w:rsid w:val="00161636"/>
    <w:rsid w:val="0016620C"/>
    <w:rsid w:val="0017719C"/>
    <w:rsid w:val="001819CA"/>
    <w:rsid w:val="00197BE7"/>
    <w:rsid w:val="001A1017"/>
    <w:rsid w:val="001B3AF8"/>
    <w:rsid w:val="001B76E2"/>
    <w:rsid w:val="001D5C4A"/>
    <w:rsid w:val="002028A3"/>
    <w:rsid w:val="002113E9"/>
    <w:rsid w:val="002211B4"/>
    <w:rsid w:val="00225357"/>
    <w:rsid w:val="00240C2D"/>
    <w:rsid w:val="002502F8"/>
    <w:rsid w:val="00250F01"/>
    <w:rsid w:val="002712D9"/>
    <w:rsid w:val="0028112B"/>
    <w:rsid w:val="002A2381"/>
    <w:rsid w:val="002B0712"/>
    <w:rsid w:val="002C0CB9"/>
    <w:rsid w:val="002D0BA9"/>
    <w:rsid w:val="002E2772"/>
    <w:rsid w:val="002F51D7"/>
    <w:rsid w:val="00305FE7"/>
    <w:rsid w:val="00333BE8"/>
    <w:rsid w:val="00336A62"/>
    <w:rsid w:val="00362761"/>
    <w:rsid w:val="003627F1"/>
    <w:rsid w:val="003634E0"/>
    <w:rsid w:val="00374D11"/>
    <w:rsid w:val="003A4225"/>
    <w:rsid w:val="003A6666"/>
    <w:rsid w:val="003F61F7"/>
    <w:rsid w:val="004004C1"/>
    <w:rsid w:val="00401A91"/>
    <w:rsid w:val="0040662F"/>
    <w:rsid w:val="00464678"/>
    <w:rsid w:val="0047324D"/>
    <w:rsid w:val="00477EC1"/>
    <w:rsid w:val="00481A5F"/>
    <w:rsid w:val="00484333"/>
    <w:rsid w:val="004A7EB8"/>
    <w:rsid w:val="004B7AED"/>
    <w:rsid w:val="004D169E"/>
    <w:rsid w:val="004F3FC7"/>
    <w:rsid w:val="004F4E22"/>
    <w:rsid w:val="00504EBE"/>
    <w:rsid w:val="00523F71"/>
    <w:rsid w:val="00552480"/>
    <w:rsid w:val="0055281C"/>
    <w:rsid w:val="00554DE7"/>
    <w:rsid w:val="00570A2C"/>
    <w:rsid w:val="00587064"/>
    <w:rsid w:val="0059240B"/>
    <w:rsid w:val="00592754"/>
    <w:rsid w:val="00593BC8"/>
    <w:rsid w:val="005B02B6"/>
    <w:rsid w:val="005B51CA"/>
    <w:rsid w:val="005B5D61"/>
    <w:rsid w:val="005B77C4"/>
    <w:rsid w:val="005C14F3"/>
    <w:rsid w:val="005D4EBB"/>
    <w:rsid w:val="005E1833"/>
    <w:rsid w:val="005E2D1B"/>
    <w:rsid w:val="005E37F0"/>
    <w:rsid w:val="005F4733"/>
    <w:rsid w:val="00667C05"/>
    <w:rsid w:val="006845D3"/>
    <w:rsid w:val="00687E47"/>
    <w:rsid w:val="006978DF"/>
    <w:rsid w:val="006A615F"/>
    <w:rsid w:val="006B3234"/>
    <w:rsid w:val="006B5432"/>
    <w:rsid w:val="006C1630"/>
    <w:rsid w:val="006D528D"/>
    <w:rsid w:val="006E0E38"/>
    <w:rsid w:val="006E5290"/>
    <w:rsid w:val="006E75F5"/>
    <w:rsid w:val="006F1FE4"/>
    <w:rsid w:val="006F2B0E"/>
    <w:rsid w:val="007018F2"/>
    <w:rsid w:val="0071297A"/>
    <w:rsid w:val="00717A74"/>
    <w:rsid w:val="00720B21"/>
    <w:rsid w:val="007347E3"/>
    <w:rsid w:val="007359C2"/>
    <w:rsid w:val="007366A3"/>
    <w:rsid w:val="007444B6"/>
    <w:rsid w:val="007558D3"/>
    <w:rsid w:val="00767D66"/>
    <w:rsid w:val="00772B36"/>
    <w:rsid w:val="00784D96"/>
    <w:rsid w:val="00792E3D"/>
    <w:rsid w:val="007B7834"/>
    <w:rsid w:val="007C431C"/>
    <w:rsid w:val="007F6EFA"/>
    <w:rsid w:val="008042FC"/>
    <w:rsid w:val="00810065"/>
    <w:rsid w:val="0082397B"/>
    <w:rsid w:val="00832050"/>
    <w:rsid w:val="00836046"/>
    <w:rsid w:val="0086059C"/>
    <w:rsid w:val="00883A03"/>
    <w:rsid w:val="008B3097"/>
    <w:rsid w:val="008B76C9"/>
    <w:rsid w:val="008C0E72"/>
    <w:rsid w:val="008F3F00"/>
    <w:rsid w:val="008F4111"/>
    <w:rsid w:val="008F6A2F"/>
    <w:rsid w:val="00900CAF"/>
    <w:rsid w:val="009114BE"/>
    <w:rsid w:val="0094249F"/>
    <w:rsid w:val="00947480"/>
    <w:rsid w:val="00966C15"/>
    <w:rsid w:val="009678B4"/>
    <w:rsid w:val="00970397"/>
    <w:rsid w:val="0097382C"/>
    <w:rsid w:val="00982587"/>
    <w:rsid w:val="00983D9F"/>
    <w:rsid w:val="0098623A"/>
    <w:rsid w:val="00996F92"/>
    <w:rsid w:val="009B110D"/>
    <w:rsid w:val="009B4B5A"/>
    <w:rsid w:val="009C0047"/>
    <w:rsid w:val="009C6019"/>
    <w:rsid w:val="009D4BAE"/>
    <w:rsid w:val="009E460A"/>
    <w:rsid w:val="009E5A9A"/>
    <w:rsid w:val="009E749F"/>
    <w:rsid w:val="009F2FE2"/>
    <w:rsid w:val="00A03853"/>
    <w:rsid w:val="00A24AB9"/>
    <w:rsid w:val="00A31880"/>
    <w:rsid w:val="00A32374"/>
    <w:rsid w:val="00A42AB4"/>
    <w:rsid w:val="00A44E52"/>
    <w:rsid w:val="00A4505C"/>
    <w:rsid w:val="00A543D2"/>
    <w:rsid w:val="00A55CE1"/>
    <w:rsid w:val="00A703DD"/>
    <w:rsid w:val="00A706E0"/>
    <w:rsid w:val="00A826BA"/>
    <w:rsid w:val="00A9147E"/>
    <w:rsid w:val="00A96967"/>
    <w:rsid w:val="00AA19D5"/>
    <w:rsid w:val="00AA58EB"/>
    <w:rsid w:val="00AA6082"/>
    <w:rsid w:val="00AE4D84"/>
    <w:rsid w:val="00AE6A1A"/>
    <w:rsid w:val="00AF18EC"/>
    <w:rsid w:val="00B065B4"/>
    <w:rsid w:val="00B13074"/>
    <w:rsid w:val="00B2193F"/>
    <w:rsid w:val="00B30AA5"/>
    <w:rsid w:val="00B40A9B"/>
    <w:rsid w:val="00B52CF0"/>
    <w:rsid w:val="00B5756F"/>
    <w:rsid w:val="00B57FA2"/>
    <w:rsid w:val="00B70DEE"/>
    <w:rsid w:val="00B749CA"/>
    <w:rsid w:val="00B94A67"/>
    <w:rsid w:val="00B968A3"/>
    <w:rsid w:val="00BA72C8"/>
    <w:rsid w:val="00BB3390"/>
    <w:rsid w:val="00BC34E7"/>
    <w:rsid w:val="00BC765F"/>
    <w:rsid w:val="00BD2A37"/>
    <w:rsid w:val="00BD7734"/>
    <w:rsid w:val="00BE1FA5"/>
    <w:rsid w:val="00BF555A"/>
    <w:rsid w:val="00C2318F"/>
    <w:rsid w:val="00C323E8"/>
    <w:rsid w:val="00C344D0"/>
    <w:rsid w:val="00C45140"/>
    <w:rsid w:val="00C76884"/>
    <w:rsid w:val="00CB7C22"/>
    <w:rsid w:val="00CC30B2"/>
    <w:rsid w:val="00CD4846"/>
    <w:rsid w:val="00D00798"/>
    <w:rsid w:val="00D00840"/>
    <w:rsid w:val="00D02703"/>
    <w:rsid w:val="00D14BCE"/>
    <w:rsid w:val="00D27A2E"/>
    <w:rsid w:val="00D35D3E"/>
    <w:rsid w:val="00D701A9"/>
    <w:rsid w:val="00D7391E"/>
    <w:rsid w:val="00D84335"/>
    <w:rsid w:val="00DB1728"/>
    <w:rsid w:val="00DC431B"/>
    <w:rsid w:val="00DE16FC"/>
    <w:rsid w:val="00DE1BBE"/>
    <w:rsid w:val="00DE5F89"/>
    <w:rsid w:val="00DF329D"/>
    <w:rsid w:val="00E062BE"/>
    <w:rsid w:val="00E11F3D"/>
    <w:rsid w:val="00E13CEC"/>
    <w:rsid w:val="00E51171"/>
    <w:rsid w:val="00E5271B"/>
    <w:rsid w:val="00E56794"/>
    <w:rsid w:val="00E7034C"/>
    <w:rsid w:val="00E7171C"/>
    <w:rsid w:val="00E75676"/>
    <w:rsid w:val="00EA146B"/>
    <w:rsid w:val="00EB3169"/>
    <w:rsid w:val="00EB32C5"/>
    <w:rsid w:val="00EC45FA"/>
    <w:rsid w:val="00EC54F0"/>
    <w:rsid w:val="00EE09D5"/>
    <w:rsid w:val="00EF0903"/>
    <w:rsid w:val="00F11887"/>
    <w:rsid w:val="00F225C2"/>
    <w:rsid w:val="00F3284A"/>
    <w:rsid w:val="00F46884"/>
    <w:rsid w:val="00F61AB6"/>
    <w:rsid w:val="00F73939"/>
    <w:rsid w:val="00F84014"/>
    <w:rsid w:val="00F8447C"/>
    <w:rsid w:val="00F87A83"/>
    <w:rsid w:val="00FA1828"/>
    <w:rsid w:val="00FC3A6D"/>
    <w:rsid w:val="00FD132D"/>
    <w:rsid w:val="00FE2F02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5D03C4"/>
  <w15:docId w15:val="{E2B85CF3-15D5-4796-812C-CC2432DE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3"/>
  </w:style>
  <w:style w:type="paragraph" w:styleId="1">
    <w:name w:val="heading 1"/>
    <w:basedOn w:val="a"/>
    <w:next w:val="a"/>
    <w:link w:val="10"/>
    <w:uiPriority w:val="9"/>
    <w:qFormat/>
    <w:rsid w:val="00B52C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197B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3634E0"/>
  </w:style>
  <w:style w:type="paragraph" w:customStyle="1" w:styleId="msonormal0">
    <w:name w:val="msonormal"/>
    <w:basedOn w:val="a"/>
    <w:rsid w:val="00363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634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34E0"/>
    <w:rPr>
      <w:color w:val="800080"/>
      <w:u w:val="single"/>
    </w:rPr>
  </w:style>
  <w:style w:type="paragraph" w:customStyle="1" w:styleId="s74">
    <w:name w:val="s_74"/>
    <w:basedOn w:val="a"/>
    <w:rsid w:val="009C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83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36A62"/>
    <w:pPr>
      <w:ind w:left="720"/>
      <w:contextualSpacing/>
    </w:pPr>
  </w:style>
  <w:style w:type="table" w:styleId="a7">
    <w:name w:val="Table Grid"/>
    <w:basedOn w:val="a1"/>
    <w:uiPriority w:val="39"/>
    <w:rsid w:val="00B40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197B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197BE7"/>
  </w:style>
  <w:style w:type="paragraph" w:customStyle="1" w:styleId="s3">
    <w:name w:val="s_3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97BE7"/>
  </w:style>
  <w:style w:type="paragraph" w:customStyle="1" w:styleId="s1">
    <w:name w:val="s_1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llet">
    <w:name w:val="bullet"/>
    <w:basedOn w:val="a0"/>
    <w:rsid w:val="00197BE7"/>
  </w:style>
  <w:style w:type="character" w:customStyle="1" w:styleId="s11">
    <w:name w:val="s_11"/>
    <w:basedOn w:val="a0"/>
    <w:rsid w:val="00197BE7"/>
  </w:style>
  <w:style w:type="character" w:customStyle="1" w:styleId="10">
    <w:name w:val="Заголовок 1 Знак"/>
    <w:basedOn w:val="a0"/>
    <w:link w:val="1"/>
    <w:uiPriority w:val="9"/>
    <w:rsid w:val="00B52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406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662F"/>
  </w:style>
  <w:style w:type="paragraph" w:styleId="aa">
    <w:name w:val="footer"/>
    <w:basedOn w:val="a"/>
    <w:link w:val="ab"/>
    <w:uiPriority w:val="99"/>
    <w:unhideWhenUsed/>
    <w:rsid w:val="00406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6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80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3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2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6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556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4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55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33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8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354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2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8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8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8</Pages>
  <Words>5328</Words>
  <Characters>30370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4</cp:revision>
  <dcterms:created xsi:type="dcterms:W3CDTF">2026-03-14T05:26:00Z</dcterms:created>
  <dcterms:modified xsi:type="dcterms:W3CDTF">2026-03-15T14:10:00Z</dcterms:modified>
</cp:coreProperties>
</file>