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835"/>
      </w:tblGrid>
      <w:tr w:rsidR="000B76F0" w:rsidRPr="007713AF" w:rsidTr="002C45F5">
        <w:tc>
          <w:tcPr>
            <w:tcW w:w="6663" w:type="dxa"/>
          </w:tcPr>
          <w:p w:rsidR="000B76F0" w:rsidRPr="007713AF" w:rsidRDefault="000B76F0" w:rsidP="00516358">
            <w:pPr>
              <w:spacing w:before="120" w:line="276" w:lineRule="auto"/>
              <w:rPr>
                <w:rFonts w:ascii="Times New Roman" w:eastAsiaTheme="majorEastAsia" w:hAnsi="Times New Roman" w:cs="Times New Roman"/>
                <w:b/>
                <w:iCs/>
                <w:color w:val="006666"/>
                <w:spacing w:val="20"/>
                <w:sz w:val="18"/>
                <w:szCs w:val="24"/>
              </w:rPr>
            </w:pPr>
            <w:bookmarkStart w:id="0" w:name="_GoBack"/>
            <w:bookmarkEnd w:id="0"/>
            <w:r w:rsidRPr="007713AF">
              <w:rPr>
                <w:rFonts w:ascii="Times New Roman" w:eastAsiaTheme="majorEastAsia" w:hAnsi="Times New Roman" w:cs="Times New Roman"/>
                <w:b/>
                <w:iCs/>
                <w:color w:val="006666"/>
                <w:spacing w:val="20"/>
                <w:sz w:val="18"/>
                <w:szCs w:val="24"/>
              </w:rPr>
              <w:t>ФОНД «НАЦИОНАЛЬНЫЙ НЕГОСУДАРСТВЕННЫЙ</w:t>
            </w:r>
          </w:p>
          <w:p w:rsidR="000B76F0" w:rsidRPr="007713AF" w:rsidRDefault="000B76F0" w:rsidP="00516358">
            <w:pPr>
              <w:spacing w:line="276" w:lineRule="auto"/>
              <w:rPr>
                <w:rFonts w:ascii="Times New Roman" w:eastAsiaTheme="majorEastAsia" w:hAnsi="Times New Roman" w:cs="Times New Roman"/>
                <w:b/>
                <w:iCs/>
                <w:color w:val="006666"/>
                <w:spacing w:val="20"/>
                <w:sz w:val="18"/>
                <w:szCs w:val="24"/>
              </w:rPr>
            </w:pPr>
            <w:r w:rsidRPr="007713AF">
              <w:rPr>
                <w:rFonts w:ascii="Times New Roman" w:eastAsiaTheme="majorEastAsia" w:hAnsi="Times New Roman" w:cs="Times New Roman"/>
                <w:b/>
                <w:iCs/>
                <w:color w:val="006666"/>
                <w:spacing w:val="20"/>
                <w:sz w:val="18"/>
                <w:szCs w:val="24"/>
              </w:rPr>
              <w:t>РЕГУЛЯТОР  БУХГАЛТЕРСКОГО  УЧЕТА</w:t>
            </w:r>
          </w:p>
          <w:p w:rsidR="000B76F0" w:rsidRPr="007713AF" w:rsidRDefault="000B76F0" w:rsidP="00516358">
            <w:pPr>
              <w:spacing w:line="276" w:lineRule="auto"/>
              <w:rPr>
                <w:rFonts w:ascii="Times New Roman" w:eastAsiaTheme="majorEastAsia" w:hAnsi="Times New Roman" w:cs="Times New Roman"/>
                <w:b/>
                <w:iCs/>
                <w:color w:val="006666"/>
                <w:spacing w:val="20"/>
                <w:sz w:val="18"/>
                <w:szCs w:val="24"/>
              </w:rPr>
            </w:pPr>
            <w:r w:rsidRPr="007713AF">
              <w:rPr>
                <w:rFonts w:ascii="Times New Roman" w:eastAsiaTheme="majorEastAsia" w:hAnsi="Times New Roman" w:cs="Times New Roman"/>
                <w:b/>
                <w:iCs/>
                <w:color w:val="006666"/>
                <w:spacing w:val="20"/>
                <w:sz w:val="18"/>
                <w:szCs w:val="24"/>
              </w:rPr>
              <w:t>«БУХГАЛТЕРСКИЙ МЕТОДОЛОГИЧЕСКИЙ ЦЕНТР»</w:t>
            </w:r>
          </w:p>
          <w:p w:rsidR="000B76F0" w:rsidRPr="007713AF" w:rsidRDefault="000B76F0" w:rsidP="00516358">
            <w:pPr>
              <w:spacing w:line="276" w:lineRule="auto"/>
              <w:rPr>
                <w:rFonts w:ascii="Times New Roman" w:hAnsi="Times New Roman" w:cs="Times New Roman"/>
                <w:sz w:val="18"/>
              </w:rPr>
            </w:pPr>
            <w:r w:rsidRPr="007713AF">
              <w:rPr>
                <w:rFonts w:ascii="Times New Roman" w:eastAsiaTheme="majorEastAsia" w:hAnsi="Times New Roman" w:cs="Times New Roman"/>
                <w:b/>
                <w:iCs/>
                <w:color w:val="006666"/>
                <w:spacing w:val="20"/>
                <w:sz w:val="18"/>
                <w:szCs w:val="24"/>
              </w:rPr>
              <w:t>(ФОНД «НРБУ «БМЦ»)</w:t>
            </w:r>
          </w:p>
        </w:tc>
        <w:tc>
          <w:tcPr>
            <w:tcW w:w="2835" w:type="dxa"/>
          </w:tcPr>
          <w:p w:rsidR="000B76F0" w:rsidRPr="007713AF" w:rsidRDefault="000B76F0" w:rsidP="00516358">
            <w:pPr>
              <w:spacing w:line="276" w:lineRule="auto"/>
              <w:jc w:val="right"/>
              <w:rPr>
                <w:rFonts w:ascii="Times New Roman" w:hAnsi="Times New Roman" w:cs="Times New Roman"/>
                <w:sz w:val="18"/>
              </w:rPr>
            </w:pPr>
          </w:p>
        </w:tc>
      </w:tr>
    </w:tbl>
    <w:p w:rsidR="00C750FA" w:rsidRDefault="00C750FA" w:rsidP="00516358">
      <w:pPr>
        <w:suppressAutoHyphens/>
        <w:spacing w:after="0"/>
        <w:jc w:val="right"/>
        <w:rPr>
          <w:rFonts w:ascii="Times New Roman" w:eastAsiaTheme="majorEastAsia" w:hAnsi="Times New Roman" w:cs="Times New Roman"/>
          <w:b/>
          <w:color w:val="C00000"/>
          <w:spacing w:val="20"/>
          <w:sz w:val="24"/>
          <w:szCs w:val="24"/>
        </w:rPr>
      </w:pPr>
    </w:p>
    <w:p w:rsidR="0078504A" w:rsidRDefault="000033A0" w:rsidP="00516358">
      <w:pPr>
        <w:suppressAutoHyphens/>
        <w:spacing w:after="0"/>
        <w:jc w:val="right"/>
        <w:rPr>
          <w:rFonts w:ascii="Times New Roman" w:eastAsiaTheme="majorEastAsia" w:hAnsi="Times New Roman" w:cs="Times New Roman"/>
          <w:b/>
          <w:color w:val="C00000"/>
          <w:spacing w:val="20"/>
          <w:sz w:val="24"/>
          <w:szCs w:val="24"/>
        </w:rPr>
      </w:pPr>
      <w:r>
        <w:rPr>
          <w:rFonts w:ascii="Times New Roman" w:eastAsiaTheme="majorEastAsia" w:hAnsi="Times New Roman" w:cs="Times New Roman"/>
          <w:b/>
          <w:color w:val="C00000"/>
          <w:spacing w:val="20"/>
          <w:sz w:val="24"/>
          <w:szCs w:val="24"/>
        </w:rPr>
        <w:t>Утверждена Комитетом по рекомендациям (</w:t>
      </w:r>
      <w:proofErr w:type="spellStart"/>
      <w:r>
        <w:rPr>
          <w:rFonts w:ascii="Times New Roman" w:eastAsiaTheme="majorEastAsia" w:hAnsi="Times New Roman" w:cs="Times New Roman"/>
          <w:b/>
          <w:color w:val="C00000"/>
          <w:spacing w:val="20"/>
          <w:sz w:val="24"/>
          <w:szCs w:val="24"/>
        </w:rPr>
        <w:t>КпР</w:t>
      </w:r>
      <w:proofErr w:type="spellEnd"/>
      <w:r>
        <w:rPr>
          <w:rFonts w:ascii="Times New Roman" w:eastAsiaTheme="majorEastAsia" w:hAnsi="Times New Roman" w:cs="Times New Roman"/>
          <w:b/>
          <w:color w:val="C00000"/>
          <w:spacing w:val="20"/>
          <w:sz w:val="24"/>
          <w:szCs w:val="24"/>
        </w:rPr>
        <w:t>) 2020-04-06</w:t>
      </w:r>
    </w:p>
    <w:p w:rsidR="000033A0" w:rsidRDefault="000033A0" w:rsidP="00516358">
      <w:pPr>
        <w:suppressAutoHyphens/>
        <w:spacing w:after="0"/>
        <w:jc w:val="right"/>
        <w:rPr>
          <w:rFonts w:ascii="Times New Roman" w:eastAsiaTheme="majorEastAsia" w:hAnsi="Times New Roman" w:cs="Times New Roman"/>
          <w:b/>
          <w:bCs/>
          <w:color w:val="006666"/>
          <w:spacing w:val="20"/>
          <w:sz w:val="28"/>
          <w:szCs w:val="28"/>
        </w:rPr>
      </w:pPr>
    </w:p>
    <w:p w:rsidR="0078504A" w:rsidRDefault="0078504A" w:rsidP="00080373">
      <w:pPr>
        <w:suppressAutoHyphens/>
        <w:spacing w:before="120" w:after="0"/>
        <w:jc w:val="center"/>
        <w:rPr>
          <w:rFonts w:ascii="Times New Roman" w:eastAsiaTheme="majorEastAsia" w:hAnsi="Times New Roman" w:cs="Times New Roman"/>
          <w:b/>
          <w:bCs/>
          <w:color w:val="006666"/>
          <w:spacing w:val="20"/>
          <w:sz w:val="28"/>
          <w:szCs w:val="28"/>
        </w:rPr>
      </w:pPr>
      <w:r w:rsidRPr="00450B76">
        <w:rPr>
          <w:rFonts w:ascii="Times New Roman" w:eastAsiaTheme="majorEastAsia" w:hAnsi="Times New Roman" w:cs="Times New Roman"/>
          <w:b/>
          <w:bCs/>
          <w:color w:val="006666"/>
          <w:spacing w:val="20"/>
          <w:sz w:val="28"/>
          <w:szCs w:val="28"/>
        </w:rPr>
        <w:t>РЕКОМЕНДАЦИЯ</w:t>
      </w:r>
      <w:r>
        <w:rPr>
          <w:rFonts w:ascii="Times New Roman" w:eastAsiaTheme="majorEastAsia" w:hAnsi="Times New Roman" w:cs="Times New Roman"/>
          <w:b/>
          <w:bCs/>
          <w:color w:val="006666"/>
          <w:spacing w:val="20"/>
          <w:sz w:val="28"/>
          <w:szCs w:val="28"/>
        </w:rPr>
        <w:t xml:space="preserve"> Р-</w:t>
      </w:r>
      <w:r w:rsidR="0097161C">
        <w:rPr>
          <w:rFonts w:ascii="Times New Roman" w:eastAsiaTheme="majorEastAsia" w:hAnsi="Times New Roman" w:cs="Times New Roman"/>
          <w:b/>
          <w:bCs/>
          <w:color w:val="006666"/>
          <w:spacing w:val="20"/>
          <w:sz w:val="28"/>
          <w:szCs w:val="28"/>
        </w:rPr>
        <w:t>11</w:t>
      </w:r>
      <w:r w:rsidR="00A80AE8">
        <w:rPr>
          <w:rFonts w:ascii="Times New Roman" w:eastAsiaTheme="majorEastAsia" w:hAnsi="Times New Roman" w:cs="Times New Roman"/>
          <w:b/>
          <w:bCs/>
          <w:color w:val="006666"/>
          <w:spacing w:val="20"/>
          <w:sz w:val="28"/>
          <w:szCs w:val="28"/>
        </w:rPr>
        <w:t>3</w:t>
      </w:r>
      <w:r w:rsidRPr="00450B76">
        <w:rPr>
          <w:rFonts w:ascii="Times New Roman" w:eastAsiaTheme="majorEastAsia" w:hAnsi="Times New Roman" w:cs="Times New Roman"/>
          <w:b/>
          <w:bCs/>
          <w:color w:val="006666"/>
          <w:spacing w:val="20"/>
          <w:sz w:val="28"/>
          <w:szCs w:val="28"/>
        </w:rPr>
        <w:t>/20</w:t>
      </w:r>
      <w:r w:rsidR="00211EA2">
        <w:rPr>
          <w:rFonts w:ascii="Times New Roman" w:eastAsiaTheme="majorEastAsia" w:hAnsi="Times New Roman" w:cs="Times New Roman"/>
          <w:b/>
          <w:bCs/>
          <w:color w:val="006666"/>
          <w:spacing w:val="20"/>
          <w:sz w:val="28"/>
          <w:szCs w:val="28"/>
        </w:rPr>
        <w:t>20</w:t>
      </w:r>
      <w:r w:rsidRPr="00450B76">
        <w:rPr>
          <w:rFonts w:ascii="Times New Roman" w:eastAsiaTheme="majorEastAsia" w:hAnsi="Times New Roman" w:cs="Times New Roman"/>
          <w:b/>
          <w:bCs/>
          <w:color w:val="006666"/>
          <w:spacing w:val="20"/>
          <w:sz w:val="28"/>
          <w:szCs w:val="28"/>
        </w:rPr>
        <w:t>-</w:t>
      </w:r>
      <w:r>
        <w:rPr>
          <w:rFonts w:ascii="Times New Roman" w:eastAsiaTheme="majorEastAsia" w:hAnsi="Times New Roman" w:cs="Times New Roman"/>
          <w:b/>
          <w:bCs/>
          <w:color w:val="006666"/>
          <w:spacing w:val="20"/>
          <w:sz w:val="28"/>
          <w:szCs w:val="28"/>
        </w:rPr>
        <w:t>КпР</w:t>
      </w:r>
    </w:p>
    <w:p w:rsidR="000B76F0" w:rsidRPr="00516358" w:rsidRDefault="00773909" w:rsidP="00080373">
      <w:pPr>
        <w:suppressAutoHyphens/>
        <w:spacing w:before="120" w:after="360"/>
        <w:jc w:val="center"/>
        <w:rPr>
          <w:rFonts w:ascii="Times New Roman" w:eastAsiaTheme="majorEastAsia" w:hAnsi="Times New Roman" w:cs="Times New Roman"/>
          <w:b/>
          <w:bCs/>
          <w:color w:val="006666"/>
          <w:spacing w:val="20"/>
          <w:sz w:val="28"/>
          <w:szCs w:val="28"/>
        </w:rPr>
      </w:pPr>
      <w:r w:rsidRPr="00516358">
        <w:rPr>
          <w:rFonts w:ascii="Times New Roman" w:eastAsiaTheme="majorEastAsia" w:hAnsi="Times New Roman" w:cs="Times New Roman"/>
          <w:b/>
          <w:bCs/>
          <w:color w:val="006666"/>
          <w:spacing w:val="20"/>
          <w:sz w:val="28"/>
          <w:szCs w:val="28"/>
        </w:rPr>
        <w:t>«</w:t>
      </w:r>
      <w:r w:rsidR="00DE3287">
        <w:rPr>
          <w:rFonts w:ascii="Times New Roman" w:eastAsiaTheme="majorEastAsia" w:hAnsi="Times New Roman" w:cs="Times New Roman"/>
          <w:b/>
          <w:bCs/>
          <w:color w:val="006666"/>
          <w:spacing w:val="20"/>
          <w:sz w:val="28"/>
          <w:szCs w:val="28"/>
        </w:rPr>
        <w:t xml:space="preserve">ПЕРВИЧНЫЕ УЧЕТНЫЕ </w:t>
      </w:r>
      <w:r w:rsidR="00D7295E">
        <w:rPr>
          <w:rFonts w:ascii="Times New Roman" w:eastAsiaTheme="majorEastAsia" w:hAnsi="Times New Roman" w:cs="Times New Roman"/>
          <w:b/>
          <w:bCs/>
          <w:color w:val="006666"/>
          <w:spacing w:val="20"/>
          <w:sz w:val="28"/>
          <w:szCs w:val="28"/>
        </w:rPr>
        <w:t>ДОКУМЕНТЫ</w:t>
      </w:r>
      <w:r w:rsidR="00D7295E">
        <w:rPr>
          <w:rFonts w:ascii="Times New Roman" w:eastAsiaTheme="majorEastAsia" w:hAnsi="Times New Roman" w:cs="Times New Roman"/>
          <w:b/>
          <w:bCs/>
          <w:color w:val="006666"/>
          <w:spacing w:val="20"/>
          <w:sz w:val="28"/>
          <w:szCs w:val="28"/>
        </w:rPr>
        <w:br/>
      </w:r>
      <w:r w:rsidR="00DE3287">
        <w:rPr>
          <w:rFonts w:ascii="Times New Roman" w:eastAsiaTheme="majorEastAsia" w:hAnsi="Times New Roman" w:cs="Times New Roman"/>
          <w:b/>
          <w:bCs/>
          <w:color w:val="006666"/>
          <w:spacing w:val="20"/>
          <w:sz w:val="28"/>
          <w:szCs w:val="28"/>
        </w:rPr>
        <w:t>В УСЛОВИЯХ УДАЛЕННОЙ РАБОТЫ</w:t>
      </w:r>
      <w:r w:rsidRPr="00516358">
        <w:rPr>
          <w:rFonts w:ascii="Times New Roman" w:eastAsiaTheme="majorEastAsia" w:hAnsi="Times New Roman" w:cs="Times New Roman"/>
          <w:b/>
          <w:bCs/>
          <w:color w:val="006666"/>
          <w:spacing w:val="20"/>
          <w:sz w:val="28"/>
          <w:szCs w:val="28"/>
        </w:rPr>
        <w:t>»</w:t>
      </w:r>
    </w:p>
    <w:p w:rsidR="00080373" w:rsidRDefault="00080373" w:rsidP="00080373">
      <w:pPr>
        <w:widowControl w:val="0"/>
        <w:spacing w:before="360" w:after="0"/>
        <w:outlineLvl w:val="1"/>
        <w:rPr>
          <w:rFonts w:ascii="Times New Roman" w:eastAsia="Calibri" w:hAnsi="Times New Roman" w:cs="Times New Roman"/>
          <w:b/>
          <w:color w:val="C00000"/>
          <w:spacing w:val="20"/>
          <w:sz w:val="24"/>
          <w:szCs w:val="24"/>
        </w:rPr>
      </w:pPr>
      <w:r>
        <w:rPr>
          <w:rFonts w:ascii="Times New Roman" w:eastAsia="Calibri" w:hAnsi="Times New Roman" w:cs="Times New Roman"/>
          <w:b/>
          <w:color w:val="C00000"/>
          <w:spacing w:val="20"/>
          <w:sz w:val="24"/>
          <w:szCs w:val="24"/>
        </w:rPr>
        <w:t>ОПИСАНИЕ ПРОБЛЕМЫ</w:t>
      </w:r>
    </w:p>
    <w:p w:rsidR="007C3F6B" w:rsidRDefault="006D5097" w:rsidP="00516358">
      <w:pPr>
        <w:spacing w:before="120"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условиях пандемии новой </w:t>
      </w:r>
      <w:proofErr w:type="spellStart"/>
      <w:r>
        <w:rPr>
          <w:rFonts w:ascii="Times New Roman" w:hAnsi="Times New Roman" w:cs="Times New Roman"/>
          <w:sz w:val="24"/>
          <w:szCs w:val="24"/>
        </w:rPr>
        <w:t>корон</w:t>
      </w:r>
      <w:r w:rsidR="001E5B6E">
        <w:rPr>
          <w:rFonts w:ascii="Times New Roman" w:hAnsi="Times New Roman" w:cs="Times New Roman"/>
          <w:sz w:val="24"/>
          <w:szCs w:val="24"/>
        </w:rPr>
        <w:t>а</w:t>
      </w:r>
      <w:r>
        <w:rPr>
          <w:rFonts w:ascii="Times New Roman" w:hAnsi="Times New Roman" w:cs="Times New Roman"/>
          <w:sz w:val="24"/>
          <w:szCs w:val="24"/>
        </w:rPr>
        <w:t>вирусной</w:t>
      </w:r>
      <w:proofErr w:type="spellEnd"/>
      <w:r>
        <w:rPr>
          <w:rFonts w:ascii="Times New Roman" w:hAnsi="Times New Roman" w:cs="Times New Roman"/>
          <w:sz w:val="24"/>
          <w:szCs w:val="24"/>
        </w:rPr>
        <w:t xml:space="preserve"> инфекции широко применяемой мер</w:t>
      </w:r>
      <w:r w:rsidR="00637C8C">
        <w:rPr>
          <w:rFonts w:ascii="Times New Roman" w:hAnsi="Times New Roman" w:cs="Times New Roman"/>
          <w:sz w:val="24"/>
          <w:szCs w:val="24"/>
        </w:rPr>
        <w:t>ой</w:t>
      </w:r>
      <w:r>
        <w:rPr>
          <w:rFonts w:ascii="Times New Roman" w:hAnsi="Times New Roman" w:cs="Times New Roman"/>
          <w:sz w:val="24"/>
          <w:szCs w:val="24"/>
        </w:rPr>
        <w:t xml:space="preserve"> по борьбе с распространением инфекции является перевод сотрудников организаций на удаленный режим работы</w:t>
      </w:r>
      <w:r w:rsidR="007C3F6B">
        <w:rPr>
          <w:rFonts w:ascii="Times New Roman" w:hAnsi="Times New Roman" w:cs="Times New Roman"/>
          <w:sz w:val="24"/>
          <w:szCs w:val="24"/>
        </w:rPr>
        <w:t>.</w:t>
      </w:r>
      <w:r w:rsidR="00080373" w:rsidRPr="00080373">
        <w:rPr>
          <w:rFonts w:ascii="Times New Roman" w:hAnsi="Times New Roman" w:cs="Times New Roman"/>
          <w:sz w:val="24"/>
          <w:szCs w:val="24"/>
        </w:rPr>
        <w:t xml:space="preserve"> </w:t>
      </w:r>
      <w:r w:rsidR="00080373">
        <w:rPr>
          <w:rFonts w:ascii="Times New Roman" w:hAnsi="Times New Roman" w:cs="Times New Roman"/>
          <w:sz w:val="24"/>
          <w:szCs w:val="24"/>
        </w:rPr>
        <w:t>Такой режим предполагает изменение подходов к работе с документами, в том числе изменение порядка оформления фактов хозяйственной жизни первичными учетными документами.</w:t>
      </w:r>
    </w:p>
    <w:p w:rsidR="007F2830" w:rsidRPr="007F2830" w:rsidRDefault="00080373" w:rsidP="007F2830">
      <w:pPr>
        <w:spacing w:before="120" w:after="0"/>
        <w:ind w:firstLine="567"/>
        <w:jc w:val="both"/>
        <w:rPr>
          <w:rFonts w:ascii="Times New Roman" w:hAnsi="Times New Roman" w:cs="Times New Roman"/>
          <w:sz w:val="24"/>
          <w:szCs w:val="24"/>
        </w:rPr>
      </w:pPr>
      <w:r>
        <w:rPr>
          <w:rFonts w:ascii="Times New Roman" w:hAnsi="Times New Roman" w:cs="Times New Roman"/>
          <w:sz w:val="24"/>
          <w:szCs w:val="24"/>
        </w:rPr>
        <w:t>Необходимость изменения указанного порядка затрагивает</w:t>
      </w:r>
      <w:r w:rsidR="00B37062">
        <w:rPr>
          <w:rFonts w:ascii="Times New Roman" w:hAnsi="Times New Roman" w:cs="Times New Roman"/>
          <w:sz w:val="24"/>
          <w:szCs w:val="24"/>
        </w:rPr>
        <w:t>, как минимум,</w:t>
      </w:r>
      <w:r>
        <w:rPr>
          <w:rFonts w:ascii="Times New Roman" w:hAnsi="Times New Roman" w:cs="Times New Roman"/>
          <w:sz w:val="24"/>
          <w:szCs w:val="24"/>
        </w:rPr>
        <w:t xml:space="preserve"> ту часть документооборота организации, которая</w:t>
      </w:r>
      <w:r w:rsidR="00B37062">
        <w:rPr>
          <w:rFonts w:ascii="Times New Roman" w:hAnsi="Times New Roman" w:cs="Times New Roman"/>
          <w:sz w:val="24"/>
          <w:szCs w:val="24"/>
        </w:rPr>
        <w:t xml:space="preserve"> не полностью переведена в электронный вид. В частности, возникают проблемы подписания документов на бумажном носителе несколькими лицами, работающими в удаленном режиме, обмена документами между разными лицами.</w:t>
      </w:r>
      <w:r w:rsidR="00D829BE">
        <w:rPr>
          <w:rFonts w:ascii="Times New Roman" w:hAnsi="Times New Roman" w:cs="Times New Roman"/>
          <w:sz w:val="24"/>
          <w:szCs w:val="24"/>
        </w:rPr>
        <w:t xml:space="preserve">  </w:t>
      </w:r>
      <w:r w:rsidR="00F811A6">
        <w:rPr>
          <w:rFonts w:ascii="Times New Roman" w:hAnsi="Times New Roman" w:cs="Times New Roman"/>
          <w:sz w:val="24"/>
          <w:szCs w:val="24"/>
        </w:rPr>
        <w:t>При</w:t>
      </w:r>
      <w:r w:rsidR="007F2830" w:rsidRPr="007F2830">
        <w:rPr>
          <w:rFonts w:ascii="Times New Roman" w:hAnsi="Times New Roman" w:cs="Times New Roman"/>
          <w:sz w:val="24"/>
          <w:szCs w:val="24"/>
        </w:rPr>
        <w:t> ограничени</w:t>
      </w:r>
      <w:r w:rsidR="00F811A6">
        <w:rPr>
          <w:rFonts w:ascii="Times New Roman" w:hAnsi="Times New Roman" w:cs="Times New Roman"/>
          <w:sz w:val="24"/>
          <w:szCs w:val="24"/>
        </w:rPr>
        <w:t>и</w:t>
      </w:r>
      <w:r w:rsidR="007F2830" w:rsidRPr="007F2830">
        <w:rPr>
          <w:rFonts w:ascii="Times New Roman" w:hAnsi="Times New Roman" w:cs="Times New Roman"/>
          <w:sz w:val="24"/>
          <w:szCs w:val="24"/>
        </w:rPr>
        <w:t xml:space="preserve"> личного контакта между физическими лицами</w:t>
      </w:r>
      <w:r w:rsidR="00F811A6" w:rsidRPr="007F2830">
        <w:rPr>
          <w:rFonts w:ascii="Times New Roman" w:hAnsi="Times New Roman" w:cs="Times New Roman"/>
          <w:sz w:val="24"/>
          <w:szCs w:val="24"/>
        </w:rPr>
        <w:t xml:space="preserve"> </w:t>
      </w:r>
      <w:r w:rsidR="007F2830" w:rsidRPr="007F2830">
        <w:rPr>
          <w:rFonts w:ascii="Times New Roman" w:hAnsi="Times New Roman" w:cs="Times New Roman"/>
          <w:sz w:val="24"/>
          <w:szCs w:val="24"/>
        </w:rPr>
        <w:t xml:space="preserve">становится проблематичным составить </w:t>
      </w:r>
      <w:r w:rsidR="00F811A6" w:rsidRPr="007F2830">
        <w:rPr>
          <w:rFonts w:ascii="Times New Roman" w:hAnsi="Times New Roman" w:cs="Times New Roman"/>
          <w:sz w:val="24"/>
          <w:szCs w:val="24"/>
        </w:rPr>
        <w:t xml:space="preserve">документ </w:t>
      </w:r>
      <w:r w:rsidR="007F2830" w:rsidRPr="007F2830">
        <w:rPr>
          <w:rFonts w:ascii="Times New Roman" w:hAnsi="Times New Roman" w:cs="Times New Roman"/>
          <w:sz w:val="24"/>
          <w:szCs w:val="24"/>
        </w:rPr>
        <w:t xml:space="preserve">на бумаге, подписать </w:t>
      </w:r>
      <w:r w:rsidR="00F811A6">
        <w:rPr>
          <w:rFonts w:ascii="Times New Roman" w:hAnsi="Times New Roman" w:cs="Times New Roman"/>
          <w:sz w:val="24"/>
          <w:szCs w:val="24"/>
        </w:rPr>
        <w:t xml:space="preserve">его </w:t>
      </w:r>
      <w:r w:rsidR="007F2830" w:rsidRPr="007F2830">
        <w:rPr>
          <w:rFonts w:ascii="Times New Roman" w:hAnsi="Times New Roman" w:cs="Times New Roman"/>
          <w:sz w:val="24"/>
          <w:szCs w:val="24"/>
        </w:rPr>
        <w:t>на бумаге, направить контрагенту, получить на почте/у курьера, направить по почте/</w:t>
      </w:r>
      <w:r w:rsidR="001E13F0" w:rsidRPr="007F2830">
        <w:rPr>
          <w:rFonts w:ascii="Times New Roman" w:hAnsi="Times New Roman" w:cs="Times New Roman"/>
          <w:sz w:val="24"/>
          <w:szCs w:val="24"/>
        </w:rPr>
        <w:t>курьером,</w:t>
      </w:r>
      <w:r w:rsidR="007F2830" w:rsidRPr="007F2830">
        <w:rPr>
          <w:rFonts w:ascii="Times New Roman" w:hAnsi="Times New Roman" w:cs="Times New Roman"/>
          <w:sz w:val="24"/>
          <w:szCs w:val="24"/>
        </w:rPr>
        <w:t xml:space="preserve"> </w:t>
      </w:r>
      <w:r w:rsidR="00D829BE">
        <w:rPr>
          <w:rFonts w:ascii="Times New Roman" w:hAnsi="Times New Roman" w:cs="Times New Roman"/>
          <w:sz w:val="24"/>
          <w:szCs w:val="24"/>
        </w:rPr>
        <w:t>обратно</w:t>
      </w:r>
      <w:r w:rsidR="007F2830" w:rsidRPr="007F2830">
        <w:rPr>
          <w:rFonts w:ascii="Times New Roman" w:hAnsi="Times New Roman" w:cs="Times New Roman"/>
          <w:sz w:val="24"/>
          <w:szCs w:val="24"/>
        </w:rPr>
        <w:t xml:space="preserve"> подписанный с </w:t>
      </w:r>
      <w:r w:rsidR="00D829BE">
        <w:rPr>
          <w:rFonts w:ascii="Times New Roman" w:hAnsi="Times New Roman" w:cs="Times New Roman"/>
          <w:sz w:val="24"/>
          <w:szCs w:val="24"/>
        </w:rPr>
        <w:t>двух</w:t>
      </w:r>
      <w:r w:rsidR="007F2830" w:rsidRPr="007F2830">
        <w:rPr>
          <w:rFonts w:ascii="Times New Roman" w:hAnsi="Times New Roman" w:cs="Times New Roman"/>
          <w:sz w:val="24"/>
          <w:szCs w:val="24"/>
        </w:rPr>
        <w:t xml:space="preserve"> сторон бумажный оригинал и у обеих сторон передать в бухгалтерию.</w:t>
      </w:r>
    </w:p>
    <w:p w:rsidR="007F2830" w:rsidRPr="007F2830" w:rsidRDefault="00F811A6" w:rsidP="007F2830">
      <w:pPr>
        <w:spacing w:before="120" w:after="0"/>
        <w:ind w:firstLine="567"/>
        <w:jc w:val="both"/>
        <w:rPr>
          <w:rFonts w:ascii="Times New Roman" w:hAnsi="Times New Roman" w:cs="Times New Roman"/>
          <w:sz w:val="24"/>
          <w:szCs w:val="24"/>
        </w:rPr>
      </w:pPr>
      <w:r>
        <w:rPr>
          <w:rFonts w:ascii="Times New Roman" w:hAnsi="Times New Roman" w:cs="Times New Roman"/>
          <w:sz w:val="24"/>
          <w:szCs w:val="24"/>
        </w:rPr>
        <w:t>Ю</w:t>
      </w:r>
      <w:r w:rsidR="007F2830" w:rsidRPr="007F2830">
        <w:rPr>
          <w:rFonts w:ascii="Times New Roman" w:hAnsi="Times New Roman" w:cs="Times New Roman"/>
          <w:sz w:val="24"/>
          <w:szCs w:val="24"/>
        </w:rPr>
        <w:t xml:space="preserve">ридически значимый электронный документооборот </w:t>
      </w:r>
      <w:r>
        <w:rPr>
          <w:rFonts w:ascii="Times New Roman" w:hAnsi="Times New Roman" w:cs="Times New Roman"/>
          <w:sz w:val="24"/>
          <w:szCs w:val="24"/>
        </w:rPr>
        <w:t xml:space="preserve">мог бы </w:t>
      </w:r>
      <w:r w:rsidR="007F2830" w:rsidRPr="007F2830">
        <w:rPr>
          <w:rFonts w:ascii="Times New Roman" w:hAnsi="Times New Roman" w:cs="Times New Roman"/>
          <w:sz w:val="24"/>
          <w:szCs w:val="24"/>
        </w:rPr>
        <w:t>реш</w:t>
      </w:r>
      <w:r>
        <w:rPr>
          <w:rFonts w:ascii="Times New Roman" w:hAnsi="Times New Roman" w:cs="Times New Roman"/>
          <w:sz w:val="24"/>
          <w:szCs w:val="24"/>
        </w:rPr>
        <w:t>ить</w:t>
      </w:r>
      <w:r w:rsidR="007F2830" w:rsidRPr="007F2830">
        <w:rPr>
          <w:rFonts w:ascii="Times New Roman" w:hAnsi="Times New Roman" w:cs="Times New Roman"/>
          <w:sz w:val="24"/>
          <w:szCs w:val="24"/>
        </w:rPr>
        <w:t xml:space="preserve"> эту проблему, но для этого он должен быть внедрен у всех контрагентов, а также </w:t>
      </w:r>
      <w:r w:rsidR="00637C8C">
        <w:rPr>
          <w:rFonts w:ascii="Times New Roman" w:hAnsi="Times New Roman" w:cs="Times New Roman"/>
          <w:sz w:val="24"/>
          <w:szCs w:val="24"/>
        </w:rPr>
        <w:t>применяться во</w:t>
      </w:r>
      <w:r w:rsidR="007F2830" w:rsidRPr="007F2830">
        <w:rPr>
          <w:rFonts w:ascii="Times New Roman" w:hAnsi="Times New Roman" w:cs="Times New Roman"/>
          <w:sz w:val="24"/>
          <w:szCs w:val="24"/>
        </w:rPr>
        <w:t> внутренни</w:t>
      </w:r>
      <w:r w:rsidR="00637C8C">
        <w:rPr>
          <w:rFonts w:ascii="Times New Roman" w:hAnsi="Times New Roman" w:cs="Times New Roman"/>
          <w:sz w:val="24"/>
          <w:szCs w:val="24"/>
        </w:rPr>
        <w:t>х</w:t>
      </w:r>
      <w:r w:rsidR="007F2830" w:rsidRPr="007F2830">
        <w:rPr>
          <w:rFonts w:ascii="Times New Roman" w:hAnsi="Times New Roman" w:cs="Times New Roman"/>
          <w:sz w:val="24"/>
          <w:szCs w:val="24"/>
        </w:rPr>
        <w:t> документ</w:t>
      </w:r>
      <w:r w:rsidR="00637C8C">
        <w:rPr>
          <w:rFonts w:ascii="Times New Roman" w:hAnsi="Times New Roman" w:cs="Times New Roman"/>
          <w:sz w:val="24"/>
          <w:szCs w:val="24"/>
        </w:rPr>
        <w:t>ах</w:t>
      </w:r>
      <w:r w:rsidR="007F2830" w:rsidRPr="007F2830">
        <w:rPr>
          <w:rFonts w:ascii="Times New Roman" w:hAnsi="Times New Roman" w:cs="Times New Roman"/>
          <w:sz w:val="24"/>
          <w:szCs w:val="24"/>
        </w:rPr>
        <w:t xml:space="preserve"> организаций, в том числе подписываемы</w:t>
      </w:r>
      <w:r w:rsidR="00637C8C">
        <w:rPr>
          <w:rFonts w:ascii="Times New Roman" w:hAnsi="Times New Roman" w:cs="Times New Roman"/>
          <w:sz w:val="24"/>
          <w:szCs w:val="24"/>
        </w:rPr>
        <w:t>х</w:t>
      </w:r>
      <w:r w:rsidR="007F2830" w:rsidRPr="007F2830">
        <w:rPr>
          <w:rFonts w:ascii="Times New Roman" w:hAnsi="Times New Roman" w:cs="Times New Roman"/>
          <w:sz w:val="24"/>
          <w:szCs w:val="24"/>
        </w:rPr>
        <w:t xml:space="preserve"> комиссиями (акты на списание, авансовые отчеты и т.д.).</w:t>
      </w:r>
    </w:p>
    <w:p w:rsidR="00B37062" w:rsidRDefault="000D726E" w:rsidP="00516358">
      <w:pPr>
        <w:spacing w:before="120" w:after="0"/>
        <w:ind w:firstLine="567"/>
        <w:jc w:val="both"/>
        <w:rPr>
          <w:rFonts w:ascii="Times New Roman" w:hAnsi="Times New Roman" w:cs="Times New Roman"/>
          <w:sz w:val="24"/>
          <w:szCs w:val="24"/>
        </w:rPr>
      </w:pPr>
      <w:r>
        <w:rPr>
          <w:rFonts w:ascii="Times New Roman" w:hAnsi="Times New Roman" w:cs="Times New Roman"/>
          <w:sz w:val="24"/>
          <w:szCs w:val="24"/>
        </w:rPr>
        <w:t>Необходимо</w:t>
      </w:r>
      <w:r w:rsidR="005510FA">
        <w:rPr>
          <w:rFonts w:ascii="Times New Roman" w:hAnsi="Times New Roman" w:cs="Times New Roman"/>
          <w:sz w:val="24"/>
          <w:szCs w:val="24"/>
        </w:rPr>
        <w:t xml:space="preserve"> проанализировать требования законодательства и нормативных правовых актов по бухгалтерскому учету в отношении оформления фактов хозяйственной жизни первичными учетными документами и определить оптимальные подходы к выполнению этих требований </w:t>
      </w:r>
      <w:r w:rsidR="00F811A6">
        <w:rPr>
          <w:rFonts w:ascii="Times New Roman" w:hAnsi="Times New Roman" w:cs="Times New Roman"/>
          <w:sz w:val="24"/>
          <w:szCs w:val="24"/>
        </w:rPr>
        <w:t xml:space="preserve">для документов на бумажных носителях </w:t>
      </w:r>
      <w:r w:rsidR="005510FA">
        <w:rPr>
          <w:rFonts w:ascii="Times New Roman" w:hAnsi="Times New Roman" w:cs="Times New Roman"/>
          <w:sz w:val="24"/>
          <w:szCs w:val="24"/>
        </w:rPr>
        <w:t>в условиях удаленного режима работы.</w:t>
      </w:r>
    </w:p>
    <w:p w:rsidR="006D0386" w:rsidRDefault="00D7140D" w:rsidP="00516358">
      <w:pPr>
        <w:widowControl w:val="0"/>
        <w:spacing w:before="360" w:after="0"/>
        <w:outlineLvl w:val="1"/>
        <w:rPr>
          <w:rFonts w:ascii="Times New Roman" w:eastAsia="Calibri" w:hAnsi="Times New Roman" w:cs="Times New Roman"/>
          <w:b/>
          <w:color w:val="C00000"/>
          <w:spacing w:val="20"/>
          <w:sz w:val="24"/>
          <w:szCs w:val="24"/>
        </w:rPr>
      </w:pPr>
      <w:r>
        <w:rPr>
          <w:rFonts w:ascii="Times New Roman" w:eastAsia="Calibri" w:hAnsi="Times New Roman" w:cs="Times New Roman"/>
          <w:b/>
          <w:color w:val="C00000"/>
          <w:spacing w:val="20"/>
          <w:sz w:val="24"/>
          <w:szCs w:val="24"/>
        </w:rPr>
        <w:t>РЕШЕНИЕ</w:t>
      </w:r>
    </w:p>
    <w:p w:rsidR="00230EFA" w:rsidRPr="001E5B6E" w:rsidRDefault="00230EFA" w:rsidP="00230EFA">
      <w:pPr>
        <w:pStyle w:val="a1"/>
        <w:spacing w:line="276" w:lineRule="auto"/>
        <w:ind w:left="425" w:hanging="425"/>
        <w:jc w:val="both"/>
        <w:rPr>
          <w:rFonts w:ascii="Times New Roman" w:hAnsi="Times New Roman" w:cs="Times New Roman"/>
        </w:rPr>
      </w:pPr>
      <w:r w:rsidRPr="001E5B6E">
        <w:rPr>
          <w:rFonts w:ascii="Times New Roman" w:hAnsi="Times New Roman" w:cs="Times New Roman"/>
        </w:rPr>
        <w:t>Для соблюдения требований законодательства о бухгалтерском учете на первичном учетном документе достаточно наличия одной подписи сотрудника организации, который является лицом, ответственным со стороны организации за совершение сделки, операции или за ее оформление, либо за оформление свершившегося события.</w:t>
      </w:r>
      <w:r>
        <w:rPr>
          <w:rFonts w:ascii="Times New Roman" w:hAnsi="Times New Roman" w:cs="Times New Roman"/>
        </w:rPr>
        <w:t xml:space="preserve"> Дополнительные подписи на документе (бухгалтера, контрагента и др.) допускаются, но не требуются.</w:t>
      </w:r>
    </w:p>
    <w:p w:rsidR="00EF459D" w:rsidRPr="001E5B6E" w:rsidRDefault="00EF459D" w:rsidP="00EF459D">
      <w:pPr>
        <w:pStyle w:val="a1"/>
        <w:spacing w:line="276" w:lineRule="auto"/>
        <w:ind w:left="425" w:hanging="425"/>
        <w:jc w:val="both"/>
        <w:rPr>
          <w:rFonts w:ascii="Times New Roman" w:hAnsi="Times New Roman" w:cs="Times New Roman"/>
        </w:rPr>
      </w:pPr>
      <w:r w:rsidRPr="001E5B6E">
        <w:rPr>
          <w:rFonts w:ascii="Times New Roman" w:hAnsi="Times New Roman" w:cs="Times New Roman"/>
        </w:rPr>
        <w:lastRenderedPageBreak/>
        <w:t xml:space="preserve">На первичном учетном документе, которым </w:t>
      </w:r>
      <w:r w:rsidR="00E03CC8">
        <w:rPr>
          <w:rFonts w:ascii="Times New Roman" w:hAnsi="Times New Roman" w:cs="Times New Roman"/>
        </w:rPr>
        <w:t xml:space="preserve">для целей бухгалтерского учета </w:t>
      </w:r>
      <w:r w:rsidRPr="001E5B6E">
        <w:rPr>
          <w:rFonts w:ascii="Times New Roman" w:hAnsi="Times New Roman" w:cs="Times New Roman"/>
        </w:rPr>
        <w:t>оформляются факты</w:t>
      </w:r>
      <w:r w:rsidRPr="00230EFA">
        <w:rPr>
          <w:rFonts w:ascii="Times New Roman" w:hAnsi="Times New Roman" w:cs="Times New Roman"/>
        </w:rPr>
        <w:t xml:space="preserve"> </w:t>
      </w:r>
      <w:r w:rsidR="00B73E1D">
        <w:rPr>
          <w:rFonts w:ascii="Times New Roman" w:hAnsi="Times New Roman" w:cs="Times New Roman"/>
        </w:rPr>
        <w:t xml:space="preserve">хозяйственной жизни, связанные с </w:t>
      </w:r>
      <w:r w:rsidRPr="001E5B6E">
        <w:rPr>
          <w:rFonts w:ascii="Times New Roman" w:hAnsi="Times New Roman" w:cs="Times New Roman"/>
        </w:rPr>
        <w:t>отношени</w:t>
      </w:r>
      <w:r w:rsidR="00B73E1D">
        <w:rPr>
          <w:rFonts w:ascii="Times New Roman" w:hAnsi="Times New Roman" w:cs="Times New Roman"/>
        </w:rPr>
        <w:t>ями</w:t>
      </w:r>
      <w:r w:rsidRPr="001E5B6E">
        <w:rPr>
          <w:rFonts w:ascii="Times New Roman" w:hAnsi="Times New Roman" w:cs="Times New Roman"/>
        </w:rPr>
        <w:t xml:space="preserve"> организации с другими лицами, не обязательно наличие подписи противоположной стороны, достаточно подписи сотрудника организации. В случае оформления факта </w:t>
      </w:r>
      <w:r>
        <w:rPr>
          <w:rFonts w:ascii="Times New Roman" w:hAnsi="Times New Roman" w:cs="Times New Roman"/>
        </w:rPr>
        <w:t>право</w:t>
      </w:r>
      <w:r w:rsidRPr="001E5B6E">
        <w:rPr>
          <w:rFonts w:ascii="Times New Roman" w:hAnsi="Times New Roman" w:cs="Times New Roman"/>
        </w:rPr>
        <w:t>отношений организации с другим лицом документом, на котором отсутствует подпись противоположной стороны, сотрудник организации, подписывающий такой документ, подтверждает своей подписью достоверность всей информации, содержащейся в этом документе, включая информацию о юридически значимых действиях (заверениях) противоположной стороны (например, принятие или передачу ею имущества</w:t>
      </w:r>
      <w:r>
        <w:rPr>
          <w:rFonts w:ascii="Times New Roman" w:hAnsi="Times New Roman" w:cs="Times New Roman"/>
        </w:rPr>
        <w:t>, имущественных прав, результата работ, услуг и т.д.</w:t>
      </w:r>
      <w:r w:rsidRPr="001E5B6E">
        <w:rPr>
          <w:rFonts w:ascii="Times New Roman" w:hAnsi="Times New Roman" w:cs="Times New Roman"/>
        </w:rPr>
        <w:t>).</w:t>
      </w:r>
    </w:p>
    <w:p w:rsidR="008D53BC" w:rsidRDefault="002E32E2" w:rsidP="002E32E2">
      <w:pPr>
        <w:pStyle w:val="a1"/>
        <w:spacing w:line="276" w:lineRule="auto"/>
        <w:ind w:left="425" w:hanging="425"/>
        <w:jc w:val="both"/>
        <w:rPr>
          <w:rFonts w:ascii="Times New Roman" w:hAnsi="Times New Roman" w:cs="Times New Roman"/>
        </w:rPr>
      </w:pPr>
      <w:r>
        <w:rPr>
          <w:rFonts w:ascii="Times New Roman" w:hAnsi="Times New Roman" w:cs="Times New Roman"/>
        </w:rPr>
        <w:t>Д</w:t>
      </w:r>
      <w:r w:rsidRPr="001E5B6E">
        <w:rPr>
          <w:rFonts w:ascii="Times New Roman" w:hAnsi="Times New Roman" w:cs="Times New Roman"/>
        </w:rPr>
        <w:t>окумент</w:t>
      </w:r>
      <w:r>
        <w:rPr>
          <w:rFonts w:ascii="Times New Roman" w:hAnsi="Times New Roman" w:cs="Times New Roman"/>
        </w:rPr>
        <w:t>ы</w:t>
      </w:r>
      <w:r w:rsidRPr="001E5B6E">
        <w:rPr>
          <w:rFonts w:ascii="Times New Roman" w:hAnsi="Times New Roman" w:cs="Times New Roman"/>
        </w:rPr>
        <w:t xml:space="preserve">, </w:t>
      </w:r>
      <w:r>
        <w:rPr>
          <w:rFonts w:ascii="Times New Roman" w:hAnsi="Times New Roman" w:cs="Times New Roman"/>
        </w:rPr>
        <w:t xml:space="preserve">оформляемые в целях реализации гражданско-правовых, трудовых и иных договоров </w:t>
      </w:r>
      <w:r w:rsidRPr="001E5B6E">
        <w:rPr>
          <w:rFonts w:ascii="Times New Roman" w:hAnsi="Times New Roman" w:cs="Times New Roman"/>
        </w:rPr>
        <w:t>организации с другими лицами</w:t>
      </w:r>
      <w:r w:rsidR="00F93821">
        <w:rPr>
          <w:rFonts w:ascii="Times New Roman" w:hAnsi="Times New Roman" w:cs="Times New Roman"/>
        </w:rPr>
        <w:t>, такие как</w:t>
      </w:r>
      <w:r>
        <w:rPr>
          <w:rFonts w:ascii="Times New Roman" w:hAnsi="Times New Roman" w:cs="Times New Roman"/>
        </w:rPr>
        <w:t xml:space="preserve"> акты приемки-передачи</w:t>
      </w:r>
      <w:r w:rsidRPr="002E32E2">
        <w:rPr>
          <w:rFonts w:ascii="Times New Roman" w:hAnsi="Times New Roman" w:cs="Times New Roman"/>
        </w:rPr>
        <w:t xml:space="preserve"> </w:t>
      </w:r>
      <w:r w:rsidRPr="001E5B6E">
        <w:rPr>
          <w:rFonts w:ascii="Times New Roman" w:hAnsi="Times New Roman" w:cs="Times New Roman"/>
        </w:rPr>
        <w:t>имущества</w:t>
      </w:r>
      <w:r>
        <w:rPr>
          <w:rFonts w:ascii="Times New Roman" w:hAnsi="Times New Roman" w:cs="Times New Roman"/>
        </w:rPr>
        <w:t>, имущественных прав, результатов работ, услуг</w:t>
      </w:r>
      <w:r w:rsidR="00F93821">
        <w:rPr>
          <w:rFonts w:ascii="Times New Roman" w:hAnsi="Times New Roman" w:cs="Times New Roman"/>
        </w:rPr>
        <w:t xml:space="preserve">, авансовые отчеты, товарные, транспортные накладные и др. (далее – хозяйственные документы), </w:t>
      </w:r>
      <w:r w:rsidR="00D7295E" w:rsidRPr="00D7295E">
        <w:rPr>
          <w:rFonts w:ascii="Times New Roman" w:hAnsi="Times New Roman" w:cs="Times New Roman"/>
          <w:b/>
          <w:u w:val="single"/>
        </w:rPr>
        <w:t>не являются</w:t>
      </w:r>
      <w:r w:rsidR="00D7295E">
        <w:rPr>
          <w:rFonts w:ascii="Times New Roman" w:hAnsi="Times New Roman" w:cs="Times New Roman"/>
        </w:rPr>
        <w:t xml:space="preserve"> </w:t>
      </w:r>
      <w:r w:rsidR="00F93821">
        <w:rPr>
          <w:rFonts w:ascii="Times New Roman" w:hAnsi="Times New Roman" w:cs="Times New Roman"/>
        </w:rPr>
        <w:t>по умолчанию первичными учетными документами</w:t>
      </w:r>
      <w:r w:rsidRPr="001E5B6E">
        <w:rPr>
          <w:rFonts w:ascii="Times New Roman" w:hAnsi="Times New Roman" w:cs="Times New Roman"/>
        </w:rPr>
        <w:t>.</w:t>
      </w:r>
      <w:r w:rsidR="00F93821">
        <w:rPr>
          <w:rFonts w:ascii="Times New Roman" w:hAnsi="Times New Roman" w:cs="Times New Roman"/>
        </w:rPr>
        <w:t xml:space="preserve"> Организация вправе использовать </w:t>
      </w:r>
      <w:r w:rsidR="001E7E79">
        <w:rPr>
          <w:rFonts w:ascii="Times New Roman" w:hAnsi="Times New Roman" w:cs="Times New Roman"/>
        </w:rPr>
        <w:t>х</w:t>
      </w:r>
      <w:r w:rsidR="00F93821">
        <w:rPr>
          <w:rFonts w:ascii="Times New Roman" w:hAnsi="Times New Roman" w:cs="Times New Roman"/>
        </w:rPr>
        <w:t>озяйственные документы</w:t>
      </w:r>
      <w:r w:rsidR="001E7E79">
        <w:rPr>
          <w:rFonts w:ascii="Times New Roman" w:hAnsi="Times New Roman" w:cs="Times New Roman"/>
        </w:rPr>
        <w:t xml:space="preserve"> непосредственно в качестве первичных учетных документов для оформления фактов хозяйственной жизни </w:t>
      </w:r>
      <w:r w:rsidR="00EF459D">
        <w:rPr>
          <w:rFonts w:ascii="Times New Roman" w:hAnsi="Times New Roman" w:cs="Times New Roman"/>
        </w:rPr>
        <w:t xml:space="preserve">исключительно </w:t>
      </w:r>
      <w:r w:rsidR="001E7E79">
        <w:rPr>
          <w:rFonts w:ascii="Times New Roman" w:hAnsi="Times New Roman" w:cs="Times New Roman"/>
        </w:rPr>
        <w:t xml:space="preserve">при условии, что они содержат необходимую информацию об этих фактах и отвечают всем требованиям, установленным </w:t>
      </w:r>
      <w:r w:rsidR="00EF459D">
        <w:rPr>
          <w:rFonts w:ascii="Times New Roman" w:hAnsi="Times New Roman" w:cs="Times New Roman"/>
        </w:rPr>
        <w:t>Федеральным законом «О бухгалтерском учете»</w:t>
      </w:r>
      <w:r w:rsidR="003A1496">
        <w:rPr>
          <w:rFonts w:ascii="Times New Roman" w:hAnsi="Times New Roman" w:cs="Times New Roman"/>
        </w:rPr>
        <w:t>. Широко распространенная практика</w:t>
      </w:r>
      <w:r w:rsidR="003A1496" w:rsidRPr="003A1496">
        <w:rPr>
          <w:rFonts w:ascii="Times New Roman" w:hAnsi="Times New Roman" w:cs="Times New Roman"/>
        </w:rPr>
        <w:t xml:space="preserve"> </w:t>
      </w:r>
      <w:r w:rsidR="003A1496">
        <w:rPr>
          <w:rFonts w:ascii="Times New Roman" w:hAnsi="Times New Roman" w:cs="Times New Roman"/>
        </w:rPr>
        <w:t xml:space="preserve">использования хозяйственных документов непосредственно в качестве первичных учетных документов является следствием традиций </w:t>
      </w:r>
      <w:r w:rsidR="00EF459D">
        <w:rPr>
          <w:rFonts w:ascii="Times New Roman" w:hAnsi="Times New Roman" w:cs="Times New Roman"/>
        </w:rPr>
        <w:t>документального оформления операций, сложившихся до вступления в силу</w:t>
      </w:r>
      <w:r w:rsidR="00EF459D" w:rsidRPr="00EF459D">
        <w:rPr>
          <w:rFonts w:ascii="Times New Roman" w:hAnsi="Times New Roman" w:cs="Times New Roman"/>
        </w:rPr>
        <w:t xml:space="preserve"> </w:t>
      </w:r>
      <w:r w:rsidR="00EF459D">
        <w:rPr>
          <w:rFonts w:ascii="Times New Roman" w:hAnsi="Times New Roman" w:cs="Times New Roman"/>
        </w:rPr>
        <w:t>Федерального закона «О бухгалтерском учете», но не является обязательным способом реализации требований этого закона</w:t>
      </w:r>
      <w:r w:rsidR="00D7295E">
        <w:rPr>
          <w:rFonts w:ascii="Times New Roman" w:hAnsi="Times New Roman" w:cs="Times New Roman"/>
        </w:rPr>
        <w:t xml:space="preserve"> и не прописана в нем</w:t>
      </w:r>
      <w:r w:rsidR="00EF459D">
        <w:rPr>
          <w:rFonts w:ascii="Times New Roman" w:hAnsi="Times New Roman" w:cs="Times New Roman"/>
        </w:rPr>
        <w:t>.</w:t>
      </w:r>
    </w:p>
    <w:p w:rsidR="002E32E2" w:rsidRPr="001E5B6E" w:rsidRDefault="00EF459D" w:rsidP="002E32E2">
      <w:pPr>
        <w:pStyle w:val="a1"/>
        <w:spacing w:line="276" w:lineRule="auto"/>
        <w:ind w:left="425" w:hanging="425"/>
        <w:jc w:val="both"/>
        <w:rPr>
          <w:rFonts w:ascii="Times New Roman" w:hAnsi="Times New Roman" w:cs="Times New Roman"/>
        </w:rPr>
      </w:pPr>
      <w:r>
        <w:rPr>
          <w:rFonts w:ascii="Times New Roman" w:hAnsi="Times New Roman" w:cs="Times New Roman"/>
        </w:rPr>
        <w:t>Организация вправе для оформления любого факта хозяйственной жизни</w:t>
      </w:r>
      <w:r w:rsidR="008D53BC">
        <w:rPr>
          <w:rFonts w:ascii="Times New Roman" w:hAnsi="Times New Roman" w:cs="Times New Roman"/>
        </w:rPr>
        <w:t xml:space="preserve">, в том числе </w:t>
      </w:r>
      <w:r w:rsidR="00B73E1D">
        <w:rPr>
          <w:rFonts w:ascii="Times New Roman" w:hAnsi="Times New Roman" w:cs="Times New Roman"/>
        </w:rPr>
        <w:t xml:space="preserve">связанного с ее </w:t>
      </w:r>
      <w:r w:rsidR="008D53BC">
        <w:rPr>
          <w:rFonts w:ascii="Times New Roman" w:hAnsi="Times New Roman" w:cs="Times New Roman"/>
        </w:rPr>
        <w:t>отношени</w:t>
      </w:r>
      <w:r w:rsidR="00B73E1D">
        <w:rPr>
          <w:rFonts w:ascii="Times New Roman" w:hAnsi="Times New Roman" w:cs="Times New Roman"/>
        </w:rPr>
        <w:t>ями</w:t>
      </w:r>
      <w:r w:rsidR="008D53BC">
        <w:rPr>
          <w:rFonts w:ascii="Times New Roman" w:hAnsi="Times New Roman" w:cs="Times New Roman"/>
        </w:rPr>
        <w:t xml:space="preserve"> с другими лицами,</w:t>
      </w:r>
      <w:r>
        <w:rPr>
          <w:rFonts w:ascii="Times New Roman" w:hAnsi="Times New Roman" w:cs="Times New Roman"/>
        </w:rPr>
        <w:t xml:space="preserve"> составл</w:t>
      </w:r>
      <w:r w:rsidR="008D53BC">
        <w:rPr>
          <w:rFonts w:ascii="Times New Roman" w:hAnsi="Times New Roman" w:cs="Times New Roman"/>
        </w:rPr>
        <w:t>ять</w:t>
      </w:r>
      <w:r>
        <w:rPr>
          <w:rFonts w:ascii="Times New Roman" w:hAnsi="Times New Roman" w:cs="Times New Roman"/>
        </w:rPr>
        <w:t xml:space="preserve"> </w:t>
      </w:r>
      <w:r w:rsidR="008D53BC">
        <w:rPr>
          <w:rFonts w:ascii="Times New Roman" w:hAnsi="Times New Roman" w:cs="Times New Roman"/>
        </w:rPr>
        <w:t>и подписывать первичный учетный документ без участия других сторон.</w:t>
      </w:r>
      <w:r w:rsidR="008D53BC" w:rsidRPr="008D53BC">
        <w:rPr>
          <w:rFonts w:ascii="Times New Roman" w:hAnsi="Times New Roman" w:cs="Times New Roman"/>
        </w:rPr>
        <w:t xml:space="preserve"> </w:t>
      </w:r>
      <w:r w:rsidR="008D53BC">
        <w:rPr>
          <w:rFonts w:ascii="Times New Roman" w:hAnsi="Times New Roman" w:cs="Times New Roman"/>
        </w:rPr>
        <w:t xml:space="preserve">В этом случае хозяйственные документы выполняют </w:t>
      </w:r>
      <w:r w:rsidR="002E36D9">
        <w:rPr>
          <w:rFonts w:ascii="Times New Roman" w:hAnsi="Times New Roman" w:cs="Times New Roman"/>
        </w:rPr>
        <w:t xml:space="preserve">лишь </w:t>
      </w:r>
      <w:r w:rsidR="008D53BC">
        <w:rPr>
          <w:rFonts w:ascii="Times New Roman" w:hAnsi="Times New Roman" w:cs="Times New Roman"/>
        </w:rPr>
        <w:t>роль источника информации для включения в составленный организацией первичный учетный документ, но не используются сами по себе в качестве первичных учетных документов</w:t>
      </w:r>
      <w:r w:rsidR="004138F0">
        <w:rPr>
          <w:rFonts w:ascii="Times New Roman" w:hAnsi="Times New Roman" w:cs="Times New Roman"/>
        </w:rPr>
        <w:t>, в связи с чем</w:t>
      </w:r>
      <w:r w:rsidR="008D53BC">
        <w:rPr>
          <w:rFonts w:ascii="Times New Roman" w:hAnsi="Times New Roman" w:cs="Times New Roman"/>
        </w:rPr>
        <w:t xml:space="preserve"> </w:t>
      </w:r>
      <w:r w:rsidR="004138F0">
        <w:rPr>
          <w:rFonts w:ascii="Times New Roman" w:hAnsi="Times New Roman" w:cs="Times New Roman"/>
        </w:rPr>
        <w:t>требования Федерального закона «О бухгалтерском учете</w:t>
      </w:r>
      <w:r w:rsidR="002E36D9">
        <w:rPr>
          <w:rFonts w:ascii="Times New Roman" w:hAnsi="Times New Roman" w:cs="Times New Roman"/>
        </w:rPr>
        <w:t>»</w:t>
      </w:r>
      <w:r w:rsidR="004138F0">
        <w:rPr>
          <w:rFonts w:ascii="Times New Roman" w:hAnsi="Times New Roman" w:cs="Times New Roman"/>
        </w:rPr>
        <w:t xml:space="preserve"> к ним не применяются. </w:t>
      </w:r>
      <w:r w:rsidR="008D53BC">
        <w:rPr>
          <w:rFonts w:ascii="Times New Roman" w:hAnsi="Times New Roman" w:cs="Times New Roman"/>
        </w:rPr>
        <w:t xml:space="preserve">Организация самостоятельно определяет способы </w:t>
      </w:r>
      <w:r w:rsidR="001A018E">
        <w:rPr>
          <w:rFonts w:ascii="Times New Roman" w:hAnsi="Times New Roman" w:cs="Times New Roman"/>
        </w:rPr>
        <w:t xml:space="preserve">подтверждения надежности </w:t>
      </w:r>
      <w:r w:rsidR="008D53BC">
        <w:rPr>
          <w:rFonts w:ascii="Times New Roman" w:hAnsi="Times New Roman" w:cs="Times New Roman"/>
        </w:rPr>
        <w:t xml:space="preserve">информации </w:t>
      </w:r>
      <w:r w:rsidR="001A018E">
        <w:rPr>
          <w:rFonts w:ascii="Times New Roman" w:hAnsi="Times New Roman" w:cs="Times New Roman"/>
        </w:rPr>
        <w:t xml:space="preserve">о факте хозяйственной жизни для ее включения в первичный учетный документ, в том числе информации, полученной </w:t>
      </w:r>
      <w:r w:rsidR="008D53BC">
        <w:rPr>
          <w:rFonts w:ascii="Times New Roman" w:hAnsi="Times New Roman" w:cs="Times New Roman"/>
        </w:rPr>
        <w:t>из хозяйственн</w:t>
      </w:r>
      <w:r w:rsidR="00613D03">
        <w:rPr>
          <w:rFonts w:ascii="Times New Roman" w:hAnsi="Times New Roman" w:cs="Times New Roman"/>
        </w:rPr>
        <w:t>ых</w:t>
      </w:r>
      <w:r w:rsidR="008D53BC">
        <w:rPr>
          <w:rFonts w:ascii="Times New Roman" w:hAnsi="Times New Roman" w:cs="Times New Roman"/>
        </w:rPr>
        <w:t xml:space="preserve"> документ</w:t>
      </w:r>
      <w:r w:rsidR="00613D03">
        <w:rPr>
          <w:rFonts w:ascii="Times New Roman" w:hAnsi="Times New Roman" w:cs="Times New Roman"/>
        </w:rPr>
        <w:t>ов</w:t>
      </w:r>
      <w:r w:rsidR="001A018E">
        <w:rPr>
          <w:rFonts w:ascii="Times New Roman" w:hAnsi="Times New Roman" w:cs="Times New Roman"/>
        </w:rPr>
        <w:t xml:space="preserve">. Такими способами могут </w:t>
      </w:r>
      <w:r w:rsidR="004138F0">
        <w:rPr>
          <w:rFonts w:ascii="Times New Roman" w:hAnsi="Times New Roman" w:cs="Times New Roman"/>
        </w:rPr>
        <w:t xml:space="preserve">быть </w:t>
      </w:r>
      <w:r w:rsidR="001A018E">
        <w:rPr>
          <w:rFonts w:ascii="Times New Roman" w:hAnsi="Times New Roman" w:cs="Times New Roman"/>
        </w:rPr>
        <w:t>пересылк</w:t>
      </w:r>
      <w:r w:rsidR="004138F0">
        <w:rPr>
          <w:rFonts w:ascii="Times New Roman" w:hAnsi="Times New Roman" w:cs="Times New Roman"/>
        </w:rPr>
        <w:t>и</w:t>
      </w:r>
      <w:r w:rsidR="001A018E">
        <w:rPr>
          <w:rFonts w:ascii="Times New Roman" w:hAnsi="Times New Roman" w:cs="Times New Roman"/>
        </w:rPr>
        <w:t xml:space="preserve"> через </w:t>
      </w:r>
      <w:r w:rsidR="004138F0">
        <w:rPr>
          <w:rFonts w:ascii="Times New Roman" w:hAnsi="Times New Roman" w:cs="Times New Roman"/>
        </w:rPr>
        <w:t xml:space="preserve">защищенные </w:t>
      </w:r>
      <w:r w:rsidR="001A018E">
        <w:rPr>
          <w:rFonts w:ascii="Times New Roman" w:hAnsi="Times New Roman" w:cs="Times New Roman"/>
        </w:rPr>
        <w:t>средства коммуникации скан-образов хозяйственных документов или файлов с данными о факт</w:t>
      </w:r>
      <w:r w:rsidR="004138F0">
        <w:rPr>
          <w:rFonts w:ascii="Times New Roman" w:hAnsi="Times New Roman" w:cs="Times New Roman"/>
        </w:rPr>
        <w:t>ах</w:t>
      </w:r>
      <w:r w:rsidR="001A018E">
        <w:rPr>
          <w:rFonts w:ascii="Times New Roman" w:hAnsi="Times New Roman" w:cs="Times New Roman"/>
        </w:rPr>
        <w:t xml:space="preserve"> </w:t>
      </w:r>
      <w:r w:rsidR="004138F0">
        <w:rPr>
          <w:rFonts w:ascii="Times New Roman" w:hAnsi="Times New Roman" w:cs="Times New Roman"/>
        </w:rPr>
        <w:t>хозяйственной жизни</w:t>
      </w:r>
      <w:r w:rsidR="00613D03">
        <w:rPr>
          <w:rFonts w:ascii="Times New Roman" w:hAnsi="Times New Roman" w:cs="Times New Roman"/>
        </w:rPr>
        <w:t>,</w:t>
      </w:r>
      <w:r w:rsidR="004138F0">
        <w:rPr>
          <w:rFonts w:ascii="Times New Roman" w:hAnsi="Times New Roman" w:cs="Times New Roman"/>
        </w:rPr>
        <w:t xml:space="preserve"> либо любые другие способы, которые организация рассматривает в качестве надежных. Сотрудник организации, подписывающий первичный учетный документ, выражает тем самым доверие к источникам информации, включенной в этот документ.</w:t>
      </w:r>
    </w:p>
    <w:p w:rsidR="00230EFA" w:rsidRDefault="00230EFA" w:rsidP="00230EFA">
      <w:pPr>
        <w:pStyle w:val="a1"/>
        <w:spacing w:line="276" w:lineRule="auto"/>
        <w:ind w:left="425" w:hanging="425"/>
        <w:jc w:val="both"/>
        <w:rPr>
          <w:rFonts w:ascii="Times New Roman" w:hAnsi="Times New Roman" w:cs="Times New Roman"/>
        </w:rPr>
      </w:pPr>
      <w:r w:rsidRPr="001E5B6E">
        <w:rPr>
          <w:rFonts w:ascii="Times New Roman" w:hAnsi="Times New Roman" w:cs="Times New Roman"/>
        </w:rPr>
        <w:t xml:space="preserve">Организация вправе организовать хранение первичных учетных документов в течение установленных сроков непосредственно в местах их составления и (или) подписания. Организация обеспечивает своевременную регистрацию и накопление в регистрах бухгалтерского учета данных, содержащихся в первичных учетных документах. Организация самостоятельно </w:t>
      </w:r>
      <w:r w:rsidR="00A709E7">
        <w:rPr>
          <w:rFonts w:ascii="Times New Roman" w:hAnsi="Times New Roman" w:cs="Times New Roman"/>
        </w:rPr>
        <w:t>определяет</w:t>
      </w:r>
      <w:r w:rsidRPr="001E5B6E">
        <w:rPr>
          <w:rFonts w:ascii="Times New Roman" w:hAnsi="Times New Roman" w:cs="Times New Roman"/>
        </w:rPr>
        <w:t xml:space="preserve"> способ</w:t>
      </w:r>
      <w:r w:rsidR="00A709E7">
        <w:rPr>
          <w:rFonts w:ascii="Times New Roman" w:hAnsi="Times New Roman" w:cs="Times New Roman"/>
        </w:rPr>
        <w:t>ы</w:t>
      </w:r>
      <w:r w:rsidRPr="001E5B6E">
        <w:rPr>
          <w:rFonts w:ascii="Times New Roman" w:hAnsi="Times New Roman" w:cs="Times New Roman"/>
        </w:rPr>
        <w:t xml:space="preserve"> передачи таких данных между </w:t>
      </w:r>
      <w:r w:rsidRPr="001E5B6E">
        <w:rPr>
          <w:rFonts w:ascii="Times New Roman" w:hAnsi="Times New Roman" w:cs="Times New Roman"/>
        </w:rPr>
        <w:lastRenderedPageBreak/>
        <w:t xml:space="preserve">подразделениями </w:t>
      </w:r>
      <w:r w:rsidR="00A709E7">
        <w:rPr>
          <w:rFonts w:ascii="Times New Roman" w:hAnsi="Times New Roman" w:cs="Times New Roman"/>
        </w:rPr>
        <w:t xml:space="preserve">и сотрудниками </w:t>
      </w:r>
      <w:r w:rsidRPr="001E5B6E">
        <w:rPr>
          <w:rFonts w:ascii="Times New Roman" w:hAnsi="Times New Roman" w:cs="Times New Roman"/>
        </w:rPr>
        <w:t>организации для целей их регистрации и накопления</w:t>
      </w:r>
      <w:r>
        <w:rPr>
          <w:rFonts w:ascii="Times New Roman" w:hAnsi="Times New Roman" w:cs="Times New Roman"/>
        </w:rPr>
        <w:t xml:space="preserve">. </w:t>
      </w:r>
      <w:r w:rsidR="00A709E7">
        <w:rPr>
          <w:rFonts w:ascii="Times New Roman" w:hAnsi="Times New Roman" w:cs="Times New Roman"/>
        </w:rPr>
        <w:t xml:space="preserve">Такие способы могут основываться только на электронных средствах, полностью исключая перемещение документов на бумажных носителях. </w:t>
      </w:r>
      <w:r w:rsidRPr="001E5B6E">
        <w:rPr>
          <w:rFonts w:ascii="Times New Roman" w:hAnsi="Times New Roman" w:cs="Times New Roman"/>
        </w:rPr>
        <w:t xml:space="preserve">Физическая передача первичных учетных документов </w:t>
      </w:r>
      <w:r>
        <w:rPr>
          <w:rFonts w:ascii="Times New Roman" w:hAnsi="Times New Roman" w:cs="Times New Roman"/>
        </w:rPr>
        <w:t xml:space="preserve">на бумажных носителях </w:t>
      </w:r>
      <w:r w:rsidRPr="001E5B6E">
        <w:rPr>
          <w:rFonts w:ascii="Times New Roman" w:hAnsi="Times New Roman" w:cs="Times New Roman"/>
        </w:rPr>
        <w:t>с мест их составления и (или) подписания в бухгалтерскую службу или в другие подразделения организации не требуется.</w:t>
      </w:r>
    </w:p>
    <w:p w:rsidR="00CE7091" w:rsidRDefault="00DD0709" w:rsidP="001E5B6E">
      <w:pPr>
        <w:pStyle w:val="a1"/>
        <w:spacing w:line="276" w:lineRule="auto"/>
        <w:ind w:left="425" w:hanging="425"/>
        <w:jc w:val="both"/>
        <w:rPr>
          <w:rFonts w:ascii="Times New Roman" w:hAnsi="Times New Roman" w:cs="Times New Roman"/>
        </w:rPr>
      </w:pPr>
      <w:r>
        <w:rPr>
          <w:rFonts w:ascii="Times New Roman" w:hAnsi="Times New Roman" w:cs="Times New Roman"/>
        </w:rPr>
        <w:t>Э</w:t>
      </w:r>
      <w:r w:rsidR="00CE7091">
        <w:rPr>
          <w:rFonts w:ascii="Times New Roman" w:hAnsi="Times New Roman" w:cs="Times New Roman"/>
        </w:rPr>
        <w:t>ффективност</w:t>
      </w:r>
      <w:r>
        <w:rPr>
          <w:rFonts w:ascii="Times New Roman" w:hAnsi="Times New Roman" w:cs="Times New Roman"/>
        </w:rPr>
        <w:t>ь</w:t>
      </w:r>
      <w:r w:rsidR="00CE7091">
        <w:rPr>
          <w:rFonts w:ascii="Times New Roman" w:hAnsi="Times New Roman" w:cs="Times New Roman"/>
        </w:rPr>
        <w:t xml:space="preserve"> </w:t>
      </w:r>
      <w:r w:rsidR="009E201D">
        <w:rPr>
          <w:rFonts w:ascii="Times New Roman" w:hAnsi="Times New Roman" w:cs="Times New Roman"/>
        </w:rPr>
        <w:t>удале</w:t>
      </w:r>
      <w:r w:rsidR="00CE7091">
        <w:rPr>
          <w:rFonts w:ascii="Times New Roman" w:hAnsi="Times New Roman" w:cs="Times New Roman"/>
        </w:rPr>
        <w:t xml:space="preserve">нной работы сотрудников организации </w:t>
      </w:r>
      <w:r>
        <w:rPr>
          <w:rFonts w:ascii="Times New Roman" w:hAnsi="Times New Roman" w:cs="Times New Roman"/>
        </w:rPr>
        <w:t xml:space="preserve">обеспечивается использованием электронных документов </w:t>
      </w:r>
      <w:r w:rsidR="00176D73">
        <w:rPr>
          <w:rFonts w:ascii="Times New Roman" w:hAnsi="Times New Roman" w:cs="Times New Roman"/>
        </w:rPr>
        <w:t>во всех случаях</w:t>
      </w:r>
      <w:r>
        <w:rPr>
          <w:rFonts w:ascii="Times New Roman" w:hAnsi="Times New Roman" w:cs="Times New Roman"/>
        </w:rPr>
        <w:t xml:space="preserve">, </w:t>
      </w:r>
      <w:r w:rsidR="00176D73">
        <w:rPr>
          <w:rFonts w:ascii="Times New Roman" w:hAnsi="Times New Roman" w:cs="Times New Roman"/>
        </w:rPr>
        <w:t>в которых</w:t>
      </w:r>
      <w:r>
        <w:rPr>
          <w:rFonts w:ascii="Times New Roman" w:hAnsi="Times New Roman" w:cs="Times New Roman"/>
        </w:rPr>
        <w:t xml:space="preserve"> это возможно. Для этой цели в части надлежащего оформления фактов хозяйственной жизни первичными учетными документами в соответствии с требованиями Федерального закона «О бухгалтерском учете» </w:t>
      </w:r>
      <w:r w:rsidR="00CE7091">
        <w:rPr>
          <w:rFonts w:ascii="Times New Roman" w:hAnsi="Times New Roman" w:cs="Times New Roman"/>
        </w:rPr>
        <w:t>рекомендуются следующие меры:</w:t>
      </w:r>
    </w:p>
    <w:p w:rsidR="009E201D" w:rsidRDefault="00A75DF0" w:rsidP="00CE7091">
      <w:pPr>
        <w:pStyle w:val="a1"/>
        <w:numPr>
          <w:ilvl w:val="0"/>
          <w:numId w:val="45"/>
        </w:numPr>
        <w:spacing w:line="276" w:lineRule="auto"/>
        <w:jc w:val="both"/>
        <w:rPr>
          <w:rFonts w:ascii="Times New Roman" w:hAnsi="Times New Roman" w:cs="Times New Roman"/>
        </w:rPr>
      </w:pPr>
      <w:r>
        <w:rPr>
          <w:rFonts w:ascii="Times New Roman" w:hAnsi="Times New Roman" w:cs="Times New Roman"/>
        </w:rPr>
        <w:t>для оформления фактов хозяйственной жизни использовать хозяйственные документы</w:t>
      </w:r>
      <w:r w:rsidRPr="00A75DF0">
        <w:rPr>
          <w:rFonts w:ascii="Times New Roman" w:hAnsi="Times New Roman" w:cs="Times New Roman"/>
        </w:rPr>
        <w:t xml:space="preserve"> </w:t>
      </w:r>
      <w:r>
        <w:rPr>
          <w:rFonts w:ascii="Times New Roman" w:hAnsi="Times New Roman" w:cs="Times New Roman"/>
        </w:rPr>
        <w:t xml:space="preserve">непосредственно в качестве первичных учетных документов </w:t>
      </w:r>
      <w:r w:rsidR="009E201D">
        <w:rPr>
          <w:rFonts w:ascii="Times New Roman" w:hAnsi="Times New Roman" w:cs="Times New Roman"/>
        </w:rPr>
        <w:t>только в тех случаях, когда</w:t>
      </w:r>
      <w:r>
        <w:rPr>
          <w:rFonts w:ascii="Times New Roman" w:hAnsi="Times New Roman" w:cs="Times New Roman"/>
        </w:rPr>
        <w:t xml:space="preserve"> </w:t>
      </w:r>
      <w:r w:rsidR="009E201D">
        <w:rPr>
          <w:rFonts w:ascii="Times New Roman" w:hAnsi="Times New Roman" w:cs="Times New Roman"/>
        </w:rPr>
        <w:t>имеется</w:t>
      </w:r>
      <w:r>
        <w:rPr>
          <w:rFonts w:ascii="Times New Roman" w:hAnsi="Times New Roman" w:cs="Times New Roman"/>
        </w:rPr>
        <w:t xml:space="preserve"> возможност</w:t>
      </w:r>
      <w:r w:rsidR="009E201D">
        <w:rPr>
          <w:rFonts w:ascii="Times New Roman" w:hAnsi="Times New Roman" w:cs="Times New Roman"/>
        </w:rPr>
        <w:t>ь</w:t>
      </w:r>
      <w:r>
        <w:rPr>
          <w:rFonts w:ascii="Times New Roman" w:hAnsi="Times New Roman" w:cs="Times New Roman"/>
        </w:rPr>
        <w:t xml:space="preserve"> составления </w:t>
      </w:r>
      <w:r w:rsidR="009E201D">
        <w:rPr>
          <w:rFonts w:ascii="Times New Roman" w:hAnsi="Times New Roman" w:cs="Times New Roman"/>
        </w:rPr>
        <w:t xml:space="preserve">документа </w:t>
      </w:r>
      <w:r>
        <w:rPr>
          <w:rFonts w:ascii="Times New Roman" w:hAnsi="Times New Roman" w:cs="Times New Roman"/>
        </w:rPr>
        <w:t xml:space="preserve">в электронном виде и подписания </w:t>
      </w:r>
      <w:r w:rsidR="009E201D">
        <w:rPr>
          <w:rFonts w:ascii="Times New Roman" w:hAnsi="Times New Roman" w:cs="Times New Roman"/>
        </w:rPr>
        <w:t xml:space="preserve">его </w:t>
      </w:r>
      <w:r>
        <w:rPr>
          <w:rFonts w:ascii="Times New Roman" w:hAnsi="Times New Roman" w:cs="Times New Roman"/>
        </w:rPr>
        <w:t xml:space="preserve">электронной подписью </w:t>
      </w:r>
      <w:r w:rsidR="00B73E1D">
        <w:rPr>
          <w:rFonts w:ascii="Times New Roman" w:hAnsi="Times New Roman" w:cs="Times New Roman"/>
        </w:rPr>
        <w:t xml:space="preserve">в установленном порядке </w:t>
      </w:r>
      <w:r>
        <w:rPr>
          <w:rFonts w:ascii="Times New Roman" w:hAnsi="Times New Roman" w:cs="Times New Roman"/>
        </w:rPr>
        <w:t>всеми подписывающими лицами;</w:t>
      </w:r>
    </w:p>
    <w:p w:rsidR="00A75DF0" w:rsidRDefault="009E201D" w:rsidP="00D7295E">
      <w:pPr>
        <w:pStyle w:val="a1"/>
        <w:numPr>
          <w:ilvl w:val="0"/>
          <w:numId w:val="45"/>
        </w:numPr>
        <w:spacing w:line="276" w:lineRule="auto"/>
        <w:jc w:val="both"/>
        <w:rPr>
          <w:rFonts w:ascii="Times New Roman" w:hAnsi="Times New Roman" w:cs="Times New Roman"/>
        </w:rPr>
      </w:pPr>
      <w:r>
        <w:rPr>
          <w:rFonts w:ascii="Times New Roman" w:hAnsi="Times New Roman" w:cs="Times New Roman"/>
        </w:rPr>
        <w:t>прекратить</w:t>
      </w:r>
      <w:r w:rsidRPr="009E201D">
        <w:rPr>
          <w:rFonts w:ascii="Times New Roman" w:hAnsi="Times New Roman" w:cs="Times New Roman"/>
        </w:rPr>
        <w:t xml:space="preserve"> </w:t>
      </w:r>
      <w:r>
        <w:rPr>
          <w:rFonts w:ascii="Times New Roman" w:hAnsi="Times New Roman" w:cs="Times New Roman"/>
        </w:rPr>
        <w:t xml:space="preserve">использование хозяйственных документов, не отвечающих условию, указанному в предыдущем </w:t>
      </w:r>
      <w:r w:rsidR="00D95D46">
        <w:rPr>
          <w:rFonts w:ascii="Times New Roman" w:hAnsi="Times New Roman" w:cs="Times New Roman"/>
        </w:rPr>
        <w:t>абзац</w:t>
      </w:r>
      <w:r>
        <w:rPr>
          <w:rFonts w:ascii="Times New Roman" w:hAnsi="Times New Roman" w:cs="Times New Roman"/>
        </w:rPr>
        <w:t>е, непосредственно в качестве первичных учетных документов</w:t>
      </w:r>
      <w:r w:rsidRPr="009E201D">
        <w:rPr>
          <w:rFonts w:ascii="Times New Roman" w:hAnsi="Times New Roman" w:cs="Times New Roman"/>
        </w:rPr>
        <w:t xml:space="preserve"> </w:t>
      </w:r>
      <w:r>
        <w:rPr>
          <w:rFonts w:ascii="Times New Roman" w:hAnsi="Times New Roman" w:cs="Times New Roman"/>
        </w:rPr>
        <w:t>для оформления фактов хозяйственной жизни,</w:t>
      </w:r>
      <w:r w:rsidR="00D7295E">
        <w:rPr>
          <w:rFonts w:ascii="Times New Roman" w:hAnsi="Times New Roman" w:cs="Times New Roman"/>
        </w:rPr>
        <w:t xml:space="preserve"> перейдя на оформление этих фактов</w:t>
      </w:r>
      <w:r>
        <w:rPr>
          <w:rFonts w:ascii="Times New Roman" w:hAnsi="Times New Roman" w:cs="Times New Roman"/>
        </w:rPr>
        <w:t xml:space="preserve"> </w:t>
      </w:r>
      <w:r w:rsidR="00D7295E" w:rsidRPr="00D7295E">
        <w:rPr>
          <w:rFonts w:ascii="Times New Roman" w:hAnsi="Times New Roman" w:cs="Times New Roman"/>
        </w:rPr>
        <w:t>самостоятельны</w:t>
      </w:r>
      <w:r w:rsidR="00D7295E">
        <w:rPr>
          <w:rFonts w:ascii="Times New Roman" w:hAnsi="Times New Roman" w:cs="Times New Roman"/>
        </w:rPr>
        <w:t>ми</w:t>
      </w:r>
      <w:r w:rsidR="00D7295E" w:rsidRPr="00D7295E">
        <w:rPr>
          <w:rFonts w:ascii="Times New Roman" w:hAnsi="Times New Roman" w:cs="Times New Roman"/>
        </w:rPr>
        <w:t xml:space="preserve"> первичны</w:t>
      </w:r>
      <w:r w:rsidR="00D7295E">
        <w:rPr>
          <w:rFonts w:ascii="Times New Roman" w:hAnsi="Times New Roman" w:cs="Times New Roman"/>
        </w:rPr>
        <w:t>ми</w:t>
      </w:r>
      <w:r w:rsidR="00D7295E" w:rsidRPr="00D7295E">
        <w:rPr>
          <w:rFonts w:ascii="Times New Roman" w:hAnsi="Times New Roman" w:cs="Times New Roman"/>
        </w:rPr>
        <w:t xml:space="preserve"> учетны</w:t>
      </w:r>
      <w:r w:rsidR="00D7295E">
        <w:rPr>
          <w:rFonts w:ascii="Times New Roman" w:hAnsi="Times New Roman" w:cs="Times New Roman"/>
        </w:rPr>
        <w:t>ми</w:t>
      </w:r>
      <w:r w:rsidR="00D7295E" w:rsidRPr="00D7295E">
        <w:rPr>
          <w:rFonts w:ascii="Times New Roman" w:hAnsi="Times New Roman" w:cs="Times New Roman"/>
        </w:rPr>
        <w:t xml:space="preserve"> документ</w:t>
      </w:r>
      <w:r w:rsidR="00D7295E">
        <w:rPr>
          <w:rFonts w:ascii="Times New Roman" w:hAnsi="Times New Roman" w:cs="Times New Roman"/>
        </w:rPr>
        <w:t>ами</w:t>
      </w:r>
      <w:r w:rsidR="00D7295E" w:rsidRPr="00D7295E">
        <w:rPr>
          <w:rFonts w:ascii="Times New Roman" w:hAnsi="Times New Roman" w:cs="Times New Roman"/>
        </w:rPr>
        <w:t xml:space="preserve"> без участия других сторон</w:t>
      </w:r>
      <w:r w:rsidR="00D7295E">
        <w:rPr>
          <w:rFonts w:ascii="Times New Roman" w:hAnsi="Times New Roman" w:cs="Times New Roman"/>
        </w:rPr>
        <w:t xml:space="preserve"> в соответствии с пунктом 4 настоящей Рекомендации;</w:t>
      </w:r>
    </w:p>
    <w:p w:rsidR="00A75DF0" w:rsidRDefault="0091342F" w:rsidP="00A75DF0">
      <w:pPr>
        <w:pStyle w:val="a1"/>
        <w:numPr>
          <w:ilvl w:val="0"/>
          <w:numId w:val="45"/>
        </w:numPr>
        <w:spacing w:line="276" w:lineRule="auto"/>
        <w:jc w:val="both"/>
        <w:rPr>
          <w:rFonts w:ascii="Times New Roman" w:hAnsi="Times New Roman" w:cs="Times New Roman"/>
        </w:rPr>
      </w:pPr>
      <w:r>
        <w:rPr>
          <w:rFonts w:ascii="Times New Roman" w:hAnsi="Times New Roman" w:cs="Times New Roman"/>
        </w:rPr>
        <w:t>назначать ответственным за оформление сделки, операции, свершившегося события того сотрудника организации, который имеет возможность подписать первичный учетный документ электронной подписью</w:t>
      </w:r>
      <w:r w:rsidR="00A75DF0">
        <w:rPr>
          <w:rFonts w:ascii="Times New Roman" w:hAnsi="Times New Roman" w:cs="Times New Roman"/>
        </w:rPr>
        <w:t>;</w:t>
      </w:r>
    </w:p>
    <w:p w:rsidR="00A75DF0" w:rsidRDefault="0091342F" w:rsidP="00CE7091">
      <w:pPr>
        <w:pStyle w:val="a1"/>
        <w:numPr>
          <w:ilvl w:val="0"/>
          <w:numId w:val="45"/>
        </w:numPr>
        <w:spacing w:line="276" w:lineRule="auto"/>
        <w:jc w:val="both"/>
        <w:rPr>
          <w:rFonts w:ascii="Times New Roman" w:hAnsi="Times New Roman" w:cs="Times New Roman"/>
        </w:rPr>
      </w:pPr>
      <w:r>
        <w:rPr>
          <w:rFonts w:ascii="Times New Roman" w:hAnsi="Times New Roman" w:cs="Times New Roman"/>
        </w:rPr>
        <w:t xml:space="preserve">в случае невозможности оформления факта хозяйственной жизни электронным первичным учетным документом, подписанным </w:t>
      </w:r>
      <w:r w:rsidR="00B73E1D">
        <w:rPr>
          <w:rFonts w:ascii="Times New Roman" w:hAnsi="Times New Roman" w:cs="Times New Roman"/>
        </w:rPr>
        <w:t xml:space="preserve">в установленном порядке </w:t>
      </w:r>
      <w:r>
        <w:rPr>
          <w:rFonts w:ascii="Times New Roman" w:hAnsi="Times New Roman" w:cs="Times New Roman"/>
        </w:rPr>
        <w:t>электронной подписью</w:t>
      </w:r>
      <w:r w:rsidR="00D17C08">
        <w:rPr>
          <w:rFonts w:ascii="Times New Roman" w:hAnsi="Times New Roman" w:cs="Times New Roman"/>
        </w:rPr>
        <w:t xml:space="preserve"> (электронными подписями)</w:t>
      </w:r>
      <w:r w:rsidR="00DD0709">
        <w:rPr>
          <w:rFonts w:ascii="Times New Roman" w:hAnsi="Times New Roman" w:cs="Times New Roman"/>
        </w:rPr>
        <w:t xml:space="preserve">, организовать хранение первичных учетных документов на бумажных носителях непосредственно в местах их подписания, обеспечив </w:t>
      </w:r>
      <w:r w:rsidR="009B1F6F">
        <w:rPr>
          <w:rFonts w:ascii="Times New Roman" w:hAnsi="Times New Roman" w:cs="Times New Roman"/>
        </w:rPr>
        <w:t xml:space="preserve">передачу </w:t>
      </w:r>
      <w:r w:rsidR="00DD0709">
        <w:rPr>
          <w:rFonts w:ascii="Times New Roman" w:hAnsi="Times New Roman" w:cs="Times New Roman"/>
        </w:rPr>
        <w:t>содержащейся</w:t>
      </w:r>
      <w:r w:rsidR="006400C1">
        <w:rPr>
          <w:rFonts w:ascii="Times New Roman" w:hAnsi="Times New Roman" w:cs="Times New Roman"/>
        </w:rPr>
        <w:t xml:space="preserve"> в этих документах информации </w:t>
      </w:r>
      <w:r w:rsidR="009B1F6F">
        <w:rPr>
          <w:rFonts w:ascii="Times New Roman" w:hAnsi="Times New Roman" w:cs="Times New Roman"/>
        </w:rPr>
        <w:t>через электронные средства коммуникации</w:t>
      </w:r>
      <w:r w:rsidR="006400C1">
        <w:rPr>
          <w:rFonts w:ascii="Times New Roman" w:hAnsi="Times New Roman" w:cs="Times New Roman"/>
        </w:rPr>
        <w:t xml:space="preserve"> для</w:t>
      </w:r>
      <w:r w:rsidR="009B1F6F" w:rsidRPr="009B1F6F">
        <w:rPr>
          <w:rFonts w:ascii="Times New Roman" w:hAnsi="Times New Roman" w:cs="Times New Roman"/>
        </w:rPr>
        <w:t xml:space="preserve"> </w:t>
      </w:r>
      <w:r w:rsidR="009B1F6F">
        <w:rPr>
          <w:rFonts w:ascii="Times New Roman" w:hAnsi="Times New Roman" w:cs="Times New Roman"/>
        </w:rPr>
        <w:t>регистраци</w:t>
      </w:r>
      <w:r w:rsidR="00507B6A">
        <w:rPr>
          <w:rFonts w:ascii="Times New Roman" w:hAnsi="Times New Roman" w:cs="Times New Roman"/>
        </w:rPr>
        <w:t>и данных в регистрах бухгалтерского учета</w:t>
      </w:r>
      <w:r w:rsidR="005E3C89" w:rsidRPr="005E3C89">
        <w:rPr>
          <w:rFonts w:ascii="Times New Roman" w:hAnsi="Times New Roman" w:cs="Times New Roman"/>
        </w:rPr>
        <w:t xml:space="preserve"> </w:t>
      </w:r>
      <w:r w:rsidR="005E3C89">
        <w:rPr>
          <w:rFonts w:ascii="Times New Roman" w:hAnsi="Times New Roman" w:cs="Times New Roman"/>
        </w:rPr>
        <w:t>в соответствии с пунктом 5 настоящей Рекомендации;</w:t>
      </w:r>
    </w:p>
    <w:p w:rsidR="00A4466D" w:rsidRPr="00A4466D" w:rsidRDefault="00176D73" w:rsidP="00CE7091">
      <w:pPr>
        <w:pStyle w:val="a1"/>
        <w:numPr>
          <w:ilvl w:val="0"/>
          <w:numId w:val="45"/>
        </w:numPr>
        <w:spacing w:line="276" w:lineRule="auto"/>
        <w:jc w:val="both"/>
        <w:rPr>
          <w:rFonts w:ascii="Times New Roman" w:hAnsi="Times New Roman" w:cs="Times New Roman"/>
        </w:rPr>
      </w:pPr>
      <w:r>
        <w:rPr>
          <w:rFonts w:ascii="Times New Roman" w:hAnsi="Times New Roman" w:cs="Times New Roman"/>
        </w:rPr>
        <w:t>прекрат</w:t>
      </w:r>
      <w:r w:rsidR="00D17C08">
        <w:rPr>
          <w:rFonts w:ascii="Times New Roman" w:hAnsi="Times New Roman" w:cs="Times New Roman"/>
        </w:rPr>
        <w:t>ить</w:t>
      </w:r>
      <w:r w:rsidR="00CF4524" w:rsidRPr="00A4466D">
        <w:rPr>
          <w:rFonts w:ascii="Times New Roman" w:hAnsi="Times New Roman" w:cs="Times New Roman"/>
        </w:rPr>
        <w:t xml:space="preserve"> практик</w:t>
      </w:r>
      <w:r w:rsidR="00D17C08">
        <w:rPr>
          <w:rFonts w:ascii="Times New Roman" w:hAnsi="Times New Roman" w:cs="Times New Roman"/>
        </w:rPr>
        <w:t>у</w:t>
      </w:r>
      <w:r w:rsidR="00CF4524" w:rsidRPr="00A4466D">
        <w:rPr>
          <w:rFonts w:ascii="Times New Roman" w:hAnsi="Times New Roman" w:cs="Times New Roman"/>
        </w:rPr>
        <w:t xml:space="preserve"> подписания первичн</w:t>
      </w:r>
      <w:r w:rsidR="00800F80">
        <w:rPr>
          <w:rFonts w:ascii="Times New Roman" w:hAnsi="Times New Roman" w:cs="Times New Roman"/>
        </w:rPr>
        <w:t>ого</w:t>
      </w:r>
      <w:r w:rsidR="00CF4524" w:rsidRPr="00A4466D">
        <w:rPr>
          <w:rFonts w:ascii="Times New Roman" w:hAnsi="Times New Roman" w:cs="Times New Roman"/>
        </w:rPr>
        <w:t xml:space="preserve"> учетн</w:t>
      </w:r>
      <w:r w:rsidR="00800F80">
        <w:rPr>
          <w:rFonts w:ascii="Times New Roman" w:hAnsi="Times New Roman" w:cs="Times New Roman"/>
        </w:rPr>
        <w:t>ого</w:t>
      </w:r>
      <w:r w:rsidR="00CF4524" w:rsidRPr="00A4466D">
        <w:rPr>
          <w:rFonts w:ascii="Times New Roman" w:hAnsi="Times New Roman" w:cs="Times New Roman"/>
        </w:rPr>
        <w:t xml:space="preserve"> документ</w:t>
      </w:r>
      <w:r w:rsidR="00800F80">
        <w:rPr>
          <w:rFonts w:ascii="Times New Roman" w:hAnsi="Times New Roman" w:cs="Times New Roman"/>
        </w:rPr>
        <w:t>а</w:t>
      </w:r>
      <w:r w:rsidR="00CF4524" w:rsidRPr="00A4466D">
        <w:rPr>
          <w:rFonts w:ascii="Times New Roman" w:hAnsi="Times New Roman" w:cs="Times New Roman"/>
        </w:rPr>
        <w:t xml:space="preserve"> на бумажн</w:t>
      </w:r>
      <w:r w:rsidR="00800F80">
        <w:rPr>
          <w:rFonts w:ascii="Times New Roman" w:hAnsi="Times New Roman" w:cs="Times New Roman"/>
        </w:rPr>
        <w:t>ом</w:t>
      </w:r>
      <w:r w:rsidR="00CF4524" w:rsidRPr="00A4466D">
        <w:rPr>
          <w:rFonts w:ascii="Times New Roman" w:hAnsi="Times New Roman" w:cs="Times New Roman"/>
        </w:rPr>
        <w:t xml:space="preserve"> носител</w:t>
      </w:r>
      <w:r w:rsidR="00800F80">
        <w:rPr>
          <w:rFonts w:ascii="Times New Roman" w:hAnsi="Times New Roman" w:cs="Times New Roman"/>
        </w:rPr>
        <w:t>е</w:t>
      </w:r>
      <w:r w:rsidR="00CF4524" w:rsidRPr="00A4466D">
        <w:rPr>
          <w:rFonts w:ascii="Times New Roman" w:hAnsi="Times New Roman" w:cs="Times New Roman"/>
        </w:rPr>
        <w:t xml:space="preserve"> несколькими лицами</w:t>
      </w:r>
      <w:r w:rsidR="00D17C08">
        <w:rPr>
          <w:rFonts w:ascii="Times New Roman" w:hAnsi="Times New Roman" w:cs="Times New Roman"/>
        </w:rPr>
        <w:t>.</w:t>
      </w:r>
      <w:r w:rsidR="00CF4524" w:rsidRPr="00A4466D">
        <w:rPr>
          <w:rFonts w:ascii="Times New Roman" w:hAnsi="Times New Roman" w:cs="Times New Roman"/>
        </w:rPr>
        <w:t xml:space="preserve"> </w:t>
      </w:r>
      <w:r w:rsidR="001C39EE">
        <w:rPr>
          <w:rFonts w:ascii="Times New Roman" w:hAnsi="Times New Roman" w:cs="Times New Roman"/>
        </w:rPr>
        <w:t>Для этого в</w:t>
      </w:r>
      <w:r w:rsidR="00D17C08">
        <w:rPr>
          <w:rFonts w:ascii="Times New Roman" w:hAnsi="Times New Roman" w:cs="Times New Roman"/>
        </w:rPr>
        <w:t xml:space="preserve"> случае если за </w:t>
      </w:r>
      <w:r w:rsidR="00800F80">
        <w:rPr>
          <w:rFonts w:ascii="Times New Roman" w:hAnsi="Times New Roman" w:cs="Times New Roman"/>
        </w:rPr>
        <w:t xml:space="preserve">достоверность </w:t>
      </w:r>
      <w:r w:rsidR="00D17C08">
        <w:rPr>
          <w:rFonts w:ascii="Times New Roman" w:hAnsi="Times New Roman" w:cs="Times New Roman"/>
        </w:rPr>
        <w:t>информаци</w:t>
      </w:r>
      <w:r w:rsidR="00800F80">
        <w:rPr>
          <w:rFonts w:ascii="Times New Roman" w:hAnsi="Times New Roman" w:cs="Times New Roman"/>
        </w:rPr>
        <w:t>и</w:t>
      </w:r>
      <w:r w:rsidR="001C39EE">
        <w:rPr>
          <w:rFonts w:ascii="Times New Roman" w:hAnsi="Times New Roman" w:cs="Times New Roman"/>
        </w:rPr>
        <w:t xml:space="preserve">, включаемой в первичный учетный документ, ответственны </w:t>
      </w:r>
      <w:r w:rsidR="006B70A4">
        <w:rPr>
          <w:rFonts w:ascii="Times New Roman" w:hAnsi="Times New Roman" w:cs="Times New Roman"/>
        </w:rPr>
        <w:t xml:space="preserve">одновременно </w:t>
      </w:r>
      <w:r w:rsidR="001C39EE">
        <w:rPr>
          <w:rFonts w:ascii="Times New Roman" w:hAnsi="Times New Roman" w:cs="Times New Roman"/>
        </w:rPr>
        <w:t>несколько сотрудников, которые не могут подписать его электронной подписью,</w:t>
      </w:r>
      <w:r w:rsidR="00CF4524" w:rsidRPr="00A4466D">
        <w:rPr>
          <w:rFonts w:ascii="Times New Roman" w:hAnsi="Times New Roman" w:cs="Times New Roman"/>
        </w:rPr>
        <w:t xml:space="preserve"> </w:t>
      </w:r>
      <w:r w:rsidR="001C39EE">
        <w:rPr>
          <w:rFonts w:ascii="Times New Roman" w:hAnsi="Times New Roman" w:cs="Times New Roman"/>
        </w:rPr>
        <w:t>и</w:t>
      </w:r>
      <w:r w:rsidR="00CF4524" w:rsidRPr="00A4466D">
        <w:rPr>
          <w:rFonts w:ascii="Times New Roman" w:hAnsi="Times New Roman" w:cs="Times New Roman"/>
        </w:rPr>
        <w:t xml:space="preserve">з числа </w:t>
      </w:r>
      <w:r w:rsidR="001C39EE">
        <w:rPr>
          <w:rFonts w:ascii="Times New Roman" w:hAnsi="Times New Roman" w:cs="Times New Roman"/>
        </w:rPr>
        <w:t xml:space="preserve">этих сотрудников </w:t>
      </w:r>
      <w:r w:rsidR="00D2567A">
        <w:rPr>
          <w:rFonts w:ascii="Times New Roman" w:hAnsi="Times New Roman" w:cs="Times New Roman"/>
        </w:rPr>
        <w:t>назнач</w:t>
      </w:r>
      <w:r w:rsidR="00CF4524" w:rsidRPr="00A4466D">
        <w:rPr>
          <w:rFonts w:ascii="Times New Roman" w:hAnsi="Times New Roman" w:cs="Times New Roman"/>
        </w:rPr>
        <w:t xml:space="preserve">ается </w:t>
      </w:r>
      <w:r w:rsidR="001C39EE">
        <w:rPr>
          <w:rFonts w:ascii="Times New Roman" w:hAnsi="Times New Roman" w:cs="Times New Roman"/>
        </w:rPr>
        <w:t>один ответственный</w:t>
      </w:r>
      <w:r w:rsidR="00CF4524" w:rsidRPr="00A4466D">
        <w:rPr>
          <w:rFonts w:ascii="Times New Roman" w:hAnsi="Times New Roman" w:cs="Times New Roman"/>
        </w:rPr>
        <w:t>, котор</w:t>
      </w:r>
      <w:r w:rsidR="001C39EE">
        <w:rPr>
          <w:rFonts w:ascii="Times New Roman" w:hAnsi="Times New Roman" w:cs="Times New Roman"/>
        </w:rPr>
        <w:t>ый</w:t>
      </w:r>
      <w:r w:rsidR="00CF4524" w:rsidRPr="00A4466D">
        <w:rPr>
          <w:rFonts w:ascii="Times New Roman" w:hAnsi="Times New Roman" w:cs="Times New Roman"/>
        </w:rPr>
        <w:t xml:space="preserve"> подписывает документ </w:t>
      </w:r>
      <w:r w:rsidR="00D2567A">
        <w:rPr>
          <w:rFonts w:ascii="Times New Roman" w:hAnsi="Times New Roman" w:cs="Times New Roman"/>
        </w:rPr>
        <w:t xml:space="preserve">на бумажном носителе </w:t>
      </w:r>
      <w:r w:rsidR="00CF4524" w:rsidRPr="00A4466D">
        <w:rPr>
          <w:rFonts w:ascii="Times New Roman" w:hAnsi="Times New Roman" w:cs="Times New Roman"/>
        </w:rPr>
        <w:t xml:space="preserve">последним. </w:t>
      </w:r>
      <w:r w:rsidR="006B70A4">
        <w:rPr>
          <w:rFonts w:ascii="Times New Roman" w:hAnsi="Times New Roman" w:cs="Times New Roman"/>
        </w:rPr>
        <w:t>Перед этим о</w:t>
      </w:r>
      <w:r w:rsidR="00CF4524" w:rsidRPr="00A4466D">
        <w:rPr>
          <w:rFonts w:ascii="Times New Roman" w:hAnsi="Times New Roman" w:cs="Times New Roman"/>
        </w:rPr>
        <w:t xml:space="preserve">стальные </w:t>
      </w:r>
      <w:r w:rsidR="001C39EE">
        <w:rPr>
          <w:rFonts w:ascii="Times New Roman" w:hAnsi="Times New Roman" w:cs="Times New Roman"/>
        </w:rPr>
        <w:t>сотрудники</w:t>
      </w:r>
      <w:r w:rsidR="00745187" w:rsidRPr="00A4466D">
        <w:rPr>
          <w:rFonts w:ascii="Times New Roman" w:hAnsi="Times New Roman" w:cs="Times New Roman"/>
        </w:rPr>
        <w:t xml:space="preserve"> </w:t>
      </w:r>
      <w:r w:rsidR="001C39EE">
        <w:rPr>
          <w:rFonts w:ascii="Times New Roman" w:hAnsi="Times New Roman" w:cs="Times New Roman"/>
        </w:rPr>
        <w:t xml:space="preserve">визируют </w:t>
      </w:r>
      <w:r w:rsidR="00745187" w:rsidRPr="00A4466D">
        <w:rPr>
          <w:rFonts w:ascii="Times New Roman" w:hAnsi="Times New Roman" w:cs="Times New Roman"/>
        </w:rPr>
        <w:t xml:space="preserve">документ в электронном виде </w:t>
      </w:r>
      <w:r w:rsidR="006B70A4">
        <w:rPr>
          <w:rFonts w:ascii="Times New Roman" w:hAnsi="Times New Roman" w:cs="Times New Roman"/>
        </w:rPr>
        <w:t xml:space="preserve">с помощью определенных руководством организации средств коммуникации, удостоверяющих принятие на себя </w:t>
      </w:r>
      <w:r w:rsidR="00D2567A">
        <w:rPr>
          <w:rFonts w:ascii="Times New Roman" w:hAnsi="Times New Roman" w:cs="Times New Roman"/>
        </w:rPr>
        <w:t xml:space="preserve">каждым </w:t>
      </w:r>
      <w:r w:rsidR="006B70A4">
        <w:rPr>
          <w:rFonts w:ascii="Times New Roman" w:hAnsi="Times New Roman" w:cs="Times New Roman"/>
        </w:rPr>
        <w:t>сотрудником ответственности за содержание визируемой им информации</w:t>
      </w:r>
      <w:r w:rsidR="00D2567A">
        <w:rPr>
          <w:rFonts w:ascii="Times New Roman" w:hAnsi="Times New Roman" w:cs="Times New Roman"/>
        </w:rPr>
        <w:t>.</w:t>
      </w:r>
    </w:p>
    <w:p w:rsidR="00695032" w:rsidRPr="00A4466D" w:rsidRDefault="006C3433" w:rsidP="0091632C">
      <w:pPr>
        <w:pStyle w:val="a1"/>
        <w:spacing w:line="276" w:lineRule="auto"/>
        <w:ind w:left="425" w:hanging="425"/>
        <w:jc w:val="both"/>
        <w:rPr>
          <w:rFonts w:ascii="Times New Roman" w:hAnsi="Times New Roman" w:cs="Times New Roman"/>
        </w:rPr>
      </w:pPr>
      <w:r>
        <w:rPr>
          <w:rFonts w:ascii="Times New Roman" w:hAnsi="Times New Roman" w:cs="Times New Roman"/>
        </w:rPr>
        <w:t xml:space="preserve">Несмотря на то что принятие настоящей Рекомендации обусловлено </w:t>
      </w:r>
      <w:r>
        <w:rPr>
          <w:rFonts w:ascii="Times New Roman" w:hAnsi="Times New Roman" w:cs="Times New Roman"/>
          <w:szCs w:val="24"/>
        </w:rPr>
        <w:t>перевод</w:t>
      </w:r>
      <w:r w:rsidR="00902CD6">
        <w:rPr>
          <w:rFonts w:ascii="Times New Roman" w:hAnsi="Times New Roman" w:cs="Times New Roman"/>
          <w:szCs w:val="24"/>
        </w:rPr>
        <w:t>ом</w:t>
      </w:r>
      <w:r>
        <w:rPr>
          <w:rFonts w:ascii="Times New Roman" w:hAnsi="Times New Roman" w:cs="Times New Roman"/>
          <w:szCs w:val="24"/>
        </w:rPr>
        <w:t xml:space="preserve"> сотрудников организаций на удаленный режим работы</w:t>
      </w:r>
      <w:r>
        <w:rPr>
          <w:rFonts w:ascii="Times New Roman" w:hAnsi="Times New Roman" w:cs="Times New Roman"/>
        </w:rPr>
        <w:t xml:space="preserve"> </w:t>
      </w:r>
      <w:r>
        <w:rPr>
          <w:rFonts w:ascii="Times New Roman" w:hAnsi="Times New Roman" w:cs="Times New Roman"/>
          <w:szCs w:val="24"/>
        </w:rPr>
        <w:t xml:space="preserve">в условиях пандемии новой </w:t>
      </w:r>
      <w:proofErr w:type="spellStart"/>
      <w:r>
        <w:rPr>
          <w:rFonts w:ascii="Times New Roman" w:hAnsi="Times New Roman" w:cs="Times New Roman"/>
          <w:szCs w:val="24"/>
        </w:rPr>
        <w:lastRenderedPageBreak/>
        <w:t>коронавирусной</w:t>
      </w:r>
      <w:proofErr w:type="spellEnd"/>
      <w:r>
        <w:rPr>
          <w:rFonts w:ascii="Times New Roman" w:hAnsi="Times New Roman" w:cs="Times New Roman"/>
          <w:szCs w:val="24"/>
        </w:rPr>
        <w:t xml:space="preserve"> инфекции, положения настоящей Рекомендации по существу не являются чрезвычайными. </w:t>
      </w:r>
      <w:r>
        <w:rPr>
          <w:rFonts w:ascii="Times New Roman" w:hAnsi="Times New Roman" w:cs="Times New Roman"/>
        </w:rPr>
        <w:t xml:space="preserve">Оформление фактов хозяйственной жизни первичными учетными документами </w:t>
      </w:r>
      <w:r w:rsidR="00FA31E6">
        <w:rPr>
          <w:rFonts w:ascii="Times New Roman" w:hAnsi="Times New Roman" w:cs="Times New Roman"/>
        </w:rPr>
        <w:t xml:space="preserve">в бухгалтерском учете </w:t>
      </w:r>
      <w:r>
        <w:rPr>
          <w:rFonts w:ascii="Times New Roman" w:hAnsi="Times New Roman" w:cs="Times New Roman"/>
        </w:rPr>
        <w:t>в соответствии с настоящей Рекомендацией соответствует требованиям законодательства о бухгалтерском учете</w:t>
      </w:r>
      <w:r w:rsidR="00902CD6">
        <w:rPr>
          <w:rFonts w:ascii="Times New Roman" w:hAnsi="Times New Roman" w:cs="Times New Roman"/>
        </w:rPr>
        <w:t xml:space="preserve"> и </w:t>
      </w:r>
      <w:r w:rsidR="00FA31E6">
        <w:rPr>
          <w:rFonts w:ascii="Times New Roman" w:hAnsi="Times New Roman" w:cs="Times New Roman"/>
        </w:rPr>
        <w:t xml:space="preserve">может осуществляться </w:t>
      </w:r>
      <w:r w:rsidR="00902CD6">
        <w:rPr>
          <w:rFonts w:ascii="Times New Roman" w:hAnsi="Times New Roman" w:cs="Times New Roman"/>
        </w:rPr>
        <w:t>как в текущих чрезвычайных условиях, так и в будущем после прекращения действия этих условий.</w:t>
      </w:r>
      <w:r w:rsidR="005B590C">
        <w:rPr>
          <w:rFonts w:ascii="Times New Roman" w:hAnsi="Times New Roman" w:cs="Times New Roman"/>
        </w:rPr>
        <w:t xml:space="preserve"> По окончании пандемии </w:t>
      </w:r>
      <w:r w:rsidR="00061B72">
        <w:rPr>
          <w:rFonts w:ascii="Times New Roman" w:hAnsi="Times New Roman" w:cs="Times New Roman"/>
        </w:rPr>
        <w:t xml:space="preserve">не требуется </w:t>
      </w:r>
      <w:r w:rsidR="005B590C">
        <w:rPr>
          <w:rFonts w:ascii="Times New Roman" w:hAnsi="Times New Roman" w:cs="Times New Roman"/>
        </w:rPr>
        <w:t>каких-либо действий по документальному «</w:t>
      </w:r>
      <w:proofErr w:type="spellStart"/>
      <w:r w:rsidR="005B590C">
        <w:rPr>
          <w:rFonts w:ascii="Times New Roman" w:hAnsi="Times New Roman" w:cs="Times New Roman"/>
        </w:rPr>
        <w:t>дооформлению</w:t>
      </w:r>
      <w:proofErr w:type="spellEnd"/>
      <w:r w:rsidR="005B590C">
        <w:rPr>
          <w:rFonts w:ascii="Times New Roman" w:hAnsi="Times New Roman" w:cs="Times New Roman"/>
        </w:rPr>
        <w:t xml:space="preserve">» </w:t>
      </w:r>
      <w:r w:rsidR="00B73E1D">
        <w:rPr>
          <w:rFonts w:ascii="Times New Roman" w:hAnsi="Times New Roman" w:cs="Times New Roman"/>
        </w:rPr>
        <w:t xml:space="preserve">в бухгалтерском учете </w:t>
      </w:r>
      <w:r w:rsidR="005B590C">
        <w:rPr>
          <w:rFonts w:ascii="Times New Roman" w:hAnsi="Times New Roman" w:cs="Times New Roman"/>
        </w:rPr>
        <w:t xml:space="preserve">фактов хозяйственной жизни, оформленных во время пандемии в соответствии с настоящей Рекомендацией, составления </w:t>
      </w:r>
      <w:r w:rsidR="00061B72">
        <w:rPr>
          <w:rFonts w:ascii="Times New Roman" w:hAnsi="Times New Roman" w:cs="Times New Roman"/>
        </w:rPr>
        <w:t>на бумажных носителях новых экземпляров первичных учетных документов взамен ранее составленных</w:t>
      </w:r>
      <w:r w:rsidR="005B590C">
        <w:rPr>
          <w:rFonts w:ascii="Times New Roman" w:hAnsi="Times New Roman" w:cs="Times New Roman"/>
        </w:rPr>
        <w:t xml:space="preserve">, добавления на </w:t>
      </w:r>
      <w:r w:rsidR="00061B72">
        <w:rPr>
          <w:rFonts w:ascii="Times New Roman" w:hAnsi="Times New Roman" w:cs="Times New Roman"/>
        </w:rPr>
        <w:t xml:space="preserve">эти </w:t>
      </w:r>
      <w:r w:rsidR="005B590C">
        <w:rPr>
          <w:rFonts w:ascii="Times New Roman" w:hAnsi="Times New Roman" w:cs="Times New Roman"/>
        </w:rPr>
        <w:t>документы «недостающих» подписей и т.п.</w:t>
      </w:r>
      <w:r w:rsidR="006478BF">
        <w:rPr>
          <w:rFonts w:ascii="Times New Roman" w:hAnsi="Times New Roman" w:cs="Times New Roman"/>
        </w:rPr>
        <w:t xml:space="preserve"> Организация самостоятельно принимает решение о необходимости </w:t>
      </w:r>
      <w:r w:rsidR="00FA31E6">
        <w:rPr>
          <w:rFonts w:ascii="Times New Roman" w:hAnsi="Times New Roman" w:cs="Times New Roman"/>
        </w:rPr>
        <w:t>«</w:t>
      </w:r>
      <w:proofErr w:type="spellStart"/>
      <w:r w:rsidR="006478BF">
        <w:rPr>
          <w:rFonts w:ascii="Times New Roman" w:hAnsi="Times New Roman" w:cs="Times New Roman"/>
        </w:rPr>
        <w:t>дооформления</w:t>
      </w:r>
      <w:proofErr w:type="spellEnd"/>
      <w:r w:rsidR="00FA31E6">
        <w:rPr>
          <w:rFonts w:ascii="Times New Roman" w:hAnsi="Times New Roman" w:cs="Times New Roman"/>
        </w:rPr>
        <w:t>»</w:t>
      </w:r>
      <w:r w:rsidR="006478BF">
        <w:rPr>
          <w:rFonts w:ascii="Times New Roman" w:hAnsi="Times New Roman" w:cs="Times New Roman"/>
        </w:rPr>
        <w:t xml:space="preserve"> хозяйственных документов для целей иных, чем это определено Законом «О бухгалтерском учете».</w:t>
      </w:r>
    </w:p>
    <w:p w:rsidR="00D7140D" w:rsidRPr="00516358" w:rsidRDefault="00516358" w:rsidP="00516358">
      <w:pPr>
        <w:widowControl w:val="0"/>
        <w:spacing w:before="360" w:after="0"/>
        <w:outlineLvl w:val="1"/>
        <w:rPr>
          <w:rFonts w:ascii="Times New Roman" w:eastAsia="Calibri" w:hAnsi="Times New Roman" w:cs="Times New Roman"/>
          <w:b/>
          <w:color w:val="C00000"/>
          <w:spacing w:val="20"/>
          <w:sz w:val="24"/>
          <w:szCs w:val="24"/>
        </w:rPr>
      </w:pPr>
      <w:r>
        <w:rPr>
          <w:rFonts w:ascii="Times New Roman" w:eastAsia="Calibri" w:hAnsi="Times New Roman" w:cs="Times New Roman"/>
          <w:b/>
          <w:color w:val="C00000"/>
          <w:spacing w:val="20"/>
          <w:sz w:val="24"/>
          <w:szCs w:val="24"/>
        </w:rPr>
        <w:t>ОСНОВА ДЛЯ ВЫВОДОВ</w:t>
      </w:r>
    </w:p>
    <w:p w:rsidR="00F36B93" w:rsidRDefault="00F36B93" w:rsidP="00F36B93">
      <w:pPr>
        <w:spacing w:before="120" w:after="0"/>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w:t>
      </w:r>
      <w:r w:rsidR="00E76A44">
        <w:rPr>
          <w:rFonts w:ascii="Times New Roman" w:eastAsia="Times New Roman" w:hAnsi="Times New Roman" w:cs="Times New Roman"/>
          <w:sz w:val="24"/>
          <w:szCs w:val="24"/>
        </w:rPr>
        <w:t xml:space="preserve">частью 2 статьи 9 </w:t>
      </w:r>
      <w:r>
        <w:rPr>
          <w:rFonts w:ascii="Times New Roman" w:eastAsia="Times New Roman" w:hAnsi="Times New Roman" w:cs="Times New Roman"/>
          <w:sz w:val="24"/>
          <w:szCs w:val="24"/>
        </w:rPr>
        <w:t>Федеральн</w:t>
      </w:r>
      <w:r w:rsidR="00E76A44">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закон</w:t>
      </w:r>
      <w:r w:rsidR="00E76A44">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«О бухгалтерском учете» обязательным реквизитом первичного учетного документа является</w:t>
      </w:r>
      <w:r w:rsidR="00E76A44" w:rsidRPr="00E76A44">
        <w:rPr>
          <w:rFonts w:ascii="Times New Roman" w:eastAsia="Times New Roman" w:hAnsi="Times New Roman" w:cs="Times New Roman"/>
          <w:sz w:val="24"/>
          <w:szCs w:val="24"/>
        </w:rPr>
        <w:t xml:space="preserve"> подпись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r w:rsidR="00E76A44">
        <w:rPr>
          <w:rFonts w:ascii="Times New Roman" w:eastAsia="Times New Roman" w:hAnsi="Times New Roman" w:cs="Times New Roman"/>
          <w:sz w:val="24"/>
          <w:szCs w:val="24"/>
        </w:rPr>
        <w:t>.</w:t>
      </w:r>
      <w:r w:rsidR="00E76A44" w:rsidRPr="00E76A44">
        <w:rPr>
          <w:rFonts w:ascii="Times New Roman" w:eastAsia="Times New Roman" w:hAnsi="Times New Roman" w:cs="Times New Roman"/>
          <w:sz w:val="24"/>
          <w:szCs w:val="24"/>
        </w:rPr>
        <w:t xml:space="preserve"> </w:t>
      </w:r>
      <w:r w:rsidR="00E76A44">
        <w:rPr>
          <w:rFonts w:ascii="Times New Roman" w:eastAsia="Times New Roman" w:hAnsi="Times New Roman" w:cs="Times New Roman"/>
          <w:sz w:val="24"/>
          <w:szCs w:val="24"/>
        </w:rPr>
        <w:t>Федеральный закон допускает возможность, но не требует подписание первичного учетного документа несколькими лицами. Подписи лиц со стороны контрагентов организации не входят в число обязательных реквизитов</w:t>
      </w:r>
      <w:r w:rsidR="00E76A44" w:rsidRPr="00E76A44">
        <w:rPr>
          <w:rFonts w:ascii="Times New Roman" w:eastAsia="Times New Roman" w:hAnsi="Times New Roman" w:cs="Times New Roman"/>
          <w:sz w:val="24"/>
          <w:szCs w:val="24"/>
        </w:rPr>
        <w:t xml:space="preserve"> </w:t>
      </w:r>
      <w:r w:rsidR="00E76A44">
        <w:rPr>
          <w:rFonts w:ascii="Times New Roman" w:eastAsia="Times New Roman" w:hAnsi="Times New Roman" w:cs="Times New Roman"/>
          <w:sz w:val="24"/>
          <w:szCs w:val="24"/>
        </w:rPr>
        <w:t>первичного учетного документа в соответствии с Федеральным законом.</w:t>
      </w:r>
    </w:p>
    <w:p w:rsidR="00BB3D97" w:rsidRDefault="00BB3D97" w:rsidP="00BB3D97">
      <w:pPr>
        <w:spacing w:before="120" w:after="0"/>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 бухгалтерском учете» устанавливает обязательные реквизиты первичного учетного документа, но не определяет конкретные виды документов, которые должны использоваться экономическим субъектом для оформления фактов хозяйственной жизни. В соответствии с Федеральным законом ф</w:t>
      </w:r>
      <w:r w:rsidRPr="00BB3D97">
        <w:rPr>
          <w:rFonts w:ascii="Times New Roman" w:eastAsia="Times New Roman" w:hAnsi="Times New Roman" w:cs="Times New Roman"/>
          <w:sz w:val="24"/>
          <w:szCs w:val="24"/>
        </w:rPr>
        <w:t>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w:t>
      </w:r>
    </w:p>
    <w:p w:rsidR="0000797D" w:rsidRDefault="00F36B93" w:rsidP="00F36B93">
      <w:pPr>
        <w:spacing w:before="120" w:after="0"/>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 бухгалтерском учете» устанавливает требования</w:t>
      </w:r>
      <w:r w:rsidR="00E76A44">
        <w:rPr>
          <w:rFonts w:ascii="Times New Roman" w:eastAsia="Times New Roman" w:hAnsi="Times New Roman" w:cs="Times New Roman"/>
          <w:sz w:val="24"/>
          <w:szCs w:val="24"/>
        </w:rPr>
        <w:t xml:space="preserve"> к составлению первичных учетных документов и к их хранению. Законодательство о бухгалтерском учете, нормативные правовые акты по бухгалтерскому учету не содержат требований передачи первичных учетных документов лицами, составившими (подписавшими) их, другим лицам и не </w:t>
      </w:r>
      <w:r w:rsidR="002B6CE5">
        <w:rPr>
          <w:rFonts w:ascii="Times New Roman" w:eastAsia="Times New Roman" w:hAnsi="Times New Roman" w:cs="Times New Roman"/>
          <w:sz w:val="24"/>
          <w:szCs w:val="24"/>
        </w:rPr>
        <w:t>регламентируют порядок</w:t>
      </w:r>
      <w:r w:rsidR="00E76A44">
        <w:rPr>
          <w:rFonts w:ascii="Times New Roman" w:eastAsia="Times New Roman" w:hAnsi="Times New Roman" w:cs="Times New Roman"/>
          <w:sz w:val="24"/>
          <w:szCs w:val="24"/>
        </w:rPr>
        <w:t xml:space="preserve"> </w:t>
      </w:r>
      <w:r w:rsidR="00885E86">
        <w:rPr>
          <w:rFonts w:ascii="Times New Roman" w:eastAsia="Times New Roman" w:hAnsi="Times New Roman" w:cs="Times New Roman"/>
          <w:sz w:val="24"/>
          <w:szCs w:val="24"/>
        </w:rPr>
        <w:t>регистрации</w:t>
      </w:r>
      <w:r w:rsidR="00E76A44">
        <w:rPr>
          <w:rFonts w:ascii="Times New Roman" w:eastAsia="Times New Roman" w:hAnsi="Times New Roman" w:cs="Times New Roman"/>
          <w:sz w:val="24"/>
          <w:szCs w:val="24"/>
        </w:rPr>
        <w:t xml:space="preserve"> данных, содержащихся в первичных учетных документах</w:t>
      </w:r>
      <w:r w:rsidR="00885E86">
        <w:rPr>
          <w:rFonts w:ascii="Times New Roman" w:eastAsia="Times New Roman" w:hAnsi="Times New Roman" w:cs="Times New Roman"/>
          <w:sz w:val="24"/>
          <w:szCs w:val="24"/>
        </w:rPr>
        <w:t>, в регистрах бухгалтерского учета.</w:t>
      </w:r>
      <w:r w:rsidR="000F30DA">
        <w:rPr>
          <w:rFonts w:ascii="Times New Roman" w:eastAsia="Times New Roman" w:hAnsi="Times New Roman" w:cs="Times New Roman"/>
          <w:sz w:val="24"/>
          <w:szCs w:val="24"/>
        </w:rPr>
        <w:t xml:space="preserve"> Соответственно, организация определяет такой порядок самостоятельно.</w:t>
      </w:r>
    </w:p>
    <w:p w:rsidR="00C1447B" w:rsidRPr="0000797D" w:rsidRDefault="00C1447B" w:rsidP="00F36B93">
      <w:pPr>
        <w:spacing w:before="120" w:after="0"/>
        <w:ind w:firstLine="539"/>
        <w:jc w:val="both"/>
        <w:rPr>
          <w:rFonts w:ascii="Verdana" w:eastAsia="Times New Roman" w:hAnsi="Verdana" w:cs="Times New Roman"/>
          <w:sz w:val="21"/>
          <w:szCs w:val="21"/>
        </w:rPr>
      </w:pPr>
    </w:p>
    <w:sectPr w:rsidR="00C1447B" w:rsidRPr="0000797D" w:rsidSect="0021140B">
      <w:headerReference w:type="default" r:id="rId8"/>
      <w:footerReference w:type="default" r:id="rId9"/>
      <w:headerReference w:type="first" r:id="rId10"/>
      <w:footerReference w:type="first" r:id="rId11"/>
      <w:pgSz w:w="11906" w:h="16838"/>
      <w:pgMar w:top="1134" w:right="849" w:bottom="1134" w:left="1560" w:header="0" w:footer="41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1F8" w:rsidRDefault="004F01F8" w:rsidP="003F7FE8">
      <w:pPr>
        <w:spacing w:after="0" w:line="240" w:lineRule="auto"/>
      </w:pPr>
      <w:r>
        <w:separator/>
      </w:r>
    </w:p>
  </w:endnote>
  <w:endnote w:type="continuationSeparator" w:id="0">
    <w:p w:rsidR="004F01F8" w:rsidRDefault="004F01F8" w:rsidP="003F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434620"/>
      <w:docPartObj>
        <w:docPartGallery w:val="Page Numbers (Bottom of Page)"/>
        <w:docPartUnique/>
      </w:docPartObj>
    </w:sdtPr>
    <w:sdtEndPr/>
    <w:sdtContent>
      <w:p w:rsidR="00312F80" w:rsidRDefault="00FB4C84">
        <w:pPr>
          <w:pStyle w:val="af9"/>
          <w:jc w:val="right"/>
        </w:pPr>
        <w:r>
          <w:fldChar w:fldCharType="begin"/>
        </w:r>
        <w:r w:rsidR="00312F80">
          <w:instrText>PAGE   \* MERGEFORMAT</w:instrText>
        </w:r>
        <w:r>
          <w:fldChar w:fldCharType="separate"/>
        </w:r>
        <w:r w:rsidR="00E90EF6">
          <w:rPr>
            <w:noProof/>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521297"/>
      <w:docPartObj>
        <w:docPartGallery w:val="Page Numbers (Bottom of Page)"/>
        <w:docPartUnique/>
      </w:docPartObj>
    </w:sdtPr>
    <w:sdtEndPr/>
    <w:sdtContent>
      <w:p w:rsidR="00312F80" w:rsidRDefault="00FB4C84">
        <w:pPr>
          <w:pStyle w:val="af9"/>
          <w:jc w:val="right"/>
        </w:pPr>
        <w:r>
          <w:fldChar w:fldCharType="begin"/>
        </w:r>
        <w:r w:rsidR="00312F80">
          <w:instrText>PAGE   \* MERGEFORMAT</w:instrText>
        </w:r>
        <w:r>
          <w:fldChar w:fldCharType="separate"/>
        </w:r>
        <w:r w:rsidR="00E90EF6">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1F8" w:rsidRDefault="004F01F8" w:rsidP="003F7FE8">
      <w:pPr>
        <w:spacing w:after="0" w:line="240" w:lineRule="auto"/>
      </w:pPr>
      <w:r>
        <w:separator/>
      </w:r>
    </w:p>
  </w:footnote>
  <w:footnote w:type="continuationSeparator" w:id="0">
    <w:p w:rsidR="004F01F8" w:rsidRDefault="004F01F8" w:rsidP="003F7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80" w:rsidRPr="00CE0181" w:rsidRDefault="00312F80">
    <w:pPr>
      <w:pStyle w:val="af7"/>
      <w:jc w:val="center"/>
      <w:rPr>
        <w:rFonts w:ascii="Times New Roman CYR" w:hAnsi="Times New Roman CYR"/>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80" w:rsidRDefault="00312F80">
    <w:pPr>
      <w:pStyle w:val="af7"/>
    </w:pPr>
  </w:p>
  <w:p w:rsidR="00312F80" w:rsidRDefault="00312F80">
    <w:pPr>
      <w:pStyle w:val="af7"/>
    </w:pPr>
  </w:p>
  <w:p w:rsidR="00312F80" w:rsidRDefault="00312F80">
    <w:pPr>
      <w:pStyle w:val="af7"/>
    </w:pPr>
    <w:r w:rsidRPr="00B5272F">
      <w:rPr>
        <w:noProof/>
      </w:rPr>
      <w:drawing>
        <wp:inline distT="0" distB="0" distL="0" distR="0">
          <wp:extent cx="819397" cy="307274"/>
          <wp:effectExtent l="0" t="0" r="0" b="0"/>
          <wp:docPr id="1" name="Рисунок 1" descr="http://bmcenter.ru/users/3078/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mcenter.ru/users/3078/img/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4043" cy="3165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7966"/>
    <w:multiLevelType w:val="hybridMultilevel"/>
    <w:tmpl w:val="391A052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131D35"/>
    <w:multiLevelType w:val="hybridMultilevel"/>
    <w:tmpl w:val="78B2D9E0"/>
    <w:lvl w:ilvl="0" w:tplc="ECE6F2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7168C"/>
    <w:multiLevelType w:val="hybridMultilevel"/>
    <w:tmpl w:val="D554B1FE"/>
    <w:lvl w:ilvl="0" w:tplc="6D1C54FC">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26F3D"/>
    <w:multiLevelType w:val="hybridMultilevel"/>
    <w:tmpl w:val="95288C30"/>
    <w:lvl w:ilvl="0" w:tplc="77069A82">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356958"/>
    <w:multiLevelType w:val="hybridMultilevel"/>
    <w:tmpl w:val="2AC65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43D91"/>
    <w:multiLevelType w:val="hybridMultilevel"/>
    <w:tmpl w:val="5A6E8CF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2822BAB"/>
    <w:multiLevelType w:val="hybridMultilevel"/>
    <w:tmpl w:val="8FCAD176"/>
    <w:lvl w:ilvl="0" w:tplc="83FE1F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F031EC"/>
    <w:multiLevelType w:val="hybridMultilevel"/>
    <w:tmpl w:val="E04C68C6"/>
    <w:lvl w:ilvl="0" w:tplc="DB40BCBC">
      <w:start w:val="1"/>
      <w:numFmt w:val="decimal"/>
      <w:lvlText w:val="%1."/>
      <w:lvlJc w:val="left"/>
      <w:pPr>
        <w:ind w:left="720" w:hanging="360"/>
      </w:pPr>
      <w:rPr>
        <w:b/>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B823AF"/>
    <w:multiLevelType w:val="hybridMultilevel"/>
    <w:tmpl w:val="9F2C0518"/>
    <w:lvl w:ilvl="0" w:tplc="B49671E4">
      <w:start w:val="1"/>
      <w:numFmt w:val="upperRoman"/>
      <w:lvlText w:val="%1."/>
      <w:lvlJc w:val="left"/>
      <w:pPr>
        <w:ind w:left="900" w:hanging="360"/>
      </w:pPr>
      <w:rPr>
        <w:rFonts w:ascii="Calibri" w:eastAsia="Times New Roman" w:hAnsi="Calibri"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1D697A14"/>
    <w:multiLevelType w:val="hybridMultilevel"/>
    <w:tmpl w:val="4A504632"/>
    <w:lvl w:ilvl="0" w:tplc="C28ACB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1B2659F"/>
    <w:multiLevelType w:val="hybridMultilevel"/>
    <w:tmpl w:val="8C4A9A6A"/>
    <w:lvl w:ilvl="0" w:tplc="04190005">
      <w:start w:val="1"/>
      <w:numFmt w:val="bullet"/>
      <w:lvlText w:val=""/>
      <w:lvlJc w:val="left"/>
      <w:pPr>
        <w:ind w:left="1080" w:hanging="360"/>
      </w:pPr>
      <w:rPr>
        <w:rFonts w:ascii="Wingdings" w:hAnsi="Wingding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3E23B73"/>
    <w:multiLevelType w:val="hybridMultilevel"/>
    <w:tmpl w:val="EAB81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D9431E"/>
    <w:multiLevelType w:val="hybridMultilevel"/>
    <w:tmpl w:val="78B2D9E0"/>
    <w:lvl w:ilvl="0" w:tplc="ECE6F2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1D37C5"/>
    <w:multiLevelType w:val="hybridMultilevel"/>
    <w:tmpl w:val="A028D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C72F84"/>
    <w:multiLevelType w:val="hybridMultilevel"/>
    <w:tmpl w:val="390C04F8"/>
    <w:lvl w:ilvl="0" w:tplc="55CCED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511CCA"/>
    <w:multiLevelType w:val="hybridMultilevel"/>
    <w:tmpl w:val="C9685526"/>
    <w:lvl w:ilvl="0" w:tplc="A0E644B8">
      <w:start w:val="1"/>
      <w:numFmt w:val="decimal"/>
      <w:pStyle w:val="a"/>
      <w:lvlText w:val="%1."/>
      <w:lvlJc w:val="left"/>
      <w:pPr>
        <w:ind w:left="2387" w:hanging="111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2592"/>
    <w:multiLevelType w:val="hybridMultilevel"/>
    <w:tmpl w:val="F198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B23961"/>
    <w:multiLevelType w:val="hybridMultilevel"/>
    <w:tmpl w:val="E93A1912"/>
    <w:lvl w:ilvl="0" w:tplc="04190001">
      <w:start w:val="1"/>
      <w:numFmt w:val="bullet"/>
      <w:lvlText w:val=""/>
      <w:lvlJc w:val="left"/>
      <w:pPr>
        <w:ind w:left="720" w:hanging="360"/>
      </w:pPr>
      <w:rPr>
        <w:rFonts w:ascii="Symbol" w:hAnsi="Symbol" w:hint="default"/>
        <w:b/>
        <w:i w:val="0"/>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F16A8F"/>
    <w:multiLevelType w:val="hybridMultilevel"/>
    <w:tmpl w:val="60E834B6"/>
    <w:lvl w:ilvl="0" w:tplc="924E36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6E2796"/>
    <w:multiLevelType w:val="hybridMultilevel"/>
    <w:tmpl w:val="55FC2A42"/>
    <w:lvl w:ilvl="0" w:tplc="12DE4F6C">
      <w:start w:val="1"/>
      <w:numFmt w:val="bullet"/>
      <w:pStyle w:val="a0"/>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897684"/>
    <w:multiLevelType w:val="hybridMultilevel"/>
    <w:tmpl w:val="F308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687373"/>
    <w:multiLevelType w:val="hybridMultilevel"/>
    <w:tmpl w:val="AFE69B6C"/>
    <w:lvl w:ilvl="0" w:tplc="924E36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647E84"/>
    <w:multiLevelType w:val="hybridMultilevel"/>
    <w:tmpl w:val="9F504CE6"/>
    <w:lvl w:ilvl="0" w:tplc="4CF6FA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FBD472E"/>
    <w:multiLevelType w:val="hybridMultilevel"/>
    <w:tmpl w:val="E48C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0773BB"/>
    <w:multiLevelType w:val="hybridMultilevel"/>
    <w:tmpl w:val="2A02DC62"/>
    <w:lvl w:ilvl="0" w:tplc="1AB29594">
      <w:start w:val="1"/>
      <w:numFmt w:val="decimal"/>
      <w:lvlText w:val="%1."/>
      <w:lvlJc w:val="left"/>
      <w:pPr>
        <w:ind w:left="720" w:hanging="360"/>
      </w:pPr>
      <w:rPr>
        <w:rFonts w:hint="default"/>
        <w:b/>
        <w:color w:val="C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5D7E24"/>
    <w:multiLevelType w:val="hybridMultilevel"/>
    <w:tmpl w:val="AE6E3EB2"/>
    <w:lvl w:ilvl="0" w:tplc="E1F8631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70313A"/>
    <w:multiLevelType w:val="hybridMultilevel"/>
    <w:tmpl w:val="CD76A488"/>
    <w:lvl w:ilvl="0" w:tplc="B9F2056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A1E7615"/>
    <w:multiLevelType w:val="hybridMultilevel"/>
    <w:tmpl w:val="A4EEC6D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8934F9"/>
    <w:multiLevelType w:val="hybridMultilevel"/>
    <w:tmpl w:val="A2BC6DF8"/>
    <w:lvl w:ilvl="0" w:tplc="EC725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21D42F9"/>
    <w:multiLevelType w:val="hybridMultilevel"/>
    <w:tmpl w:val="0576D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3946CF1"/>
    <w:multiLevelType w:val="hybridMultilevel"/>
    <w:tmpl w:val="38429952"/>
    <w:lvl w:ilvl="0" w:tplc="04190011">
      <w:start w:val="1"/>
      <w:numFmt w:val="decimal"/>
      <w:lvlText w:val="%1)"/>
      <w:lvlJc w:val="left"/>
      <w:pPr>
        <w:ind w:left="720" w:hanging="360"/>
      </w:pPr>
      <w:rPr>
        <w:rFonts w:hint="default"/>
        <w:b/>
        <w:color w:val="C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7D473B"/>
    <w:multiLevelType w:val="hybridMultilevel"/>
    <w:tmpl w:val="C7685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3B5BF5"/>
    <w:multiLevelType w:val="hybridMultilevel"/>
    <w:tmpl w:val="226E3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144C9E"/>
    <w:multiLevelType w:val="hybridMultilevel"/>
    <w:tmpl w:val="AE6E3EB2"/>
    <w:lvl w:ilvl="0" w:tplc="E1F863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E62A78"/>
    <w:multiLevelType w:val="hybridMultilevel"/>
    <w:tmpl w:val="D3D8A3CA"/>
    <w:lvl w:ilvl="0" w:tplc="E61443D6">
      <w:start w:val="1"/>
      <w:numFmt w:val="decimal"/>
      <w:pStyle w:val="a1"/>
      <w:lvlText w:val="%1."/>
      <w:lvlJc w:val="left"/>
      <w:pPr>
        <w:ind w:left="720" w:hanging="360"/>
      </w:pPr>
      <w:rPr>
        <w:rFonts w:hint="default"/>
        <w:b/>
        <w:i w:val="0"/>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1B4036"/>
    <w:multiLevelType w:val="hybridMultilevel"/>
    <w:tmpl w:val="9E5A865C"/>
    <w:lvl w:ilvl="0" w:tplc="1E389ADC">
      <w:start w:val="1"/>
      <w:numFmt w:val="russianLower"/>
      <w:pStyle w:val="a2"/>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77CA4BEF"/>
    <w:multiLevelType w:val="hybridMultilevel"/>
    <w:tmpl w:val="992818E8"/>
    <w:lvl w:ilvl="0" w:tplc="A23C51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F4668E8"/>
    <w:multiLevelType w:val="hybridMultilevel"/>
    <w:tmpl w:val="CF96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24"/>
  </w:num>
  <w:num w:numId="4">
    <w:abstractNumId w:val="36"/>
  </w:num>
  <w:num w:numId="5">
    <w:abstractNumId w:val="19"/>
  </w:num>
  <w:num w:numId="6">
    <w:abstractNumId w:val="29"/>
  </w:num>
  <w:num w:numId="7">
    <w:abstractNumId w:val="31"/>
  </w:num>
  <w:num w:numId="8">
    <w:abstractNumId w:val="20"/>
  </w:num>
  <w:num w:numId="9">
    <w:abstractNumId w:val="23"/>
  </w:num>
  <w:num w:numId="10">
    <w:abstractNumId w:val="37"/>
  </w:num>
  <w:num w:numId="11">
    <w:abstractNumId w:val="16"/>
  </w:num>
  <w:num w:numId="12">
    <w:abstractNumId w:val="4"/>
  </w:num>
  <w:num w:numId="13">
    <w:abstractNumId w:val="2"/>
  </w:num>
  <w:num w:numId="14">
    <w:abstractNumId w:val="32"/>
  </w:num>
  <w:num w:numId="15">
    <w:abstractNumId w:val="11"/>
  </w:num>
  <w:num w:numId="16">
    <w:abstractNumId w:val="28"/>
  </w:num>
  <w:num w:numId="17">
    <w:abstractNumId w:val="8"/>
  </w:num>
  <w:num w:numId="18">
    <w:abstractNumId w:val="12"/>
  </w:num>
  <w:num w:numId="19">
    <w:abstractNumId w:val="9"/>
  </w:num>
  <w:num w:numId="20">
    <w:abstractNumId w:val="18"/>
  </w:num>
  <w:num w:numId="21">
    <w:abstractNumId w:val="21"/>
  </w:num>
  <w:num w:numId="22">
    <w:abstractNumId w:val="33"/>
  </w:num>
  <w:num w:numId="23">
    <w:abstractNumId w:val="25"/>
  </w:num>
  <w:num w:numId="24">
    <w:abstractNumId w:val="27"/>
  </w:num>
  <w:num w:numId="25">
    <w:abstractNumId w:val="1"/>
  </w:num>
  <w:num w:numId="26">
    <w:abstractNumId w:val="22"/>
  </w:num>
  <w:num w:numId="27">
    <w:abstractNumId w:val="0"/>
  </w:num>
  <w:num w:numId="28">
    <w:abstractNumId w:val="26"/>
  </w:num>
  <w:num w:numId="29">
    <w:abstractNumId w:val="30"/>
  </w:num>
  <w:num w:numId="30">
    <w:abstractNumId w:val="5"/>
  </w:num>
  <w:num w:numId="31">
    <w:abstractNumId w:val="10"/>
  </w:num>
  <w:num w:numId="32">
    <w:abstractNumId w:val="3"/>
  </w:num>
  <w:num w:numId="33">
    <w:abstractNumId w:val="7"/>
  </w:num>
  <w:num w:numId="34">
    <w:abstractNumId w:val="6"/>
  </w:num>
  <w:num w:numId="35">
    <w:abstractNumId w:val="34"/>
  </w:num>
  <w:num w:numId="36">
    <w:abstractNumId w:val="34"/>
  </w:num>
  <w:num w:numId="37">
    <w:abstractNumId w:val="34"/>
  </w:num>
  <w:num w:numId="38">
    <w:abstractNumId w:val="13"/>
  </w:num>
  <w:num w:numId="39">
    <w:abstractNumId w:val="14"/>
  </w:num>
  <w:num w:numId="40">
    <w:abstractNumId w:val="34"/>
  </w:num>
  <w:num w:numId="41">
    <w:abstractNumId w:val="34"/>
  </w:num>
  <w:num w:numId="42">
    <w:abstractNumId w:val="34"/>
  </w:num>
  <w:num w:numId="43">
    <w:abstractNumId w:val="34"/>
  </w:num>
  <w:num w:numId="44">
    <w:abstractNumId w:val="34"/>
  </w:num>
  <w:num w:numId="4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8F"/>
    <w:rsid w:val="00000CB9"/>
    <w:rsid w:val="0000147A"/>
    <w:rsid w:val="0000167A"/>
    <w:rsid w:val="000017D6"/>
    <w:rsid w:val="00001E34"/>
    <w:rsid w:val="000033A0"/>
    <w:rsid w:val="00003A81"/>
    <w:rsid w:val="00004603"/>
    <w:rsid w:val="00006D5D"/>
    <w:rsid w:val="0000729B"/>
    <w:rsid w:val="00007396"/>
    <w:rsid w:val="0000797D"/>
    <w:rsid w:val="00007A1B"/>
    <w:rsid w:val="00007DDC"/>
    <w:rsid w:val="00010171"/>
    <w:rsid w:val="00010B17"/>
    <w:rsid w:val="00010E65"/>
    <w:rsid w:val="00011D36"/>
    <w:rsid w:val="00013342"/>
    <w:rsid w:val="00013EF8"/>
    <w:rsid w:val="00014EBE"/>
    <w:rsid w:val="00015090"/>
    <w:rsid w:val="00015233"/>
    <w:rsid w:val="00015D10"/>
    <w:rsid w:val="000248EF"/>
    <w:rsid w:val="0002496A"/>
    <w:rsid w:val="00024D7D"/>
    <w:rsid w:val="00025A7F"/>
    <w:rsid w:val="00025DFD"/>
    <w:rsid w:val="0002773D"/>
    <w:rsid w:val="0002782A"/>
    <w:rsid w:val="00027A57"/>
    <w:rsid w:val="00032669"/>
    <w:rsid w:val="00033744"/>
    <w:rsid w:val="00035AD3"/>
    <w:rsid w:val="00035BBE"/>
    <w:rsid w:val="000365AF"/>
    <w:rsid w:val="00036EAF"/>
    <w:rsid w:val="000401F4"/>
    <w:rsid w:val="0004036F"/>
    <w:rsid w:val="000403BE"/>
    <w:rsid w:val="000408EF"/>
    <w:rsid w:val="00040E9E"/>
    <w:rsid w:val="00040FC1"/>
    <w:rsid w:val="00042902"/>
    <w:rsid w:val="00042B25"/>
    <w:rsid w:val="000432DC"/>
    <w:rsid w:val="000437AC"/>
    <w:rsid w:val="000438C1"/>
    <w:rsid w:val="00044980"/>
    <w:rsid w:val="00045502"/>
    <w:rsid w:val="00045FF5"/>
    <w:rsid w:val="0004628A"/>
    <w:rsid w:val="0004636C"/>
    <w:rsid w:val="00047E2E"/>
    <w:rsid w:val="000512AB"/>
    <w:rsid w:val="000525FC"/>
    <w:rsid w:val="000531D7"/>
    <w:rsid w:val="000537BC"/>
    <w:rsid w:val="00054B8A"/>
    <w:rsid w:val="00056B81"/>
    <w:rsid w:val="0005724B"/>
    <w:rsid w:val="000573CF"/>
    <w:rsid w:val="000602C3"/>
    <w:rsid w:val="00060736"/>
    <w:rsid w:val="000608B3"/>
    <w:rsid w:val="00061140"/>
    <w:rsid w:val="00061813"/>
    <w:rsid w:val="00061B72"/>
    <w:rsid w:val="0006279E"/>
    <w:rsid w:val="00063672"/>
    <w:rsid w:val="0006386A"/>
    <w:rsid w:val="00066BE5"/>
    <w:rsid w:val="000677B4"/>
    <w:rsid w:val="0007118E"/>
    <w:rsid w:val="00071E4B"/>
    <w:rsid w:val="000738BA"/>
    <w:rsid w:val="00074A4A"/>
    <w:rsid w:val="00074ADE"/>
    <w:rsid w:val="00075B21"/>
    <w:rsid w:val="00075E65"/>
    <w:rsid w:val="000770FD"/>
    <w:rsid w:val="000774C7"/>
    <w:rsid w:val="0007766E"/>
    <w:rsid w:val="00077846"/>
    <w:rsid w:val="00080373"/>
    <w:rsid w:val="0008053C"/>
    <w:rsid w:val="00080F62"/>
    <w:rsid w:val="0008161B"/>
    <w:rsid w:val="00082571"/>
    <w:rsid w:val="000827B6"/>
    <w:rsid w:val="00082CA3"/>
    <w:rsid w:val="00084E88"/>
    <w:rsid w:val="00084FB0"/>
    <w:rsid w:val="00085253"/>
    <w:rsid w:val="000852D1"/>
    <w:rsid w:val="00085932"/>
    <w:rsid w:val="00086AF4"/>
    <w:rsid w:val="00087766"/>
    <w:rsid w:val="0009012F"/>
    <w:rsid w:val="0009069B"/>
    <w:rsid w:val="00091064"/>
    <w:rsid w:val="00091B0A"/>
    <w:rsid w:val="000927A1"/>
    <w:rsid w:val="00093C60"/>
    <w:rsid w:val="0009415F"/>
    <w:rsid w:val="00094C84"/>
    <w:rsid w:val="000950A6"/>
    <w:rsid w:val="00095AC8"/>
    <w:rsid w:val="00097A8C"/>
    <w:rsid w:val="000A08CD"/>
    <w:rsid w:val="000A18C5"/>
    <w:rsid w:val="000A294A"/>
    <w:rsid w:val="000A3E13"/>
    <w:rsid w:val="000A7A11"/>
    <w:rsid w:val="000A7C01"/>
    <w:rsid w:val="000B011E"/>
    <w:rsid w:val="000B1D5C"/>
    <w:rsid w:val="000B2F55"/>
    <w:rsid w:val="000B30B6"/>
    <w:rsid w:val="000B3F95"/>
    <w:rsid w:val="000B4694"/>
    <w:rsid w:val="000B4A45"/>
    <w:rsid w:val="000B4C6F"/>
    <w:rsid w:val="000B52D1"/>
    <w:rsid w:val="000B63FC"/>
    <w:rsid w:val="000B690E"/>
    <w:rsid w:val="000B76F0"/>
    <w:rsid w:val="000B7F0C"/>
    <w:rsid w:val="000C25B9"/>
    <w:rsid w:val="000C381A"/>
    <w:rsid w:val="000C40E5"/>
    <w:rsid w:val="000C5672"/>
    <w:rsid w:val="000C58B2"/>
    <w:rsid w:val="000C789B"/>
    <w:rsid w:val="000D1242"/>
    <w:rsid w:val="000D1412"/>
    <w:rsid w:val="000D531D"/>
    <w:rsid w:val="000D5328"/>
    <w:rsid w:val="000D5E3D"/>
    <w:rsid w:val="000D6797"/>
    <w:rsid w:val="000D726E"/>
    <w:rsid w:val="000E24BB"/>
    <w:rsid w:val="000E26F7"/>
    <w:rsid w:val="000E35B5"/>
    <w:rsid w:val="000E4106"/>
    <w:rsid w:val="000E571B"/>
    <w:rsid w:val="000E5A5A"/>
    <w:rsid w:val="000E6060"/>
    <w:rsid w:val="000E7515"/>
    <w:rsid w:val="000E76F5"/>
    <w:rsid w:val="000F0104"/>
    <w:rsid w:val="000F2562"/>
    <w:rsid w:val="000F27F5"/>
    <w:rsid w:val="000F2AA6"/>
    <w:rsid w:val="000F30DA"/>
    <w:rsid w:val="000F38D1"/>
    <w:rsid w:val="000F430C"/>
    <w:rsid w:val="000F6972"/>
    <w:rsid w:val="00101091"/>
    <w:rsid w:val="00102ABF"/>
    <w:rsid w:val="001063EE"/>
    <w:rsid w:val="0010702F"/>
    <w:rsid w:val="00107F34"/>
    <w:rsid w:val="00107FCF"/>
    <w:rsid w:val="00110B3A"/>
    <w:rsid w:val="001114A9"/>
    <w:rsid w:val="00111FA9"/>
    <w:rsid w:val="00112DD2"/>
    <w:rsid w:val="001132B0"/>
    <w:rsid w:val="00113800"/>
    <w:rsid w:val="00113D88"/>
    <w:rsid w:val="001140C9"/>
    <w:rsid w:val="001150DA"/>
    <w:rsid w:val="00116369"/>
    <w:rsid w:val="00121108"/>
    <w:rsid w:val="00123F61"/>
    <w:rsid w:val="0012552D"/>
    <w:rsid w:val="0012617A"/>
    <w:rsid w:val="00127FBE"/>
    <w:rsid w:val="00130257"/>
    <w:rsid w:val="0013103C"/>
    <w:rsid w:val="001330C5"/>
    <w:rsid w:val="00133B73"/>
    <w:rsid w:val="00133F09"/>
    <w:rsid w:val="00134B20"/>
    <w:rsid w:val="001365D7"/>
    <w:rsid w:val="00137B9C"/>
    <w:rsid w:val="00137C21"/>
    <w:rsid w:val="001411CC"/>
    <w:rsid w:val="001417F8"/>
    <w:rsid w:val="0014257A"/>
    <w:rsid w:val="00145404"/>
    <w:rsid w:val="00145A9D"/>
    <w:rsid w:val="00145D33"/>
    <w:rsid w:val="00146FD0"/>
    <w:rsid w:val="00147184"/>
    <w:rsid w:val="001501CC"/>
    <w:rsid w:val="00150419"/>
    <w:rsid w:val="00150DA8"/>
    <w:rsid w:val="00151D0E"/>
    <w:rsid w:val="00152CD0"/>
    <w:rsid w:val="001560A5"/>
    <w:rsid w:val="001563EC"/>
    <w:rsid w:val="00157128"/>
    <w:rsid w:val="001578B0"/>
    <w:rsid w:val="00164790"/>
    <w:rsid w:val="0016579F"/>
    <w:rsid w:val="00165899"/>
    <w:rsid w:val="00170705"/>
    <w:rsid w:val="00171535"/>
    <w:rsid w:val="00171665"/>
    <w:rsid w:val="00171C97"/>
    <w:rsid w:val="00172500"/>
    <w:rsid w:val="00172C5D"/>
    <w:rsid w:val="001739A0"/>
    <w:rsid w:val="00173A64"/>
    <w:rsid w:val="00174033"/>
    <w:rsid w:val="00174954"/>
    <w:rsid w:val="0017601B"/>
    <w:rsid w:val="001763CD"/>
    <w:rsid w:val="00176CD0"/>
    <w:rsid w:val="00176D73"/>
    <w:rsid w:val="0018062B"/>
    <w:rsid w:val="00180F68"/>
    <w:rsid w:val="001818ED"/>
    <w:rsid w:val="00183762"/>
    <w:rsid w:val="00184055"/>
    <w:rsid w:val="00184794"/>
    <w:rsid w:val="001847E9"/>
    <w:rsid w:val="00184925"/>
    <w:rsid w:val="00185849"/>
    <w:rsid w:val="00186123"/>
    <w:rsid w:val="0018640E"/>
    <w:rsid w:val="00186B20"/>
    <w:rsid w:val="001873A7"/>
    <w:rsid w:val="001903B1"/>
    <w:rsid w:val="00191E82"/>
    <w:rsid w:val="00192735"/>
    <w:rsid w:val="0019312F"/>
    <w:rsid w:val="00194300"/>
    <w:rsid w:val="00195C02"/>
    <w:rsid w:val="00195C86"/>
    <w:rsid w:val="00195F84"/>
    <w:rsid w:val="00196348"/>
    <w:rsid w:val="00196AC2"/>
    <w:rsid w:val="0019724F"/>
    <w:rsid w:val="001A018E"/>
    <w:rsid w:val="001A0E01"/>
    <w:rsid w:val="001A459E"/>
    <w:rsid w:val="001A57FB"/>
    <w:rsid w:val="001A7318"/>
    <w:rsid w:val="001A7BC7"/>
    <w:rsid w:val="001B0572"/>
    <w:rsid w:val="001B17BE"/>
    <w:rsid w:val="001B2327"/>
    <w:rsid w:val="001B259D"/>
    <w:rsid w:val="001B3B31"/>
    <w:rsid w:val="001B3F87"/>
    <w:rsid w:val="001B4457"/>
    <w:rsid w:val="001B4CA1"/>
    <w:rsid w:val="001B4D34"/>
    <w:rsid w:val="001B517A"/>
    <w:rsid w:val="001B7C14"/>
    <w:rsid w:val="001B7DBD"/>
    <w:rsid w:val="001C0338"/>
    <w:rsid w:val="001C284C"/>
    <w:rsid w:val="001C2EFB"/>
    <w:rsid w:val="001C2FD5"/>
    <w:rsid w:val="001C39EE"/>
    <w:rsid w:val="001C4104"/>
    <w:rsid w:val="001C510F"/>
    <w:rsid w:val="001C5E3A"/>
    <w:rsid w:val="001C6887"/>
    <w:rsid w:val="001D03D5"/>
    <w:rsid w:val="001D0EE3"/>
    <w:rsid w:val="001D2081"/>
    <w:rsid w:val="001D3032"/>
    <w:rsid w:val="001D4142"/>
    <w:rsid w:val="001D47B7"/>
    <w:rsid w:val="001D49DA"/>
    <w:rsid w:val="001D7111"/>
    <w:rsid w:val="001E0891"/>
    <w:rsid w:val="001E13F0"/>
    <w:rsid w:val="001E1DF7"/>
    <w:rsid w:val="001E2DE1"/>
    <w:rsid w:val="001E3A46"/>
    <w:rsid w:val="001E3CF2"/>
    <w:rsid w:val="001E4564"/>
    <w:rsid w:val="001E4817"/>
    <w:rsid w:val="001E52E1"/>
    <w:rsid w:val="001E5A05"/>
    <w:rsid w:val="001E5B6E"/>
    <w:rsid w:val="001E7E79"/>
    <w:rsid w:val="001F0787"/>
    <w:rsid w:val="001F0BA3"/>
    <w:rsid w:val="001F10D0"/>
    <w:rsid w:val="001F2406"/>
    <w:rsid w:val="001F2F6E"/>
    <w:rsid w:val="001F402F"/>
    <w:rsid w:val="001F4354"/>
    <w:rsid w:val="001F6238"/>
    <w:rsid w:val="001F7394"/>
    <w:rsid w:val="001F7985"/>
    <w:rsid w:val="001F7C1D"/>
    <w:rsid w:val="00201467"/>
    <w:rsid w:val="00202EF3"/>
    <w:rsid w:val="002030D6"/>
    <w:rsid w:val="0020555C"/>
    <w:rsid w:val="00205582"/>
    <w:rsid w:val="00207449"/>
    <w:rsid w:val="002075F7"/>
    <w:rsid w:val="00210378"/>
    <w:rsid w:val="002103D3"/>
    <w:rsid w:val="002103F4"/>
    <w:rsid w:val="002112BB"/>
    <w:rsid w:val="0021140B"/>
    <w:rsid w:val="00211784"/>
    <w:rsid w:val="00211EA2"/>
    <w:rsid w:val="00211F97"/>
    <w:rsid w:val="0021299C"/>
    <w:rsid w:val="0021311F"/>
    <w:rsid w:val="0021498F"/>
    <w:rsid w:val="00214AFB"/>
    <w:rsid w:val="00214BDD"/>
    <w:rsid w:val="00215E9D"/>
    <w:rsid w:val="002162DD"/>
    <w:rsid w:val="00217A62"/>
    <w:rsid w:val="00220E9B"/>
    <w:rsid w:val="00221630"/>
    <w:rsid w:val="00222041"/>
    <w:rsid w:val="0022281C"/>
    <w:rsid w:val="002231EF"/>
    <w:rsid w:val="00223345"/>
    <w:rsid w:val="00223457"/>
    <w:rsid w:val="00223751"/>
    <w:rsid w:val="002254B3"/>
    <w:rsid w:val="00226625"/>
    <w:rsid w:val="00227705"/>
    <w:rsid w:val="002309AC"/>
    <w:rsid w:val="00230EFA"/>
    <w:rsid w:val="002314FC"/>
    <w:rsid w:val="00231779"/>
    <w:rsid w:val="00231947"/>
    <w:rsid w:val="00232064"/>
    <w:rsid w:val="002329D9"/>
    <w:rsid w:val="002352DF"/>
    <w:rsid w:val="0023541F"/>
    <w:rsid w:val="0023598B"/>
    <w:rsid w:val="00236142"/>
    <w:rsid w:val="00236493"/>
    <w:rsid w:val="002365C2"/>
    <w:rsid w:val="0024255D"/>
    <w:rsid w:val="002427EB"/>
    <w:rsid w:val="00243737"/>
    <w:rsid w:val="0024686B"/>
    <w:rsid w:val="0024696B"/>
    <w:rsid w:val="00247916"/>
    <w:rsid w:val="00250157"/>
    <w:rsid w:val="00251A75"/>
    <w:rsid w:val="00252551"/>
    <w:rsid w:val="002525C1"/>
    <w:rsid w:val="00253392"/>
    <w:rsid w:val="00254571"/>
    <w:rsid w:val="0025479C"/>
    <w:rsid w:val="00254F68"/>
    <w:rsid w:val="00257207"/>
    <w:rsid w:val="0025763E"/>
    <w:rsid w:val="0025783F"/>
    <w:rsid w:val="002579EF"/>
    <w:rsid w:val="00260B74"/>
    <w:rsid w:val="00260F84"/>
    <w:rsid w:val="0026156D"/>
    <w:rsid w:val="00261813"/>
    <w:rsid w:val="00261F39"/>
    <w:rsid w:val="00262769"/>
    <w:rsid w:val="00263551"/>
    <w:rsid w:val="00264B8D"/>
    <w:rsid w:val="00265BF1"/>
    <w:rsid w:val="00266987"/>
    <w:rsid w:val="00267630"/>
    <w:rsid w:val="002676C4"/>
    <w:rsid w:val="00270FE2"/>
    <w:rsid w:val="00271A32"/>
    <w:rsid w:val="00271A33"/>
    <w:rsid w:val="00271C84"/>
    <w:rsid w:val="0027374C"/>
    <w:rsid w:val="002742E4"/>
    <w:rsid w:val="002751AF"/>
    <w:rsid w:val="00275E36"/>
    <w:rsid w:val="002760D0"/>
    <w:rsid w:val="00276A8B"/>
    <w:rsid w:val="00277811"/>
    <w:rsid w:val="002800D2"/>
    <w:rsid w:val="00280441"/>
    <w:rsid w:val="00280971"/>
    <w:rsid w:val="00282216"/>
    <w:rsid w:val="00282378"/>
    <w:rsid w:val="00282F30"/>
    <w:rsid w:val="00283B23"/>
    <w:rsid w:val="002841CB"/>
    <w:rsid w:val="00285782"/>
    <w:rsid w:val="00286995"/>
    <w:rsid w:val="00286D73"/>
    <w:rsid w:val="0028714E"/>
    <w:rsid w:val="00287981"/>
    <w:rsid w:val="0029072B"/>
    <w:rsid w:val="00291B14"/>
    <w:rsid w:val="00291CB2"/>
    <w:rsid w:val="00292664"/>
    <w:rsid w:val="00292AEE"/>
    <w:rsid w:val="0029424E"/>
    <w:rsid w:val="00297636"/>
    <w:rsid w:val="002976B5"/>
    <w:rsid w:val="002A00A4"/>
    <w:rsid w:val="002A2634"/>
    <w:rsid w:val="002A3580"/>
    <w:rsid w:val="002A4212"/>
    <w:rsid w:val="002A52AA"/>
    <w:rsid w:val="002A5410"/>
    <w:rsid w:val="002A5A0F"/>
    <w:rsid w:val="002A61AB"/>
    <w:rsid w:val="002A6BCF"/>
    <w:rsid w:val="002A6CAF"/>
    <w:rsid w:val="002A6D51"/>
    <w:rsid w:val="002A6FC1"/>
    <w:rsid w:val="002A7FD8"/>
    <w:rsid w:val="002B061C"/>
    <w:rsid w:val="002B0931"/>
    <w:rsid w:val="002B0F28"/>
    <w:rsid w:val="002B2509"/>
    <w:rsid w:val="002B41F5"/>
    <w:rsid w:val="002B5350"/>
    <w:rsid w:val="002B53A2"/>
    <w:rsid w:val="002B564C"/>
    <w:rsid w:val="002B6499"/>
    <w:rsid w:val="002B64A1"/>
    <w:rsid w:val="002B69B1"/>
    <w:rsid w:val="002B6CC3"/>
    <w:rsid w:val="002B6CE5"/>
    <w:rsid w:val="002B755C"/>
    <w:rsid w:val="002B7629"/>
    <w:rsid w:val="002C0548"/>
    <w:rsid w:val="002C1FB9"/>
    <w:rsid w:val="002C2092"/>
    <w:rsid w:val="002C2136"/>
    <w:rsid w:val="002C45F5"/>
    <w:rsid w:val="002C483E"/>
    <w:rsid w:val="002C50D5"/>
    <w:rsid w:val="002C52FD"/>
    <w:rsid w:val="002C54A1"/>
    <w:rsid w:val="002C61BE"/>
    <w:rsid w:val="002C6A7D"/>
    <w:rsid w:val="002C6E14"/>
    <w:rsid w:val="002D20A9"/>
    <w:rsid w:val="002D31F4"/>
    <w:rsid w:val="002D3565"/>
    <w:rsid w:val="002D4804"/>
    <w:rsid w:val="002D5578"/>
    <w:rsid w:val="002D7172"/>
    <w:rsid w:val="002D79B9"/>
    <w:rsid w:val="002E0BDD"/>
    <w:rsid w:val="002E16E8"/>
    <w:rsid w:val="002E32E2"/>
    <w:rsid w:val="002E34AC"/>
    <w:rsid w:val="002E36D9"/>
    <w:rsid w:val="002E3980"/>
    <w:rsid w:val="002E447E"/>
    <w:rsid w:val="002E50BD"/>
    <w:rsid w:val="002E541D"/>
    <w:rsid w:val="002E7CC3"/>
    <w:rsid w:val="002F0B86"/>
    <w:rsid w:val="002F244D"/>
    <w:rsid w:val="002F24BE"/>
    <w:rsid w:val="002F3EDE"/>
    <w:rsid w:val="002F6383"/>
    <w:rsid w:val="002F6967"/>
    <w:rsid w:val="002F7CC5"/>
    <w:rsid w:val="0030034E"/>
    <w:rsid w:val="003008BF"/>
    <w:rsid w:val="00301CD0"/>
    <w:rsid w:val="003025E4"/>
    <w:rsid w:val="00302699"/>
    <w:rsid w:val="00303837"/>
    <w:rsid w:val="003045D2"/>
    <w:rsid w:val="00306B08"/>
    <w:rsid w:val="00307F32"/>
    <w:rsid w:val="0031036A"/>
    <w:rsid w:val="00310446"/>
    <w:rsid w:val="00310797"/>
    <w:rsid w:val="00310AFE"/>
    <w:rsid w:val="0031112E"/>
    <w:rsid w:val="0031142A"/>
    <w:rsid w:val="00311C7F"/>
    <w:rsid w:val="003126FD"/>
    <w:rsid w:val="00312F80"/>
    <w:rsid w:val="0031458B"/>
    <w:rsid w:val="00315585"/>
    <w:rsid w:val="0031644F"/>
    <w:rsid w:val="00317959"/>
    <w:rsid w:val="00321B1D"/>
    <w:rsid w:val="00321EF7"/>
    <w:rsid w:val="00323DB9"/>
    <w:rsid w:val="00323ECE"/>
    <w:rsid w:val="00324504"/>
    <w:rsid w:val="00324BF6"/>
    <w:rsid w:val="003261A1"/>
    <w:rsid w:val="00326756"/>
    <w:rsid w:val="0032676B"/>
    <w:rsid w:val="003277CE"/>
    <w:rsid w:val="00330D65"/>
    <w:rsid w:val="0033238F"/>
    <w:rsid w:val="003327F5"/>
    <w:rsid w:val="00334802"/>
    <w:rsid w:val="00335A09"/>
    <w:rsid w:val="00335D3A"/>
    <w:rsid w:val="0033684C"/>
    <w:rsid w:val="00336BBD"/>
    <w:rsid w:val="00342B6C"/>
    <w:rsid w:val="00344137"/>
    <w:rsid w:val="00345367"/>
    <w:rsid w:val="003455B8"/>
    <w:rsid w:val="00345EB8"/>
    <w:rsid w:val="00346407"/>
    <w:rsid w:val="003469F4"/>
    <w:rsid w:val="00346AC0"/>
    <w:rsid w:val="00347175"/>
    <w:rsid w:val="003473BE"/>
    <w:rsid w:val="00347AF3"/>
    <w:rsid w:val="00347E2A"/>
    <w:rsid w:val="0035066E"/>
    <w:rsid w:val="00350935"/>
    <w:rsid w:val="00350D27"/>
    <w:rsid w:val="00351AE9"/>
    <w:rsid w:val="00351EF5"/>
    <w:rsid w:val="00351FEF"/>
    <w:rsid w:val="00352BC2"/>
    <w:rsid w:val="00353011"/>
    <w:rsid w:val="0035749E"/>
    <w:rsid w:val="00360C90"/>
    <w:rsid w:val="003621EC"/>
    <w:rsid w:val="00362270"/>
    <w:rsid w:val="00362CC9"/>
    <w:rsid w:val="00365445"/>
    <w:rsid w:val="0036569E"/>
    <w:rsid w:val="00365817"/>
    <w:rsid w:val="0036708E"/>
    <w:rsid w:val="003679F9"/>
    <w:rsid w:val="003704B4"/>
    <w:rsid w:val="003729EB"/>
    <w:rsid w:val="003730FA"/>
    <w:rsid w:val="003738E3"/>
    <w:rsid w:val="003741F9"/>
    <w:rsid w:val="003750F4"/>
    <w:rsid w:val="003771F8"/>
    <w:rsid w:val="003772FC"/>
    <w:rsid w:val="003777E6"/>
    <w:rsid w:val="003809EB"/>
    <w:rsid w:val="0038218F"/>
    <w:rsid w:val="003842FD"/>
    <w:rsid w:val="00384B7E"/>
    <w:rsid w:val="00386F24"/>
    <w:rsid w:val="00390AAE"/>
    <w:rsid w:val="00391782"/>
    <w:rsid w:val="003922F3"/>
    <w:rsid w:val="003932D2"/>
    <w:rsid w:val="00393EB3"/>
    <w:rsid w:val="0039475B"/>
    <w:rsid w:val="00394814"/>
    <w:rsid w:val="003955CA"/>
    <w:rsid w:val="00396DD3"/>
    <w:rsid w:val="003978E0"/>
    <w:rsid w:val="003978E7"/>
    <w:rsid w:val="0039795E"/>
    <w:rsid w:val="00397983"/>
    <w:rsid w:val="003A1324"/>
    <w:rsid w:val="003A1336"/>
    <w:rsid w:val="003A1496"/>
    <w:rsid w:val="003A2732"/>
    <w:rsid w:val="003A606C"/>
    <w:rsid w:val="003A64F8"/>
    <w:rsid w:val="003A6F01"/>
    <w:rsid w:val="003B0C51"/>
    <w:rsid w:val="003B0ECD"/>
    <w:rsid w:val="003B1417"/>
    <w:rsid w:val="003B1696"/>
    <w:rsid w:val="003B1A5F"/>
    <w:rsid w:val="003B1EFB"/>
    <w:rsid w:val="003B1F89"/>
    <w:rsid w:val="003B290B"/>
    <w:rsid w:val="003B318D"/>
    <w:rsid w:val="003B36FF"/>
    <w:rsid w:val="003B4ED4"/>
    <w:rsid w:val="003B53E1"/>
    <w:rsid w:val="003B7B82"/>
    <w:rsid w:val="003B7BC9"/>
    <w:rsid w:val="003C049B"/>
    <w:rsid w:val="003C05B8"/>
    <w:rsid w:val="003C0C78"/>
    <w:rsid w:val="003C0F91"/>
    <w:rsid w:val="003C1C8F"/>
    <w:rsid w:val="003C2C47"/>
    <w:rsid w:val="003C2E27"/>
    <w:rsid w:val="003C6BD0"/>
    <w:rsid w:val="003C7264"/>
    <w:rsid w:val="003C7E9B"/>
    <w:rsid w:val="003C7FFE"/>
    <w:rsid w:val="003D11B1"/>
    <w:rsid w:val="003D2932"/>
    <w:rsid w:val="003D2C90"/>
    <w:rsid w:val="003D30C8"/>
    <w:rsid w:val="003D4779"/>
    <w:rsid w:val="003D4B0F"/>
    <w:rsid w:val="003D5701"/>
    <w:rsid w:val="003D7502"/>
    <w:rsid w:val="003D7E4F"/>
    <w:rsid w:val="003E009A"/>
    <w:rsid w:val="003E07EE"/>
    <w:rsid w:val="003E0C40"/>
    <w:rsid w:val="003E2247"/>
    <w:rsid w:val="003E2D63"/>
    <w:rsid w:val="003E57C5"/>
    <w:rsid w:val="003E63A7"/>
    <w:rsid w:val="003E677A"/>
    <w:rsid w:val="003E6A51"/>
    <w:rsid w:val="003E6E0D"/>
    <w:rsid w:val="003E7233"/>
    <w:rsid w:val="003F01ED"/>
    <w:rsid w:val="003F02BD"/>
    <w:rsid w:val="003F0566"/>
    <w:rsid w:val="003F094B"/>
    <w:rsid w:val="003F0BFD"/>
    <w:rsid w:val="003F15E0"/>
    <w:rsid w:val="003F24B4"/>
    <w:rsid w:val="003F4562"/>
    <w:rsid w:val="003F7156"/>
    <w:rsid w:val="003F71F3"/>
    <w:rsid w:val="003F7FE8"/>
    <w:rsid w:val="00401600"/>
    <w:rsid w:val="004024E0"/>
    <w:rsid w:val="00403BD3"/>
    <w:rsid w:val="00404100"/>
    <w:rsid w:val="004045B7"/>
    <w:rsid w:val="00404E7D"/>
    <w:rsid w:val="0040508B"/>
    <w:rsid w:val="004056D6"/>
    <w:rsid w:val="00406EAE"/>
    <w:rsid w:val="004075CB"/>
    <w:rsid w:val="00410128"/>
    <w:rsid w:val="00410704"/>
    <w:rsid w:val="00410F50"/>
    <w:rsid w:val="00411362"/>
    <w:rsid w:val="004119C1"/>
    <w:rsid w:val="00411F42"/>
    <w:rsid w:val="004126F8"/>
    <w:rsid w:val="004138F0"/>
    <w:rsid w:val="00413D7D"/>
    <w:rsid w:val="004142A2"/>
    <w:rsid w:val="00415A15"/>
    <w:rsid w:val="00417CC1"/>
    <w:rsid w:val="004207F6"/>
    <w:rsid w:val="00422E72"/>
    <w:rsid w:val="00423200"/>
    <w:rsid w:val="00423A35"/>
    <w:rsid w:val="00424A18"/>
    <w:rsid w:val="00424D92"/>
    <w:rsid w:val="00425722"/>
    <w:rsid w:val="00425D05"/>
    <w:rsid w:val="00426C67"/>
    <w:rsid w:val="004309DE"/>
    <w:rsid w:val="00432636"/>
    <w:rsid w:val="00433125"/>
    <w:rsid w:val="0043313D"/>
    <w:rsid w:val="00433A73"/>
    <w:rsid w:val="00433F55"/>
    <w:rsid w:val="00434106"/>
    <w:rsid w:val="00434616"/>
    <w:rsid w:val="00434EC2"/>
    <w:rsid w:val="0043522F"/>
    <w:rsid w:val="0043560D"/>
    <w:rsid w:val="0043562A"/>
    <w:rsid w:val="00436617"/>
    <w:rsid w:val="00436F80"/>
    <w:rsid w:val="00437682"/>
    <w:rsid w:val="00437A41"/>
    <w:rsid w:val="00440190"/>
    <w:rsid w:val="00440A05"/>
    <w:rsid w:val="0044193B"/>
    <w:rsid w:val="004420A4"/>
    <w:rsid w:val="00442B30"/>
    <w:rsid w:val="00443BB8"/>
    <w:rsid w:val="004446E2"/>
    <w:rsid w:val="00444C04"/>
    <w:rsid w:val="00444CD6"/>
    <w:rsid w:val="00445ABF"/>
    <w:rsid w:val="00445F2B"/>
    <w:rsid w:val="004460CE"/>
    <w:rsid w:val="00446F6E"/>
    <w:rsid w:val="004478BE"/>
    <w:rsid w:val="00450603"/>
    <w:rsid w:val="00450F56"/>
    <w:rsid w:val="00453863"/>
    <w:rsid w:val="00453D92"/>
    <w:rsid w:val="00454BDB"/>
    <w:rsid w:val="00455473"/>
    <w:rsid w:val="004569AA"/>
    <w:rsid w:val="00456F52"/>
    <w:rsid w:val="0045704D"/>
    <w:rsid w:val="00457C58"/>
    <w:rsid w:val="00457C93"/>
    <w:rsid w:val="00460FA1"/>
    <w:rsid w:val="00462333"/>
    <w:rsid w:val="0046279B"/>
    <w:rsid w:val="00462DED"/>
    <w:rsid w:val="0046382B"/>
    <w:rsid w:val="00465A0E"/>
    <w:rsid w:val="00465A31"/>
    <w:rsid w:val="00466627"/>
    <w:rsid w:val="00466C47"/>
    <w:rsid w:val="00470298"/>
    <w:rsid w:val="004714F7"/>
    <w:rsid w:val="004718C8"/>
    <w:rsid w:val="004771DC"/>
    <w:rsid w:val="00477CC1"/>
    <w:rsid w:val="00477D9C"/>
    <w:rsid w:val="00477FD3"/>
    <w:rsid w:val="00480EA9"/>
    <w:rsid w:val="004812A4"/>
    <w:rsid w:val="004814C6"/>
    <w:rsid w:val="00481574"/>
    <w:rsid w:val="00482ADD"/>
    <w:rsid w:val="00483DD0"/>
    <w:rsid w:val="0048582F"/>
    <w:rsid w:val="00485F44"/>
    <w:rsid w:val="004873F8"/>
    <w:rsid w:val="004876F8"/>
    <w:rsid w:val="00487B65"/>
    <w:rsid w:val="00490AC4"/>
    <w:rsid w:val="0049138C"/>
    <w:rsid w:val="00491DA9"/>
    <w:rsid w:val="00492E88"/>
    <w:rsid w:val="004935D7"/>
    <w:rsid w:val="00496E19"/>
    <w:rsid w:val="0049776D"/>
    <w:rsid w:val="00497F6E"/>
    <w:rsid w:val="004A0AF3"/>
    <w:rsid w:val="004A1BA6"/>
    <w:rsid w:val="004A490F"/>
    <w:rsid w:val="004A6C27"/>
    <w:rsid w:val="004A6F87"/>
    <w:rsid w:val="004B0CC4"/>
    <w:rsid w:val="004B1DD1"/>
    <w:rsid w:val="004B25A9"/>
    <w:rsid w:val="004B4093"/>
    <w:rsid w:val="004B4ED1"/>
    <w:rsid w:val="004B594E"/>
    <w:rsid w:val="004B650E"/>
    <w:rsid w:val="004B6C07"/>
    <w:rsid w:val="004B7767"/>
    <w:rsid w:val="004B7FC3"/>
    <w:rsid w:val="004C0109"/>
    <w:rsid w:val="004C1637"/>
    <w:rsid w:val="004C209C"/>
    <w:rsid w:val="004C2ECE"/>
    <w:rsid w:val="004C4BA4"/>
    <w:rsid w:val="004C5853"/>
    <w:rsid w:val="004C5D11"/>
    <w:rsid w:val="004C73D3"/>
    <w:rsid w:val="004C76D8"/>
    <w:rsid w:val="004C7959"/>
    <w:rsid w:val="004C7B23"/>
    <w:rsid w:val="004C7CAE"/>
    <w:rsid w:val="004C7D84"/>
    <w:rsid w:val="004C7EA5"/>
    <w:rsid w:val="004D07DE"/>
    <w:rsid w:val="004D137C"/>
    <w:rsid w:val="004D1CD9"/>
    <w:rsid w:val="004D249E"/>
    <w:rsid w:val="004D341D"/>
    <w:rsid w:val="004D3558"/>
    <w:rsid w:val="004D57CB"/>
    <w:rsid w:val="004D5886"/>
    <w:rsid w:val="004D5C2B"/>
    <w:rsid w:val="004D6469"/>
    <w:rsid w:val="004D79CC"/>
    <w:rsid w:val="004D7A48"/>
    <w:rsid w:val="004E1A86"/>
    <w:rsid w:val="004E1AD6"/>
    <w:rsid w:val="004E1F6A"/>
    <w:rsid w:val="004E22C2"/>
    <w:rsid w:val="004E2D15"/>
    <w:rsid w:val="004E3E94"/>
    <w:rsid w:val="004E3F24"/>
    <w:rsid w:val="004E4267"/>
    <w:rsid w:val="004E6409"/>
    <w:rsid w:val="004E6CE7"/>
    <w:rsid w:val="004E6E5C"/>
    <w:rsid w:val="004E745D"/>
    <w:rsid w:val="004E77B8"/>
    <w:rsid w:val="004F01F8"/>
    <w:rsid w:val="004F038F"/>
    <w:rsid w:val="004F04F8"/>
    <w:rsid w:val="004F1ED1"/>
    <w:rsid w:val="004F3627"/>
    <w:rsid w:val="004F39BA"/>
    <w:rsid w:val="004F6B57"/>
    <w:rsid w:val="004F7D9F"/>
    <w:rsid w:val="005009D9"/>
    <w:rsid w:val="00502D75"/>
    <w:rsid w:val="00503AB6"/>
    <w:rsid w:val="00504497"/>
    <w:rsid w:val="00504DC5"/>
    <w:rsid w:val="00504FD3"/>
    <w:rsid w:val="005058FE"/>
    <w:rsid w:val="00506F20"/>
    <w:rsid w:val="00507151"/>
    <w:rsid w:val="00507996"/>
    <w:rsid w:val="00507B6A"/>
    <w:rsid w:val="005100B2"/>
    <w:rsid w:val="005100DD"/>
    <w:rsid w:val="0051158D"/>
    <w:rsid w:val="00513973"/>
    <w:rsid w:val="0051630F"/>
    <w:rsid w:val="00516358"/>
    <w:rsid w:val="0051649E"/>
    <w:rsid w:val="005166DB"/>
    <w:rsid w:val="00517AB6"/>
    <w:rsid w:val="00520258"/>
    <w:rsid w:val="00521229"/>
    <w:rsid w:val="00522275"/>
    <w:rsid w:val="00522687"/>
    <w:rsid w:val="0052458A"/>
    <w:rsid w:val="00526868"/>
    <w:rsid w:val="00531221"/>
    <w:rsid w:val="00531224"/>
    <w:rsid w:val="00533EE6"/>
    <w:rsid w:val="005354AC"/>
    <w:rsid w:val="00536AA5"/>
    <w:rsid w:val="00536C05"/>
    <w:rsid w:val="00537D39"/>
    <w:rsid w:val="00537E72"/>
    <w:rsid w:val="00541C48"/>
    <w:rsid w:val="005432F7"/>
    <w:rsid w:val="00543FDC"/>
    <w:rsid w:val="005444E4"/>
    <w:rsid w:val="00544862"/>
    <w:rsid w:val="005468A6"/>
    <w:rsid w:val="005476FE"/>
    <w:rsid w:val="00547B3D"/>
    <w:rsid w:val="00550450"/>
    <w:rsid w:val="005510FA"/>
    <w:rsid w:val="0055271E"/>
    <w:rsid w:val="00553C74"/>
    <w:rsid w:val="005542F8"/>
    <w:rsid w:val="00555754"/>
    <w:rsid w:val="00556C43"/>
    <w:rsid w:val="00561678"/>
    <w:rsid w:val="00561AFD"/>
    <w:rsid w:val="005625F7"/>
    <w:rsid w:val="00562C88"/>
    <w:rsid w:val="005637A6"/>
    <w:rsid w:val="0056430F"/>
    <w:rsid w:val="00564B38"/>
    <w:rsid w:val="00567CB4"/>
    <w:rsid w:val="00567ECF"/>
    <w:rsid w:val="00572752"/>
    <w:rsid w:val="00572DED"/>
    <w:rsid w:val="005733D2"/>
    <w:rsid w:val="005740F3"/>
    <w:rsid w:val="00574266"/>
    <w:rsid w:val="00575BD1"/>
    <w:rsid w:val="00580C33"/>
    <w:rsid w:val="005823EB"/>
    <w:rsid w:val="00583EB5"/>
    <w:rsid w:val="00585150"/>
    <w:rsid w:val="005856CB"/>
    <w:rsid w:val="005900CC"/>
    <w:rsid w:val="00590838"/>
    <w:rsid w:val="005931BB"/>
    <w:rsid w:val="005940AD"/>
    <w:rsid w:val="00594C88"/>
    <w:rsid w:val="00595B36"/>
    <w:rsid w:val="005A1220"/>
    <w:rsid w:val="005A1339"/>
    <w:rsid w:val="005A1A24"/>
    <w:rsid w:val="005A2F40"/>
    <w:rsid w:val="005A3FD8"/>
    <w:rsid w:val="005A415C"/>
    <w:rsid w:val="005A42FB"/>
    <w:rsid w:val="005A48EF"/>
    <w:rsid w:val="005A5944"/>
    <w:rsid w:val="005A5D63"/>
    <w:rsid w:val="005A6A70"/>
    <w:rsid w:val="005A6CAF"/>
    <w:rsid w:val="005B3406"/>
    <w:rsid w:val="005B36DC"/>
    <w:rsid w:val="005B3781"/>
    <w:rsid w:val="005B3D3B"/>
    <w:rsid w:val="005B42BF"/>
    <w:rsid w:val="005B42EE"/>
    <w:rsid w:val="005B4A4F"/>
    <w:rsid w:val="005B4CEC"/>
    <w:rsid w:val="005B5880"/>
    <w:rsid w:val="005B590C"/>
    <w:rsid w:val="005B5D1C"/>
    <w:rsid w:val="005B5E58"/>
    <w:rsid w:val="005B684D"/>
    <w:rsid w:val="005B7A8E"/>
    <w:rsid w:val="005C0BD8"/>
    <w:rsid w:val="005C0C89"/>
    <w:rsid w:val="005C1184"/>
    <w:rsid w:val="005C1D1E"/>
    <w:rsid w:val="005C4E86"/>
    <w:rsid w:val="005C50AB"/>
    <w:rsid w:val="005C6B13"/>
    <w:rsid w:val="005C752B"/>
    <w:rsid w:val="005C7E80"/>
    <w:rsid w:val="005D17C6"/>
    <w:rsid w:val="005D206F"/>
    <w:rsid w:val="005D32D2"/>
    <w:rsid w:val="005D3D78"/>
    <w:rsid w:val="005D4F0B"/>
    <w:rsid w:val="005D5191"/>
    <w:rsid w:val="005D6444"/>
    <w:rsid w:val="005D74A9"/>
    <w:rsid w:val="005E036D"/>
    <w:rsid w:val="005E1655"/>
    <w:rsid w:val="005E3AD2"/>
    <w:rsid w:val="005E3C89"/>
    <w:rsid w:val="005E5611"/>
    <w:rsid w:val="005E5C21"/>
    <w:rsid w:val="005E7A55"/>
    <w:rsid w:val="005F08DD"/>
    <w:rsid w:val="005F1EE4"/>
    <w:rsid w:val="005F1F8F"/>
    <w:rsid w:val="005F44E9"/>
    <w:rsid w:val="005F58E8"/>
    <w:rsid w:val="0060060F"/>
    <w:rsid w:val="00601774"/>
    <w:rsid w:val="00601DD6"/>
    <w:rsid w:val="00602FE3"/>
    <w:rsid w:val="006031E4"/>
    <w:rsid w:val="00606FF7"/>
    <w:rsid w:val="006073EC"/>
    <w:rsid w:val="00607D25"/>
    <w:rsid w:val="006107DA"/>
    <w:rsid w:val="0061093F"/>
    <w:rsid w:val="00613D03"/>
    <w:rsid w:val="00614871"/>
    <w:rsid w:val="006148C6"/>
    <w:rsid w:val="006151F9"/>
    <w:rsid w:val="006162A2"/>
    <w:rsid w:val="006167C8"/>
    <w:rsid w:val="0061687D"/>
    <w:rsid w:val="00616B4D"/>
    <w:rsid w:val="0061739C"/>
    <w:rsid w:val="00617988"/>
    <w:rsid w:val="006214A7"/>
    <w:rsid w:val="00622106"/>
    <w:rsid w:val="00622C09"/>
    <w:rsid w:val="00623DD6"/>
    <w:rsid w:val="006253F7"/>
    <w:rsid w:val="00626FBA"/>
    <w:rsid w:val="00632379"/>
    <w:rsid w:val="00634A13"/>
    <w:rsid w:val="00634BAE"/>
    <w:rsid w:val="00635FEA"/>
    <w:rsid w:val="00636A87"/>
    <w:rsid w:val="00637C8C"/>
    <w:rsid w:val="006400C1"/>
    <w:rsid w:val="006403FD"/>
    <w:rsid w:val="00642986"/>
    <w:rsid w:val="00643258"/>
    <w:rsid w:val="00645C61"/>
    <w:rsid w:val="0064730B"/>
    <w:rsid w:val="006474CF"/>
    <w:rsid w:val="006478BF"/>
    <w:rsid w:val="00647DC4"/>
    <w:rsid w:val="00650F38"/>
    <w:rsid w:val="006516F0"/>
    <w:rsid w:val="006533AA"/>
    <w:rsid w:val="00655993"/>
    <w:rsid w:val="00656046"/>
    <w:rsid w:val="00656642"/>
    <w:rsid w:val="00657768"/>
    <w:rsid w:val="0066046C"/>
    <w:rsid w:val="0066173F"/>
    <w:rsid w:val="006617A7"/>
    <w:rsid w:val="00661893"/>
    <w:rsid w:val="00662171"/>
    <w:rsid w:val="00663AB6"/>
    <w:rsid w:val="00663F26"/>
    <w:rsid w:val="00664118"/>
    <w:rsid w:val="0066438D"/>
    <w:rsid w:val="006644F8"/>
    <w:rsid w:val="006651ED"/>
    <w:rsid w:val="0066604F"/>
    <w:rsid w:val="006662F1"/>
    <w:rsid w:val="0066696F"/>
    <w:rsid w:val="00667913"/>
    <w:rsid w:val="00667D03"/>
    <w:rsid w:val="00671359"/>
    <w:rsid w:val="006715EF"/>
    <w:rsid w:val="00672769"/>
    <w:rsid w:val="00673FE0"/>
    <w:rsid w:val="00674171"/>
    <w:rsid w:val="006747A3"/>
    <w:rsid w:val="006749C2"/>
    <w:rsid w:val="006777A6"/>
    <w:rsid w:val="00677B1D"/>
    <w:rsid w:val="006806B3"/>
    <w:rsid w:val="00680FFD"/>
    <w:rsid w:val="00681525"/>
    <w:rsid w:val="00682067"/>
    <w:rsid w:val="006823D3"/>
    <w:rsid w:val="0068384B"/>
    <w:rsid w:val="006844F4"/>
    <w:rsid w:val="0068587A"/>
    <w:rsid w:val="00685A4B"/>
    <w:rsid w:val="00687B90"/>
    <w:rsid w:val="00695032"/>
    <w:rsid w:val="0069759E"/>
    <w:rsid w:val="006A0B83"/>
    <w:rsid w:val="006A1F30"/>
    <w:rsid w:val="006A29F8"/>
    <w:rsid w:val="006A31C5"/>
    <w:rsid w:val="006A3401"/>
    <w:rsid w:val="006A402C"/>
    <w:rsid w:val="006A58C4"/>
    <w:rsid w:val="006A6318"/>
    <w:rsid w:val="006A64D2"/>
    <w:rsid w:val="006A6C3E"/>
    <w:rsid w:val="006B0CC0"/>
    <w:rsid w:val="006B0DD6"/>
    <w:rsid w:val="006B19CC"/>
    <w:rsid w:val="006B5134"/>
    <w:rsid w:val="006B5211"/>
    <w:rsid w:val="006B70A4"/>
    <w:rsid w:val="006B7540"/>
    <w:rsid w:val="006B780E"/>
    <w:rsid w:val="006C1370"/>
    <w:rsid w:val="006C19CE"/>
    <w:rsid w:val="006C3433"/>
    <w:rsid w:val="006C3963"/>
    <w:rsid w:val="006C4AF0"/>
    <w:rsid w:val="006C5C94"/>
    <w:rsid w:val="006C6075"/>
    <w:rsid w:val="006C68D3"/>
    <w:rsid w:val="006D0386"/>
    <w:rsid w:val="006D0A62"/>
    <w:rsid w:val="006D1114"/>
    <w:rsid w:val="006D307F"/>
    <w:rsid w:val="006D3780"/>
    <w:rsid w:val="006D3A17"/>
    <w:rsid w:val="006D433F"/>
    <w:rsid w:val="006D475A"/>
    <w:rsid w:val="006D5097"/>
    <w:rsid w:val="006D52E1"/>
    <w:rsid w:val="006D5946"/>
    <w:rsid w:val="006D67D4"/>
    <w:rsid w:val="006D6848"/>
    <w:rsid w:val="006E20DB"/>
    <w:rsid w:val="006E3494"/>
    <w:rsid w:val="006E3937"/>
    <w:rsid w:val="006E428F"/>
    <w:rsid w:val="006E42EF"/>
    <w:rsid w:val="006E4B94"/>
    <w:rsid w:val="006E5AD2"/>
    <w:rsid w:val="006E6773"/>
    <w:rsid w:val="006E6D76"/>
    <w:rsid w:val="006E7891"/>
    <w:rsid w:val="006E7C82"/>
    <w:rsid w:val="006F0DC6"/>
    <w:rsid w:val="006F1004"/>
    <w:rsid w:val="006F1B80"/>
    <w:rsid w:val="006F1BD4"/>
    <w:rsid w:val="006F2EAC"/>
    <w:rsid w:val="00701A68"/>
    <w:rsid w:val="007032F4"/>
    <w:rsid w:val="0070359A"/>
    <w:rsid w:val="0070383D"/>
    <w:rsid w:val="00704CF2"/>
    <w:rsid w:val="007051A2"/>
    <w:rsid w:val="00705574"/>
    <w:rsid w:val="00710242"/>
    <w:rsid w:val="00711288"/>
    <w:rsid w:val="007118A0"/>
    <w:rsid w:val="00711F7F"/>
    <w:rsid w:val="00713157"/>
    <w:rsid w:val="00713327"/>
    <w:rsid w:val="0071353C"/>
    <w:rsid w:val="007135BD"/>
    <w:rsid w:val="007137AE"/>
    <w:rsid w:val="007140BB"/>
    <w:rsid w:val="00716496"/>
    <w:rsid w:val="007214E7"/>
    <w:rsid w:val="00721C11"/>
    <w:rsid w:val="00722EDB"/>
    <w:rsid w:val="00723156"/>
    <w:rsid w:val="00723163"/>
    <w:rsid w:val="00723410"/>
    <w:rsid w:val="00724F2E"/>
    <w:rsid w:val="007262DE"/>
    <w:rsid w:val="0072650F"/>
    <w:rsid w:val="00727B66"/>
    <w:rsid w:val="00727FA4"/>
    <w:rsid w:val="0073070E"/>
    <w:rsid w:val="00730ACD"/>
    <w:rsid w:val="00732248"/>
    <w:rsid w:val="00732581"/>
    <w:rsid w:val="007327ED"/>
    <w:rsid w:val="00732CF6"/>
    <w:rsid w:val="007330E3"/>
    <w:rsid w:val="00733995"/>
    <w:rsid w:val="00735ABB"/>
    <w:rsid w:val="007369C0"/>
    <w:rsid w:val="00740AE0"/>
    <w:rsid w:val="00741E86"/>
    <w:rsid w:val="0074334F"/>
    <w:rsid w:val="00743708"/>
    <w:rsid w:val="0074410F"/>
    <w:rsid w:val="00744BF7"/>
    <w:rsid w:val="00744ED5"/>
    <w:rsid w:val="00745187"/>
    <w:rsid w:val="00746165"/>
    <w:rsid w:val="007465F0"/>
    <w:rsid w:val="00747B30"/>
    <w:rsid w:val="007506B1"/>
    <w:rsid w:val="0075077F"/>
    <w:rsid w:val="00753978"/>
    <w:rsid w:val="00754983"/>
    <w:rsid w:val="00756977"/>
    <w:rsid w:val="00760967"/>
    <w:rsid w:val="00760AAA"/>
    <w:rsid w:val="00761ED4"/>
    <w:rsid w:val="007639BF"/>
    <w:rsid w:val="00763F86"/>
    <w:rsid w:val="007641B2"/>
    <w:rsid w:val="007645C7"/>
    <w:rsid w:val="0076467D"/>
    <w:rsid w:val="00764F13"/>
    <w:rsid w:val="00766DD8"/>
    <w:rsid w:val="00766F4E"/>
    <w:rsid w:val="00767F42"/>
    <w:rsid w:val="00770176"/>
    <w:rsid w:val="007713AF"/>
    <w:rsid w:val="00772422"/>
    <w:rsid w:val="00772C1B"/>
    <w:rsid w:val="00773909"/>
    <w:rsid w:val="007756D9"/>
    <w:rsid w:val="00777313"/>
    <w:rsid w:val="00780284"/>
    <w:rsid w:val="007802C0"/>
    <w:rsid w:val="007805F7"/>
    <w:rsid w:val="00782F97"/>
    <w:rsid w:val="00783E7F"/>
    <w:rsid w:val="007847A2"/>
    <w:rsid w:val="0078504A"/>
    <w:rsid w:val="00785C13"/>
    <w:rsid w:val="00786262"/>
    <w:rsid w:val="0078685B"/>
    <w:rsid w:val="00786954"/>
    <w:rsid w:val="0078787C"/>
    <w:rsid w:val="00787DFC"/>
    <w:rsid w:val="00790700"/>
    <w:rsid w:val="00790F2D"/>
    <w:rsid w:val="007914B5"/>
    <w:rsid w:val="007914B6"/>
    <w:rsid w:val="007921D5"/>
    <w:rsid w:val="007938B0"/>
    <w:rsid w:val="00795840"/>
    <w:rsid w:val="007959B1"/>
    <w:rsid w:val="0079622C"/>
    <w:rsid w:val="00796AFA"/>
    <w:rsid w:val="007972D3"/>
    <w:rsid w:val="00797E3C"/>
    <w:rsid w:val="007A0C27"/>
    <w:rsid w:val="007A19C3"/>
    <w:rsid w:val="007A20BE"/>
    <w:rsid w:val="007A2198"/>
    <w:rsid w:val="007A2298"/>
    <w:rsid w:val="007A2A7F"/>
    <w:rsid w:val="007A4CC7"/>
    <w:rsid w:val="007A69D5"/>
    <w:rsid w:val="007A6B4C"/>
    <w:rsid w:val="007A6D41"/>
    <w:rsid w:val="007A77B6"/>
    <w:rsid w:val="007B119F"/>
    <w:rsid w:val="007B3E3A"/>
    <w:rsid w:val="007B47FD"/>
    <w:rsid w:val="007B4B08"/>
    <w:rsid w:val="007B4C08"/>
    <w:rsid w:val="007B55FA"/>
    <w:rsid w:val="007B5D8F"/>
    <w:rsid w:val="007B67E7"/>
    <w:rsid w:val="007B6E0D"/>
    <w:rsid w:val="007B724A"/>
    <w:rsid w:val="007B7506"/>
    <w:rsid w:val="007C02FB"/>
    <w:rsid w:val="007C25C8"/>
    <w:rsid w:val="007C29FF"/>
    <w:rsid w:val="007C3F6B"/>
    <w:rsid w:val="007C409C"/>
    <w:rsid w:val="007C5F06"/>
    <w:rsid w:val="007C63D1"/>
    <w:rsid w:val="007C6FD3"/>
    <w:rsid w:val="007C7180"/>
    <w:rsid w:val="007C74CA"/>
    <w:rsid w:val="007C7859"/>
    <w:rsid w:val="007D0365"/>
    <w:rsid w:val="007D0A4C"/>
    <w:rsid w:val="007D0DB5"/>
    <w:rsid w:val="007D2091"/>
    <w:rsid w:val="007D291C"/>
    <w:rsid w:val="007D33F9"/>
    <w:rsid w:val="007D3FDD"/>
    <w:rsid w:val="007D4221"/>
    <w:rsid w:val="007D49D3"/>
    <w:rsid w:val="007D4A47"/>
    <w:rsid w:val="007D58A5"/>
    <w:rsid w:val="007D6076"/>
    <w:rsid w:val="007D6B7C"/>
    <w:rsid w:val="007D7B44"/>
    <w:rsid w:val="007E1451"/>
    <w:rsid w:val="007E22C2"/>
    <w:rsid w:val="007E2611"/>
    <w:rsid w:val="007E3231"/>
    <w:rsid w:val="007E3648"/>
    <w:rsid w:val="007E6B0E"/>
    <w:rsid w:val="007E6BE0"/>
    <w:rsid w:val="007E7284"/>
    <w:rsid w:val="007E7DA8"/>
    <w:rsid w:val="007F1887"/>
    <w:rsid w:val="007F2830"/>
    <w:rsid w:val="007F34FD"/>
    <w:rsid w:val="007F4F23"/>
    <w:rsid w:val="007F5B24"/>
    <w:rsid w:val="007F6B0B"/>
    <w:rsid w:val="007F75A7"/>
    <w:rsid w:val="00800078"/>
    <w:rsid w:val="00800F80"/>
    <w:rsid w:val="008026E2"/>
    <w:rsid w:val="008029AA"/>
    <w:rsid w:val="0080347A"/>
    <w:rsid w:val="008044C2"/>
    <w:rsid w:val="008056DD"/>
    <w:rsid w:val="00806649"/>
    <w:rsid w:val="00807F8F"/>
    <w:rsid w:val="0081021D"/>
    <w:rsid w:val="00810F79"/>
    <w:rsid w:val="00811C24"/>
    <w:rsid w:val="008122C4"/>
    <w:rsid w:val="008136E6"/>
    <w:rsid w:val="00813C2B"/>
    <w:rsid w:val="00815119"/>
    <w:rsid w:val="00815B5A"/>
    <w:rsid w:val="008169AD"/>
    <w:rsid w:val="008170B5"/>
    <w:rsid w:val="00820C43"/>
    <w:rsid w:val="00822441"/>
    <w:rsid w:val="008225EC"/>
    <w:rsid w:val="0082376E"/>
    <w:rsid w:val="00823D7F"/>
    <w:rsid w:val="00824667"/>
    <w:rsid w:val="00824DA8"/>
    <w:rsid w:val="00824EE2"/>
    <w:rsid w:val="00826B9D"/>
    <w:rsid w:val="008326FD"/>
    <w:rsid w:val="00833B14"/>
    <w:rsid w:val="008346DF"/>
    <w:rsid w:val="00834CDE"/>
    <w:rsid w:val="0083780A"/>
    <w:rsid w:val="00837BE5"/>
    <w:rsid w:val="0084001E"/>
    <w:rsid w:val="00843081"/>
    <w:rsid w:val="0084743A"/>
    <w:rsid w:val="008475EA"/>
    <w:rsid w:val="00847B99"/>
    <w:rsid w:val="00847E40"/>
    <w:rsid w:val="0085271F"/>
    <w:rsid w:val="008528D4"/>
    <w:rsid w:val="00852BE6"/>
    <w:rsid w:val="00853193"/>
    <w:rsid w:val="0085352E"/>
    <w:rsid w:val="008548AF"/>
    <w:rsid w:val="00856882"/>
    <w:rsid w:val="008614DD"/>
    <w:rsid w:val="00864136"/>
    <w:rsid w:val="00864DC1"/>
    <w:rsid w:val="00865ABD"/>
    <w:rsid w:val="008660B3"/>
    <w:rsid w:val="008668D5"/>
    <w:rsid w:val="00870647"/>
    <w:rsid w:val="0087081E"/>
    <w:rsid w:val="00872201"/>
    <w:rsid w:val="00873B6C"/>
    <w:rsid w:val="00874FAE"/>
    <w:rsid w:val="00875075"/>
    <w:rsid w:val="008760CD"/>
    <w:rsid w:val="00876DE1"/>
    <w:rsid w:val="008773EB"/>
    <w:rsid w:val="008806D4"/>
    <w:rsid w:val="0088309D"/>
    <w:rsid w:val="00883F2E"/>
    <w:rsid w:val="00884313"/>
    <w:rsid w:val="0088443E"/>
    <w:rsid w:val="00884B5C"/>
    <w:rsid w:val="00884C3B"/>
    <w:rsid w:val="0088519B"/>
    <w:rsid w:val="00885DEC"/>
    <w:rsid w:val="00885E86"/>
    <w:rsid w:val="008865D4"/>
    <w:rsid w:val="008869CF"/>
    <w:rsid w:val="0089053C"/>
    <w:rsid w:val="00891343"/>
    <w:rsid w:val="00891E41"/>
    <w:rsid w:val="00892160"/>
    <w:rsid w:val="0089231B"/>
    <w:rsid w:val="00894494"/>
    <w:rsid w:val="00894843"/>
    <w:rsid w:val="00894CB9"/>
    <w:rsid w:val="00894EC1"/>
    <w:rsid w:val="00895136"/>
    <w:rsid w:val="00895B5B"/>
    <w:rsid w:val="00896C46"/>
    <w:rsid w:val="00897844"/>
    <w:rsid w:val="008A04AC"/>
    <w:rsid w:val="008A1140"/>
    <w:rsid w:val="008A18F8"/>
    <w:rsid w:val="008A3428"/>
    <w:rsid w:val="008A3918"/>
    <w:rsid w:val="008A43E8"/>
    <w:rsid w:val="008A44C7"/>
    <w:rsid w:val="008A5BEE"/>
    <w:rsid w:val="008A776B"/>
    <w:rsid w:val="008A7F24"/>
    <w:rsid w:val="008B0B27"/>
    <w:rsid w:val="008B1413"/>
    <w:rsid w:val="008B1467"/>
    <w:rsid w:val="008B2329"/>
    <w:rsid w:val="008B2DDA"/>
    <w:rsid w:val="008B33DD"/>
    <w:rsid w:val="008B466C"/>
    <w:rsid w:val="008B7A61"/>
    <w:rsid w:val="008C2CAA"/>
    <w:rsid w:val="008C2F3B"/>
    <w:rsid w:val="008C4496"/>
    <w:rsid w:val="008C7B3E"/>
    <w:rsid w:val="008D1CDA"/>
    <w:rsid w:val="008D3390"/>
    <w:rsid w:val="008D4999"/>
    <w:rsid w:val="008D4A65"/>
    <w:rsid w:val="008D53BC"/>
    <w:rsid w:val="008D65FD"/>
    <w:rsid w:val="008E1016"/>
    <w:rsid w:val="008E23CF"/>
    <w:rsid w:val="008E3727"/>
    <w:rsid w:val="008E4165"/>
    <w:rsid w:val="008E4FC1"/>
    <w:rsid w:val="008E5C5D"/>
    <w:rsid w:val="008E6633"/>
    <w:rsid w:val="008E797B"/>
    <w:rsid w:val="008E7B76"/>
    <w:rsid w:val="008F05C3"/>
    <w:rsid w:val="008F0DF2"/>
    <w:rsid w:val="008F1117"/>
    <w:rsid w:val="008F1E91"/>
    <w:rsid w:val="008F2740"/>
    <w:rsid w:val="008F34B6"/>
    <w:rsid w:val="008F3B54"/>
    <w:rsid w:val="008F49C6"/>
    <w:rsid w:val="008F4E45"/>
    <w:rsid w:val="008F5D12"/>
    <w:rsid w:val="008F5D6B"/>
    <w:rsid w:val="008F7020"/>
    <w:rsid w:val="00901D23"/>
    <w:rsid w:val="00902CD6"/>
    <w:rsid w:val="009037B5"/>
    <w:rsid w:val="00903BA0"/>
    <w:rsid w:val="00905498"/>
    <w:rsid w:val="00905B8A"/>
    <w:rsid w:val="00905B9E"/>
    <w:rsid w:val="009077F0"/>
    <w:rsid w:val="00907B31"/>
    <w:rsid w:val="00907E31"/>
    <w:rsid w:val="00910B2C"/>
    <w:rsid w:val="00910FBE"/>
    <w:rsid w:val="00911F49"/>
    <w:rsid w:val="00912080"/>
    <w:rsid w:val="00912C47"/>
    <w:rsid w:val="00913104"/>
    <w:rsid w:val="0091342F"/>
    <w:rsid w:val="00913A0D"/>
    <w:rsid w:val="00915DB5"/>
    <w:rsid w:val="00917BA6"/>
    <w:rsid w:val="00921BEF"/>
    <w:rsid w:val="00922876"/>
    <w:rsid w:val="009231F4"/>
    <w:rsid w:val="00923245"/>
    <w:rsid w:val="00923E38"/>
    <w:rsid w:val="0092486F"/>
    <w:rsid w:val="009251ED"/>
    <w:rsid w:val="00927115"/>
    <w:rsid w:val="00927D1B"/>
    <w:rsid w:val="009301F0"/>
    <w:rsid w:val="00930337"/>
    <w:rsid w:val="0093100D"/>
    <w:rsid w:val="009317DE"/>
    <w:rsid w:val="009318D0"/>
    <w:rsid w:val="0093311F"/>
    <w:rsid w:val="00934E2B"/>
    <w:rsid w:val="00935492"/>
    <w:rsid w:val="0093634F"/>
    <w:rsid w:val="00936366"/>
    <w:rsid w:val="009400D9"/>
    <w:rsid w:val="0094021D"/>
    <w:rsid w:val="00941BE1"/>
    <w:rsid w:val="00942B32"/>
    <w:rsid w:val="00942F8C"/>
    <w:rsid w:val="009438ED"/>
    <w:rsid w:val="00943F28"/>
    <w:rsid w:val="00944993"/>
    <w:rsid w:val="00945B1C"/>
    <w:rsid w:val="00945E23"/>
    <w:rsid w:val="009467CC"/>
    <w:rsid w:val="00947B72"/>
    <w:rsid w:val="009522C0"/>
    <w:rsid w:val="00953B70"/>
    <w:rsid w:val="00953E45"/>
    <w:rsid w:val="00953F2A"/>
    <w:rsid w:val="0095487E"/>
    <w:rsid w:val="0095499D"/>
    <w:rsid w:val="009552B9"/>
    <w:rsid w:val="00955A94"/>
    <w:rsid w:val="00955C77"/>
    <w:rsid w:val="00957384"/>
    <w:rsid w:val="00957F8E"/>
    <w:rsid w:val="00961748"/>
    <w:rsid w:val="00961817"/>
    <w:rsid w:val="0096182D"/>
    <w:rsid w:val="009632A3"/>
    <w:rsid w:val="00963341"/>
    <w:rsid w:val="00963A38"/>
    <w:rsid w:val="00964CDF"/>
    <w:rsid w:val="00964E79"/>
    <w:rsid w:val="00964F8D"/>
    <w:rsid w:val="00965C38"/>
    <w:rsid w:val="009668BA"/>
    <w:rsid w:val="009711C4"/>
    <w:rsid w:val="0097161C"/>
    <w:rsid w:val="009732F0"/>
    <w:rsid w:val="009739F0"/>
    <w:rsid w:val="00974563"/>
    <w:rsid w:val="0097487D"/>
    <w:rsid w:val="00975306"/>
    <w:rsid w:val="009754DB"/>
    <w:rsid w:val="009754E1"/>
    <w:rsid w:val="00975726"/>
    <w:rsid w:val="009757E4"/>
    <w:rsid w:val="00977057"/>
    <w:rsid w:val="00981115"/>
    <w:rsid w:val="009853AD"/>
    <w:rsid w:val="00985AB0"/>
    <w:rsid w:val="00986ABD"/>
    <w:rsid w:val="009902A2"/>
    <w:rsid w:val="0099421F"/>
    <w:rsid w:val="00994C33"/>
    <w:rsid w:val="00996800"/>
    <w:rsid w:val="00996C09"/>
    <w:rsid w:val="00997708"/>
    <w:rsid w:val="009A054A"/>
    <w:rsid w:val="009A0E1D"/>
    <w:rsid w:val="009A131E"/>
    <w:rsid w:val="009A1A33"/>
    <w:rsid w:val="009A1DB5"/>
    <w:rsid w:val="009A2612"/>
    <w:rsid w:val="009A3F95"/>
    <w:rsid w:val="009A3FE1"/>
    <w:rsid w:val="009A47B4"/>
    <w:rsid w:val="009A4CB0"/>
    <w:rsid w:val="009A4F59"/>
    <w:rsid w:val="009A68C6"/>
    <w:rsid w:val="009A702B"/>
    <w:rsid w:val="009B03F3"/>
    <w:rsid w:val="009B1C04"/>
    <w:rsid w:val="009B1F6F"/>
    <w:rsid w:val="009B28D6"/>
    <w:rsid w:val="009B3194"/>
    <w:rsid w:val="009B4913"/>
    <w:rsid w:val="009B4FF1"/>
    <w:rsid w:val="009B507E"/>
    <w:rsid w:val="009B674A"/>
    <w:rsid w:val="009B7482"/>
    <w:rsid w:val="009B7D4C"/>
    <w:rsid w:val="009C0A9E"/>
    <w:rsid w:val="009C1494"/>
    <w:rsid w:val="009C26AA"/>
    <w:rsid w:val="009C2FB9"/>
    <w:rsid w:val="009C4E2D"/>
    <w:rsid w:val="009C5486"/>
    <w:rsid w:val="009C59D7"/>
    <w:rsid w:val="009C78F3"/>
    <w:rsid w:val="009D1553"/>
    <w:rsid w:val="009D1D1B"/>
    <w:rsid w:val="009D2EF4"/>
    <w:rsid w:val="009D3C97"/>
    <w:rsid w:val="009D3FFC"/>
    <w:rsid w:val="009D553A"/>
    <w:rsid w:val="009D5C87"/>
    <w:rsid w:val="009D5E45"/>
    <w:rsid w:val="009E0C7B"/>
    <w:rsid w:val="009E0CA4"/>
    <w:rsid w:val="009E201D"/>
    <w:rsid w:val="009E3671"/>
    <w:rsid w:val="009E4D6D"/>
    <w:rsid w:val="009E53FE"/>
    <w:rsid w:val="009E605E"/>
    <w:rsid w:val="009E6441"/>
    <w:rsid w:val="009F0FFB"/>
    <w:rsid w:val="009F1714"/>
    <w:rsid w:val="009F293B"/>
    <w:rsid w:val="009F400E"/>
    <w:rsid w:val="009F40D1"/>
    <w:rsid w:val="009F4B17"/>
    <w:rsid w:val="009F5150"/>
    <w:rsid w:val="009F5353"/>
    <w:rsid w:val="00A00926"/>
    <w:rsid w:val="00A0164D"/>
    <w:rsid w:val="00A022DB"/>
    <w:rsid w:val="00A02736"/>
    <w:rsid w:val="00A0284B"/>
    <w:rsid w:val="00A0345E"/>
    <w:rsid w:val="00A043F3"/>
    <w:rsid w:val="00A04462"/>
    <w:rsid w:val="00A05B54"/>
    <w:rsid w:val="00A05C98"/>
    <w:rsid w:val="00A07C48"/>
    <w:rsid w:val="00A07E41"/>
    <w:rsid w:val="00A07F7A"/>
    <w:rsid w:val="00A1010D"/>
    <w:rsid w:val="00A10C09"/>
    <w:rsid w:val="00A11B93"/>
    <w:rsid w:val="00A14C72"/>
    <w:rsid w:val="00A151D8"/>
    <w:rsid w:val="00A1577E"/>
    <w:rsid w:val="00A160A3"/>
    <w:rsid w:val="00A2012F"/>
    <w:rsid w:val="00A20EEF"/>
    <w:rsid w:val="00A21594"/>
    <w:rsid w:val="00A21DB5"/>
    <w:rsid w:val="00A234DA"/>
    <w:rsid w:val="00A23DF7"/>
    <w:rsid w:val="00A23F8D"/>
    <w:rsid w:val="00A241E9"/>
    <w:rsid w:val="00A24E8A"/>
    <w:rsid w:val="00A2559F"/>
    <w:rsid w:val="00A25A40"/>
    <w:rsid w:val="00A26460"/>
    <w:rsid w:val="00A27392"/>
    <w:rsid w:val="00A30BBA"/>
    <w:rsid w:val="00A312AC"/>
    <w:rsid w:val="00A3154B"/>
    <w:rsid w:val="00A31B32"/>
    <w:rsid w:val="00A3296D"/>
    <w:rsid w:val="00A32DEE"/>
    <w:rsid w:val="00A33D1D"/>
    <w:rsid w:val="00A33EBE"/>
    <w:rsid w:val="00A343BE"/>
    <w:rsid w:val="00A34EBD"/>
    <w:rsid w:val="00A35AE3"/>
    <w:rsid w:val="00A36962"/>
    <w:rsid w:val="00A37107"/>
    <w:rsid w:val="00A3787C"/>
    <w:rsid w:val="00A37B1D"/>
    <w:rsid w:val="00A40900"/>
    <w:rsid w:val="00A42FDC"/>
    <w:rsid w:val="00A4302F"/>
    <w:rsid w:val="00A43B1C"/>
    <w:rsid w:val="00A43DF8"/>
    <w:rsid w:val="00A4466D"/>
    <w:rsid w:val="00A449A1"/>
    <w:rsid w:val="00A44B3D"/>
    <w:rsid w:val="00A44C2B"/>
    <w:rsid w:val="00A45E43"/>
    <w:rsid w:val="00A461AA"/>
    <w:rsid w:val="00A46A7E"/>
    <w:rsid w:val="00A50E81"/>
    <w:rsid w:val="00A51899"/>
    <w:rsid w:val="00A51E8D"/>
    <w:rsid w:val="00A5258C"/>
    <w:rsid w:val="00A5287C"/>
    <w:rsid w:val="00A53440"/>
    <w:rsid w:val="00A542F9"/>
    <w:rsid w:val="00A57BCC"/>
    <w:rsid w:val="00A60659"/>
    <w:rsid w:val="00A608AF"/>
    <w:rsid w:val="00A62413"/>
    <w:rsid w:val="00A64A11"/>
    <w:rsid w:val="00A65692"/>
    <w:rsid w:val="00A6658C"/>
    <w:rsid w:val="00A6730E"/>
    <w:rsid w:val="00A709E7"/>
    <w:rsid w:val="00A71885"/>
    <w:rsid w:val="00A731E8"/>
    <w:rsid w:val="00A73B65"/>
    <w:rsid w:val="00A7428B"/>
    <w:rsid w:val="00A749C4"/>
    <w:rsid w:val="00A74AD7"/>
    <w:rsid w:val="00A759BE"/>
    <w:rsid w:val="00A75DF0"/>
    <w:rsid w:val="00A76009"/>
    <w:rsid w:val="00A76A6D"/>
    <w:rsid w:val="00A7700C"/>
    <w:rsid w:val="00A77AD2"/>
    <w:rsid w:val="00A77BA6"/>
    <w:rsid w:val="00A80AE8"/>
    <w:rsid w:val="00A80EE6"/>
    <w:rsid w:val="00A81000"/>
    <w:rsid w:val="00A82C20"/>
    <w:rsid w:val="00A82C6E"/>
    <w:rsid w:val="00A8458B"/>
    <w:rsid w:val="00A851EF"/>
    <w:rsid w:val="00A8551C"/>
    <w:rsid w:val="00A90195"/>
    <w:rsid w:val="00A91BF4"/>
    <w:rsid w:val="00A92159"/>
    <w:rsid w:val="00A930CF"/>
    <w:rsid w:val="00A95999"/>
    <w:rsid w:val="00A95E6C"/>
    <w:rsid w:val="00A96892"/>
    <w:rsid w:val="00A96A25"/>
    <w:rsid w:val="00A975F1"/>
    <w:rsid w:val="00AA09CD"/>
    <w:rsid w:val="00AA121C"/>
    <w:rsid w:val="00AA4D0D"/>
    <w:rsid w:val="00AA5E70"/>
    <w:rsid w:val="00AA7BCE"/>
    <w:rsid w:val="00AB0B10"/>
    <w:rsid w:val="00AB3D2D"/>
    <w:rsid w:val="00AB5584"/>
    <w:rsid w:val="00AB6EBA"/>
    <w:rsid w:val="00AB7BBC"/>
    <w:rsid w:val="00AC0674"/>
    <w:rsid w:val="00AC27D0"/>
    <w:rsid w:val="00AC3604"/>
    <w:rsid w:val="00AC3C89"/>
    <w:rsid w:val="00AC4886"/>
    <w:rsid w:val="00AC55C4"/>
    <w:rsid w:val="00AC72CF"/>
    <w:rsid w:val="00AC741B"/>
    <w:rsid w:val="00AC7596"/>
    <w:rsid w:val="00AC7E89"/>
    <w:rsid w:val="00AD0557"/>
    <w:rsid w:val="00AD0B70"/>
    <w:rsid w:val="00AD0E2A"/>
    <w:rsid w:val="00AD150C"/>
    <w:rsid w:val="00AD2DF1"/>
    <w:rsid w:val="00AD3097"/>
    <w:rsid w:val="00AD45A0"/>
    <w:rsid w:val="00AD578A"/>
    <w:rsid w:val="00AD7A78"/>
    <w:rsid w:val="00AE0100"/>
    <w:rsid w:val="00AE095A"/>
    <w:rsid w:val="00AE0BE5"/>
    <w:rsid w:val="00AE0E78"/>
    <w:rsid w:val="00AE1E0A"/>
    <w:rsid w:val="00AE5410"/>
    <w:rsid w:val="00AE6B2C"/>
    <w:rsid w:val="00AE7297"/>
    <w:rsid w:val="00AF013B"/>
    <w:rsid w:val="00AF10AA"/>
    <w:rsid w:val="00AF24FC"/>
    <w:rsid w:val="00AF285A"/>
    <w:rsid w:val="00AF31B6"/>
    <w:rsid w:val="00AF37B8"/>
    <w:rsid w:val="00AF3AC1"/>
    <w:rsid w:val="00AF3F85"/>
    <w:rsid w:val="00AF4CFC"/>
    <w:rsid w:val="00AF5223"/>
    <w:rsid w:val="00AF5CD2"/>
    <w:rsid w:val="00AF7A11"/>
    <w:rsid w:val="00AF7C51"/>
    <w:rsid w:val="00AF7F59"/>
    <w:rsid w:val="00B000CA"/>
    <w:rsid w:val="00B00B36"/>
    <w:rsid w:val="00B00BAB"/>
    <w:rsid w:val="00B01513"/>
    <w:rsid w:val="00B0218C"/>
    <w:rsid w:val="00B02829"/>
    <w:rsid w:val="00B03E04"/>
    <w:rsid w:val="00B03F07"/>
    <w:rsid w:val="00B042B5"/>
    <w:rsid w:val="00B042E7"/>
    <w:rsid w:val="00B042F5"/>
    <w:rsid w:val="00B0438E"/>
    <w:rsid w:val="00B05033"/>
    <w:rsid w:val="00B05476"/>
    <w:rsid w:val="00B05C3D"/>
    <w:rsid w:val="00B05E73"/>
    <w:rsid w:val="00B06227"/>
    <w:rsid w:val="00B0718F"/>
    <w:rsid w:val="00B07D31"/>
    <w:rsid w:val="00B10446"/>
    <w:rsid w:val="00B107F1"/>
    <w:rsid w:val="00B12201"/>
    <w:rsid w:val="00B13671"/>
    <w:rsid w:val="00B15B61"/>
    <w:rsid w:val="00B15DC4"/>
    <w:rsid w:val="00B17B6B"/>
    <w:rsid w:val="00B202DD"/>
    <w:rsid w:val="00B20F5A"/>
    <w:rsid w:val="00B20F9E"/>
    <w:rsid w:val="00B21076"/>
    <w:rsid w:val="00B212D9"/>
    <w:rsid w:val="00B21541"/>
    <w:rsid w:val="00B2349E"/>
    <w:rsid w:val="00B247FE"/>
    <w:rsid w:val="00B24ACC"/>
    <w:rsid w:val="00B24F4A"/>
    <w:rsid w:val="00B25D6C"/>
    <w:rsid w:val="00B26B39"/>
    <w:rsid w:val="00B305A3"/>
    <w:rsid w:val="00B321C7"/>
    <w:rsid w:val="00B351B4"/>
    <w:rsid w:val="00B35386"/>
    <w:rsid w:val="00B35892"/>
    <w:rsid w:val="00B358E1"/>
    <w:rsid w:val="00B36314"/>
    <w:rsid w:val="00B36784"/>
    <w:rsid w:val="00B37062"/>
    <w:rsid w:val="00B37E0F"/>
    <w:rsid w:val="00B42642"/>
    <w:rsid w:val="00B42C86"/>
    <w:rsid w:val="00B42E55"/>
    <w:rsid w:val="00B4326A"/>
    <w:rsid w:val="00B43418"/>
    <w:rsid w:val="00B44496"/>
    <w:rsid w:val="00B47A1A"/>
    <w:rsid w:val="00B50E81"/>
    <w:rsid w:val="00B51AEC"/>
    <w:rsid w:val="00B5218C"/>
    <w:rsid w:val="00B5272F"/>
    <w:rsid w:val="00B52E44"/>
    <w:rsid w:val="00B536E3"/>
    <w:rsid w:val="00B53D30"/>
    <w:rsid w:val="00B55ED3"/>
    <w:rsid w:val="00B565AA"/>
    <w:rsid w:val="00B61EFA"/>
    <w:rsid w:val="00B62608"/>
    <w:rsid w:val="00B636A8"/>
    <w:rsid w:val="00B63A26"/>
    <w:rsid w:val="00B64B6C"/>
    <w:rsid w:val="00B64D77"/>
    <w:rsid w:val="00B65D05"/>
    <w:rsid w:val="00B67472"/>
    <w:rsid w:val="00B703C2"/>
    <w:rsid w:val="00B72632"/>
    <w:rsid w:val="00B73AD7"/>
    <w:rsid w:val="00B73E1D"/>
    <w:rsid w:val="00B76181"/>
    <w:rsid w:val="00B76490"/>
    <w:rsid w:val="00B76ABB"/>
    <w:rsid w:val="00B76B49"/>
    <w:rsid w:val="00B76EB1"/>
    <w:rsid w:val="00B76FD4"/>
    <w:rsid w:val="00B8059C"/>
    <w:rsid w:val="00B80DF9"/>
    <w:rsid w:val="00B81F6D"/>
    <w:rsid w:val="00B830FD"/>
    <w:rsid w:val="00B834E9"/>
    <w:rsid w:val="00B85090"/>
    <w:rsid w:val="00B87805"/>
    <w:rsid w:val="00B87E08"/>
    <w:rsid w:val="00B87E61"/>
    <w:rsid w:val="00B90CFB"/>
    <w:rsid w:val="00B910C0"/>
    <w:rsid w:val="00B94FC1"/>
    <w:rsid w:val="00B95757"/>
    <w:rsid w:val="00B95C35"/>
    <w:rsid w:val="00B95F53"/>
    <w:rsid w:val="00B974C7"/>
    <w:rsid w:val="00B9784E"/>
    <w:rsid w:val="00B97F09"/>
    <w:rsid w:val="00BA0F0F"/>
    <w:rsid w:val="00BA44D4"/>
    <w:rsid w:val="00BA453B"/>
    <w:rsid w:val="00BA4652"/>
    <w:rsid w:val="00BA5AF2"/>
    <w:rsid w:val="00BB050B"/>
    <w:rsid w:val="00BB089A"/>
    <w:rsid w:val="00BB1FAC"/>
    <w:rsid w:val="00BB200A"/>
    <w:rsid w:val="00BB2A2C"/>
    <w:rsid w:val="00BB3A62"/>
    <w:rsid w:val="00BB3AAC"/>
    <w:rsid w:val="00BB3D97"/>
    <w:rsid w:val="00BB4197"/>
    <w:rsid w:val="00BB424C"/>
    <w:rsid w:val="00BB54EF"/>
    <w:rsid w:val="00BB627D"/>
    <w:rsid w:val="00BC0EE1"/>
    <w:rsid w:val="00BC0FEB"/>
    <w:rsid w:val="00BC19B2"/>
    <w:rsid w:val="00BC1E86"/>
    <w:rsid w:val="00BC42FB"/>
    <w:rsid w:val="00BC5F7B"/>
    <w:rsid w:val="00BC615E"/>
    <w:rsid w:val="00BC77E1"/>
    <w:rsid w:val="00BD01D3"/>
    <w:rsid w:val="00BD0E72"/>
    <w:rsid w:val="00BD2354"/>
    <w:rsid w:val="00BD2D70"/>
    <w:rsid w:val="00BD61D9"/>
    <w:rsid w:val="00BD6F80"/>
    <w:rsid w:val="00BD71AF"/>
    <w:rsid w:val="00BE0E1B"/>
    <w:rsid w:val="00BE1762"/>
    <w:rsid w:val="00BE319B"/>
    <w:rsid w:val="00BE3507"/>
    <w:rsid w:val="00BE4117"/>
    <w:rsid w:val="00BE5975"/>
    <w:rsid w:val="00BE5E09"/>
    <w:rsid w:val="00BE5EDC"/>
    <w:rsid w:val="00BE733F"/>
    <w:rsid w:val="00BE7434"/>
    <w:rsid w:val="00BE7509"/>
    <w:rsid w:val="00BE7D8A"/>
    <w:rsid w:val="00BF1831"/>
    <w:rsid w:val="00BF3241"/>
    <w:rsid w:val="00BF3EF8"/>
    <w:rsid w:val="00BF54F5"/>
    <w:rsid w:val="00BF6D58"/>
    <w:rsid w:val="00BF6FE2"/>
    <w:rsid w:val="00BF745D"/>
    <w:rsid w:val="00C03190"/>
    <w:rsid w:val="00C0326A"/>
    <w:rsid w:val="00C05BA0"/>
    <w:rsid w:val="00C05BE8"/>
    <w:rsid w:val="00C06734"/>
    <w:rsid w:val="00C068A1"/>
    <w:rsid w:val="00C06BCF"/>
    <w:rsid w:val="00C06FF9"/>
    <w:rsid w:val="00C079B3"/>
    <w:rsid w:val="00C07B56"/>
    <w:rsid w:val="00C10903"/>
    <w:rsid w:val="00C109C7"/>
    <w:rsid w:val="00C10A0E"/>
    <w:rsid w:val="00C11F6C"/>
    <w:rsid w:val="00C1447B"/>
    <w:rsid w:val="00C14FD0"/>
    <w:rsid w:val="00C15AA1"/>
    <w:rsid w:val="00C15F52"/>
    <w:rsid w:val="00C16B3D"/>
    <w:rsid w:val="00C177E0"/>
    <w:rsid w:val="00C20297"/>
    <w:rsid w:val="00C204EA"/>
    <w:rsid w:val="00C218A7"/>
    <w:rsid w:val="00C220E5"/>
    <w:rsid w:val="00C23368"/>
    <w:rsid w:val="00C24690"/>
    <w:rsid w:val="00C246A4"/>
    <w:rsid w:val="00C24DCC"/>
    <w:rsid w:val="00C2517B"/>
    <w:rsid w:val="00C251E8"/>
    <w:rsid w:val="00C27006"/>
    <w:rsid w:val="00C27719"/>
    <w:rsid w:val="00C3339D"/>
    <w:rsid w:val="00C36B11"/>
    <w:rsid w:val="00C37B99"/>
    <w:rsid w:val="00C37EFC"/>
    <w:rsid w:val="00C37FA3"/>
    <w:rsid w:val="00C413AC"/>
    <w:rsid w:val="00C424DB"/>
    <w:rsid w:val="00C42BC1"/>
    <w:rsid w:val="00C43528"/>
    <w:rsid w:val="00C436B4"/>
    <w:rsid w:val="00C440E0"/>
    <w:rsid w:val="00C446F4"/>
    <w:rsid w:val="00C448E9"/>
    <w:rsid w:val="00C45F96"/>
    <w:rsid w:val="00C46A86"/>
    <w:rsid w:val="00C46C2D"/>
    <w:rsid w:val="00C47D1B"/>
    <w:rsid w:val="00C51854"/>
    <w:rsid w:val="00C519AE"/>
    <w:rsid w:val="00C539D5"/>
    <w:rsid w:val="00C53B27"/>
    <w:rsid w:val="00C57437"/>
    <w:rsid w:val="00C607AD"/>
    <w:rsid w:val="00C60A81"/>
    <w:rsid w:val="00C62AF4"/>
    <w:rsid w:val="00C64056"/>
    <w:rsid w:val="00C701A7"/>
    <w:rsid w:val="00C7123A"/>
    <w:rsid w:val="00C7288D"/>
    <w:rsid w:val="00C736D2"/>
    <w:rsid w:val="00C7414C"/>
    <w:rsid w:val="00C74272"/>
    <w:rsid w:val="00C74BD2"/>
    <w:rsid w:val="00C74F39"/>
    <w:rsid w:val="00C74F76"/>
    <w:rsid w:val="00C750FA"/>
    <w:rsid w:val="00C7699B"/>
    <w:rsid w:val="00C773EF"/>
    <w:rsid w:val="00C80029"/>
    <w:rsid w:val="00C8026C"/>
    <w:rsid w:val="00C81263"/>
    <w:rsid w:val="00C83842"/>
    <w:rsid w:val="00C84D3E"/>
    <w:rsid w:val="00C85685"/>
    <w:rsid w:val="00C86862"/>
    <w:rsid w:val="00C87442"/>
    <w:rsid w:val="00C875DB"/>
    <w:rsid w:val="00C90598"/>
    <w:rsid w:val="00C90685"/>
    <w:rsid w:val="00C909D4"/>
    <w:rsid w:val="00C90BFE"/>
    <w:rsid w:val="00C911FC"/>
    <w:rsid w:val="00C91919"/>
    <w:rsid w:val="00C9287C"/>
    <w:rsid w:val="00C93513"/>
    <w:rsid w:val="00C93921"/>
    <w:rsid w:val="00C93E95"/>
    <w:rsid w:val="00C940AB"/>
    <w:rsid w:val="00C94DB3"/>
    <w:rsid w:val="00C96B65"/>
    <w:rsid w:val="00C96DF1"/>
    <w:rsid w:val="00C97C3A"/>
    <w:rsid w:val="00CA010B"/>
    <w:rsid w:val="00CA017C"/>
    <w:rsid w:val="00CA031C"/>
    <w:rsid w:val="00CA05AF"/>
    <w:rsid w:val="00CA1EBD"/>
    <w:rsid w:val="00CA2746"/>
    <w:rsid w:val="00CA3279"/>
    <w:rsid w:val="00CA4B6F"/>
    <w:rsid w:val="00CA575F"/>
    <w:rsid w:val="00CA5BBA"/>
    <w:rsid w:val="00CA5F3D"/>
    <w:rsid w:val="00CA6521"/>
    <w:rsid w:val="00CA7715"/>
    <w:rsid w:val="00CB1833"/>
    <w:rsid w:val="00CB2651"/>
    <w:rsid w:val="00CB2F74"/>
    <w:rsid w:val="00CB5044"/>
    <w:rsid w:val="00CB54A9"/>
    <w:rsid w:val="00CB595B"/>
    <w:rsid w:val="00CB5B80"/>
    <w:rsid w:val="00CB66F4"/>
    <w:rsid w:val="00CB697F"/>
    <w:rsid w:val="00CB73AA"/>
    <w:rsid w:val="00CB7983"/>
    <w:rsid w:val="00CC1581"/>
    <w:rsid w:val="00CC196A"/>
    <w:rsid w:val="00CC21FF"/>
    <w:rsid w:val="00CC3327"/>
    <w:rsid w:val="00CC63D2"/>
    <w:rsid w:val="00CD1DD3"/>
    <w:rsid w:val="00CD3311"/>
    <w:rsid w:val="00CD3993"/>
    <w:rsid w:val="00CD4453"/>
    <w:rsid w:val="00CD549E"/>
    <w:rsid w:val="00CD578D"/>
    <w:rsid w:val="00CD5BC5"/>
    <w:rsid w:val="00CD5D33"/>
    <w:rsid w:val="00CE0181"/>
    <w:rsid w:val="00CE2439"/>
    <w:rsid w:val="00CE371D"/>
    <w:rsid w:val="00CE4DE1"/>
    <w:rsid w:val="00CE60F8"/>
    <w:rsid w:val="00CE67FD"/>
    <w:rsid w:val="00CE6948"/>
    <w:rsid w:val="00CE7091"/>
    <w:rsid w:val="00CE75DE"/>
    <w:rsid w:val="00CE7BE1"/>
    <w:rsid w:val="00CF0503"/>
    <w:rsid w:val="00CF0C5A"/>
    <w:rsid w:val="00CF1308"/>
    <w:rsid w:val="00CF1B2A"/>
    <w:rsid w:val="00CF1B39"/>
    <w:rsid w:val="00CF25A2"/>
    <w:rsid w:val="00CF3D77"/>
    <w:rsid w:val="00CF4524"/>
    <w:rsid w:val="00CF4948"/>
    <w:rsid w:val="00CF52C8"/>
    <w:rsid w:val="00CF69CD"/>
    <w:rsid w:val="00CF6F52"/>
    <w:rsid w:val="00CF7A66"/>
    <w:rsid w:val="00CF7EB4"/>
    <w:rsid w:val="00D007A6"/>
    <w:rsid w:val="00D01134"/>
    <w:rsid w:val="00D014CA"/>
    <w:rsid w:val="00D01939"/>
    <w:rsid w:val="00D021F4"/>
    <w:rsid w:val="00D02A87"/>
    <w:rsid w:val="00D0324E"/>
    <w:rsid w:val="00D03F0C"/>
    <w:rsid w:val="00D03F6C"/>
    <w:rsid w:val="00D04C9F"/>
    <w:rsid w:val="00D05207"/>
    <w:rsid w:val="00D052B1"/>
    <w:rsid w:val="00D057EB"/>
    <w:rsid w:val="00D07767"/>
    <w:rsid w:val="00D104A8"/>
    <w:rsid w:val="00D10D76"/>
    <w:rsid w:val="00D10E7E"/>
    <w:rsid w:val="00D11754"/>
    <w:rsid w:val="00D11B4A"/>
    <w:rsid w:val="00D11DBC"/>
    <w:rsid w:val="00D1318A"/>
    <w:rsid w:val="00D1434B"/>
    <w:rsid w:val="00D143B2"/>
    <w:rsid w:val="00D162EA"/>
    <w:rsid w:val="00D16ED1"/>
    <w:rsid w:val="00D17C08"/>
    <w:rsid w:val="00D20BD2"/>
    <w:rsid w:val="00D2567A"/>
    <w:rsid w:val="00D26DB2"/>
    <w:rsid w:val="00D2725C"/>
    <w:rsid w:val="00D31113"/>
    <w:rsid w:val="00D3148B"/>
    <w:rsid w:val="00D33305"/>
    <w:rsid w:val="00D341E9"/>
    <w:rsid w:val="00D3544A"/>
    <w:rsid w:val="00D36AD9"/>
    <w:rsid w:val="00D375EF"/>
    <w:rsid w:val="00D407E5"/>
    <w:rsid w:val="00D414A3"/>
    <w:rsid w:val="00D41FCE"/>
    <w:rsid w:val="00D42AFA"/>
    <w:rsid w:val="00D43520"/>
    <w:rsid w:val="00D45D7E"/>
    <w:rsid w:val="00D46C28"/>
    <w:rsid w:val="00D471A1"/>
    <w:rsid w:val="00D4735B"/>
    <w:rsid w:val="00D4782E"/>
    <w:rsid w:val="00D503C7"/>
    <w:rsid w:val="00D50531"/>
    <w:rsid w:val="00D5116E"/>
    <w:rsid w:val="00D518BF"/>
    <w:rsid w:val="00D5234E"/>
    <w:rsid w:val="00D55DC3"/>
    <w:rsid w:val="00D56A92"/>
    <w:rsid w:val="00D56BEB"/>
    <w:rsid w:val="00D6030A"/>
    <w:rsid w:val="00D607B8"/>
    <w:rsid w:val="00D62256"/>
    <w:rsid w:val="00D62758"/>
    <w:rsid w:val="00D64262"/>
    <w:rsid w:val="00D71176"/>
    <w:rsid w:val="00D7140D"/>
    <w:rsid w:val="00D7165D"/>
    <w:rsid w:val="00D7295E"/>
    <w:rsid w:val="00D72DDA"/>
    <w:rsid w:val="00D733C1"/>
    <w:rsid w:val="00D739B9"/>
    <w:rsid w:val="00D74346"/>
    <w:rsid w:val="00D75942"/>
    <w:rsid w:val="00D76FF4"/>
    <w:rsid w:val="00D80787"/>
    <w:rsid w:val="00D82679"/>
    <w:rsid w:val="00D829BE"/>
    <w:rsid w:val="00D82B4D"/>
    <w:rsid w:val="00D8391E"/>
    <w:rsid w:val="00D8451A"/>
    <w:rsid w:val="00D84C5F"/>
    <w:rsid w:val="00D84DFC"/>
    <w:rsid w:val="00D85067"/>
    <w:rsid w:val="00D85229"/>
    <w:rsid w:val="00D8799D"/>
    <w:rsid w:val="00D87BA4"/>
    <w:rsid w:val="00D87F80"/>
    <w:rsid w:val="00D901A7"/>
    <w:rsid w:val="00D90DA7"/>
    <w:rsid w:val="00D918BC"/>
    <w:rsid w:val="00D92055"/>
    <w:rsid w:val="00D92A44"/>
    <w:rsid w:val="00D93EA8"/>
    <w:rsid w:val="00D94029"/>
    <w:rsid w:val="00D94723"/>
    <w:rsid w:val="00D956DF"/>
    <w:rsid w:val="00D95D46"/>
    <w:rsid w:val="00D95E9E"/>
    <w:rsid w:val="00D96527"/>
    <w:rsid w:val="00D96FA5"/>
    <w:rsid w:val="00DA1B2E"/>
    <w:rsid w:val="00DA2654"/>
    <w:rsid w:val="00DA37E8"/>
    <w:rsid w:val="00DA4534"/>
    <w:rsid w:val="00DA51A6"/>
    <w:rsid w:val="00DA5E83"/>
    <w:rsid w:val="00DA622D"/>
    <w:rsid w:val="00DA6683"/>
    <w:rsid w:val="00DA68FD"/>
    <w:rsid w:val="00DA69D3"/>
    <w:rsid w:val="00DA73E2"/>
    <w:rsid w:val="00DA7834"/>
    <w:rsid w:val="00DB020E"/>
    <w:rsid w:val="00DB1182"/>
    <w:rsid w:val="00DB1488"/>
    <w:rsid w:val="00DB1FF1"/>
    <w:rsid w:val="00DB3BA9"/>
    <w:rsid w:val="00DB3CD4"/>
    <w:rsid w:val="00DB3E3A"/>
    <w:rsid w:val="00DB5961"/>
    <w:rsid w:val="00DB6DFF"/>
    <w:rsid w:val="00DB6F35"/>
    <w:rsid w:val="00DB7110"/>
    <w:rsid w:val="00DC1053"/>
    <w:rsid w:val="00DC11FA"/>
    <w:rsid w:val="00DC1CA5"/>
    <w:rsid w:val="00DC3033"/>
    <w:rsid w:val="00DC31D8"/>
    <w:rsid w:val="00DC3E7F"/>
    <w:rsid w:val="00DC4FA6"/>
    <w:rsid w:val="00DC5990"/>
    <w:rsid w:val="00DC6013"/>
    <w:rsid w:val="00DC6CEF"/>
    <w:rsid w:val="00DC72AB"/>
    <w:rsid w:val="00DC7474"/>
    <w:rsid w:val="00DC7592"/>
    <w:rsid w:val="00DC7C21"/>
    <w:rsid w:val="00DD0294"/>
    <w:rsid w:val="00DD0709"/>
    <w:rsid w:val="00DD14DA"/>
    <w:rsid w:val="00DD18CB"/>
    <w:rsid w:val="00DD223B"/>
    <w:rsid w:val="00DD3702"/>
    <w:rsid w:val="00DD38C1"/>
    <w:rsid w:val="00DD5DB4"/>
    <w:rsid w:val="00DD68E6"/>
    <w:rsid w:val="00DE0A09"/>
    <w:rsid w:val="00DE11E3"/>
    <w:rsid w:val="00DE3287"/>
    <w:rsid w:val="00DE3E6D"/>
    <w:rsid w:val="00DE4A4D"/>
    <w:rsid w:val="00DE5CFE"/>
    <w:rsid w:val="00DE5DE5"/>
    <w:rsid w:val="00DE74D5"/>
    <w:rsid w:val="00DE75DB"/>
    <w:rsid w:val="00DF3C87"/>
    <w:rsid w:val="00DF4C4A"/>
    <w:rsid w:val="00DF713B"/>
    <w:rsid w:val="00E006FE"/>
    <w:rsid w:val="00E00E89"/>
    <w:rsid w:val="00E01BB9"/>
    <w:rsid w:val="00E020AF"/>
    <w:rsid w:val="00E02F2B"/>
    <w:rsid w:val="00E03048"/>
    <w:rsid w:val="00E03CC8"/>
    <w:rsid w:val="00E04B6A"/>
    <w:rsid w:val="00E04C0F"/>
    <w:rsid w:val="00E06398"/>
    <w:rsid w:val="00E066A2"/>
    <w:rsid w:val="00E0689E"/>
    <w:rsid w:val="00E06ECD"/>
    <w:rsid w:val="00E0775A"/>
    <w:rsid w:val="00E07AE9"/>
    <w:rsid w:val="00E11626"/>
    <w:rsid w:val="00E13419"/>
    <w:rsid w:val="00E13C92"/>
    <w:rsid w:val="00E13DBC"/>
    <w:rsid w:val="00E14E17"/>
    <w:rsid w:val="00E14F60"/>
    <w:rsid w:val="00E15483"/>
    <w:rsid w:val="00E16FD7"/>
    <w:rsid w:val="00E224E6"/>
    <w:rsid w:val="00E22F51"/>
    <w:rsid w:val="00E23134"/>
    <w:rsid w:val="00E23484"/>
    <w:rsid w:val="00E236D3"/>
    <w:rsid w:val="00E24980"/>
    <w:rsid w:val="00E24E82"/>
    <w:rsid w:val="00E24F31"/>
    <w:rsid w:val="00E25AF5"/>
    <w:rsid w:val="00E264C9"/>
    <w:rsid w:val="00E31023"/>
    <w:rsid w:val="00E316AB"/>
    <w:rsid w:val="00E3191A"/>
    <w:rsid w:val="00E31D6C"/>
    <w:rsid w:val="00E32409"/>
    <w:rsid w:val="00E3242F"/>
    <w:rsid w:val="00E3251A"/>
    <w:rsid w:val="00E33EBD"/>
    <w:rsid w:val="00E349E9"/>
    <w:rsid w:val="00E36797"/>
    <w:rsid w:val="00E36850"/>
    <w:rsid w:val="00E36B32"/>
    <w:rsid w:val="00E37441"/>
    <w:rsid w:val="00E37EFA"/>
    <w:rsid w:val="00E41687"/>
    <w:rsid w:val="00E429C2"/>
    <w:rsid w:val="00E4371D"/>
    <w:rsid w:val="00E45879"/>
    <w:rsid w:val="00E46A23"/>
    <w:rsid w:val="00E4705E"/>
    <w:rsid w:val="00E5111D"/>
    <w:rsid w:val="00E515C9"/>
    <w:rsid w:val="00E5250F"/>
    <w:rsid w:val="00E5258C"/>
    <w:rsid w:val="00E52B55"/>
    <w:rsid w:val="00E52EA9"/>
    <w:rsid w:val="00E53421"/>
    <w:rsid w:val="00E53525"/>
    <w:rsid w:val="00E545EC"/>
    <w:rsid w:val="00E54EBA"/>
    <w:rsid w:val="00E55F3D"/>
    <w:rsid w:val="00E563E3"/>
    <w:rsid w:val="00E56561"/>
    <w:rsid w:val="00E571C9"/>
    <w:rsid w:val="00E60354"/>
    <w:rsid w:val="00E6037F"/>
    <w:rsid w:val="00E60772"/>
    <w:rsid w:val="00E62359"/>
    <w:rsid w:val="00E62B70"/>
    <w:rsid w:val="00E630E8"/>
    <w:rsid w:val="00E639F2"/>
    <w:rsid w:val="00E64503"/>
    <w:rsid w:val="00E65827"/>
    <w:rsid w:val="00E674F7"/>
    <w:rsid w:val="00E67B56"/>
    <w:rsid w:val="00E7218A"/>
    <w:rsid w:val="00E72332"/>
    <w:rsid w:val="00E7260D"/>
    <w:rsid w:val="00E72C9B"/>
    <w:rsid w:val="00E73457"/>
    <w:rsid w:val="00E7367E"/>
    <w:rsid w:val="00E7452E"/>
    <w:rsid w:val="00E76A44"/>
    <w:rsid w:val="00E772EF"/>
    <w:rsid w:val="00E80CAB"/>
    <w:rsid w:val="00E81BDA"/>
    <w:rsid w:val="00E82888"/>
    <w:rsid w:val="00E842BB"/>
    <w:rsid w:val="00E84D28"/>
    <w:rsid w:val="00E90353"/>
    <w:rsid w:val="00E90EF6"/>
    <w:rsid w:val="00E92170"/>
    <w:rsid w:val="00E92402"/>
    <w:rsid w:val="00E925AE"/>
    <w:rsid w:val="00E927D0"/>
    <w:rsid w:val="00E92CBE"/>
    <w:rsid w:val="00E936E6"/>
    <w:rsid w:val="00E93B46"/>
    <w:rsid w:val="00E9469A"/>
    <w:rsid w:val="00E97D04"/>
    <w:rsid w:val="00EA0EDE"/>
    <w:rsid w:val="00EA134A"/>
    <w:rsid w:val="00EA19AA"/>
    <w:rsid w:val="00EA288F"/>
    <w:rsid w:val="00EA316C"/>
    <w:rsid w:val="00EA655F"/>
    <w:rsid w:val="00EB19B5"/>
    <w:rsid w:val="00EB247E"/>
    <w:rsid w:val="00EB28CB"/>
    <w:rsid w:val="00EB2ABE"/>
    <w:rsid w:val="00EB2FAD"/>
    <w:rsid w:val="00EB3C81"/>
    <w:rsid w:val="00EB3D2C"/>
    <w:rsid w:val="00EB4813"/>
    <w:rsid w:val="00EB4F5F"/>
    <w:rsid w:val="00EB5F76"/>
    <w:rsid w:val="00EB6817"/>
    <w:rsid w:val="00EC00FA"/>
    <w:rsid w:val="00EC1060"/>
    <w:rsid w:val="00EC1220"/>
    <w:rsid w:val="00EC1B0E"/>
    <w:rsid w:val="00EC1C48"/>
    <w:rsid w:val="00EC48DF"/>
    <w:rsid w:val="00EC499E"/>
    <w:rsid w:val="00EC4A37"/>
    <w:rsid w:val="00EC4BFD"/>
    <w:rsid w:val="00EC4F7E"/>
    <w:rsid w:val="00EC51F9"/>
    <w:rsid w:val="00ED022A"/>
    <w:rsid w:val="00ED0710"/>
    <w:rsid w:val="00ED1EC9"/>
    <w:rsid w:val="00ED328F"/>
    <w:rsid w:val="00ED32F8"/>
    <w:rsid w:val="00ED419F"/>
    <w:rsid w:val="00ED47F0"/>
    <w:rsid w:val="00ED5102"/>
    <w:rsid w:val="00ED5ABC"/>
    <w:rsid w:val="00ED69F2"/>
    <w:rsid w:val="00ED6DB6"/>
    <w:rsid w:val="00EE0CA0"/>
    <w:rsid w:val="00EE0F77"/>
    <w:rsid w:val="00EE1DCB"/>
    <w:rsid w:val="00EE24F6"/>
    <w:rsid w:val="00EE2A81"/>
    <w:rsid w:val="00EE2C82"/>
    <w:rsid w:val="00EE3696"/>
    <w:rsid w:val="00EE3A1F"/>
    <w:rsid w:val="00EE402B"/>
    <w:rsid w:val="00EE4D0D"/>
    <w:rsid w:val="00EE6FCE"/>
    <w:rsid w:val="00EF106D"/>
    <w:rsid w:val="00EF1275"/>
    <w:rsid w:val="00EF16D4"/>
    <w:rsid w:val="00EF1F0B"/>
    <w:rsid w:val="00EF2471"/>
    <w:rsid w:val="00EF459D"/>
    <w:rsid w:val="00EF46D9"/>
    <w:rsid w:val="00EF4B99"/>
    <w:rsid w:val="00EF4CCA"/>
    <w:rsid w:val="00EF573E"/>
    <w:rsid w:val="00EF6035"/>
    <w:rsid w:val="00EF66DF"/>
    <w:rsid w:val="00EF6AC0"/>
    <w:rsid w:val="00F003E0"/>
    <w:rsid w:val="00F00FE5"/>
    <w:rsid w:val="00F014C1"/>
    <w:rsid w:val="00F027D6"/>
    <w:rsid w:val="00F02F91"/>
    <w:rsid w:val="00F038A8"/>
    <w:rsid w:val="00F059E4"/>
    <w:rsid w:val="00F05DCA"/>
    <w:rsid w:val="00F063B1"/>
    <w:rsid w:val="00F07876"/>
    <w:rsid w:val="00F07C66"/>
    <w:rsid w:val="00F07D07"/>
    <w:rsid w:val="00F108A7"/>
    <w:rsid w:val="00F108BD"/>
    <w:rsid w:val="00F111E8"/>
    <w:rsid w:val="00F11A25"/>
    <w:rsid w:val="00F11AF2"/>
    <w:rsid w:val="00F12531"/>
    <w:rsid w:val="00F13485"/>
    <w:rsid w:val="00F13D38"/>
    <w:rsid w:val="00F146F9"/>
    <w:rsid w:val="00F14BF3"/>
    <w:rsid w:val="00F1595E"/>
    <w:rsid w:val="00F166B9"/>
    <w:rsid w:val="00F16AA3"/>
    <w:rsid w:val="00F178C4"/>
    <w:rsid w:val="00F2002E"/>
    <w:rsid w:val="00F204FC"/>
    <w:rsid w:val="00F20E7A"/>
    <w:rsid w:val="00F20FD3"/>
    <w:rsid w:val="00F21FCF"/>
    <w:rsid w:val="00F2449D"/>
    <w:rsid w:val="00F267BB"/>
    <w:rsid w:val="00F274A1"/>
    <w:rsid w:val="00F339EF"/>
    <w:rsid w:val="00F35111"/>
    <w:rsid w:val="00F356BA"/>
    <w:rsid w:val="00F36B93"/>
    <w:rsid w:val="00F36F98"/>
    <w:rsid w:val="00F403CC"/>
    <w:rsid w:val="00F40436"/>
    <w:rsid w:val="00F40FCC"/>
    <w:rsid w:val="00F4131E"/>
    <w:rsid w:val="00F41DC5"/>
    <w:rsid w:val="00F421EF"/>
    <w:rsid w:val="00F4378F"/>
    <w:rsid w:val="00F439C4"/>
    <w:rsid w:val="00F43AA3"/>
    <w:rsid w:val="00F44821"/>
    <w:rsid w:val="00F44B15"/>
    <w:rsid w:val="00F468FB"/>
    <w:rsid w:val="00F46BB6"/>
    <w:rsid w:val="00F472A5"/>
    <w:rsid w:val="00F478FD"/>
    <w:rsid w:val="00F47FE0"/>
    <w:rsid w:val="00F5021F"/>
    <w:rsid w:val="00F502CA"/>
    <w:rsid w:val="00F5037E"/>
    <w:rsid w:val="00F5199F"/>
    <w:rsid w:val="00F53002"/>
    <w:rsid w:val="00F54B62"/>
    <w:rsid w:val="00F5686A"/>
    <w:rsid w:val="00F6046E"/>
    <w:rsid w:val="00F61196"/>
    <w:rsid w:val="00F61B00"/>
    <w:rsid w:val="00F6327A"/>
    <w:rsid w:val="00F63309"/>
    <w:rsid w:val="00F63FD0"/>
    <w:rsid w:val="00F641DA"/>
    <w:rsid w:val="00F64579"/>
    <w:rsid w:val="00F646C6"/>
    <w:rsid w:val="00F656DF"/>
    <w:rsid w:val="00F65F22"/>
    <w:rsid w:val="00F66065"/>
    <w:rsid w:val="00F66A54"/>
    <w:rsid w:val="00F674C3"/>
    <w:rsid w:val="00F7060C"/>
    <w:rsid w:val="00F73D95"/>
    <w:rsid w:val="00F74D25"/>
    <w:rsid w:val="00F75550"/>
    <w:rsid w:val="00F76670"/>
    <w:rsid w:val="00F811A6"/>
    <w:rsid w:val="00F813A3"/>
    <w:rsid w:val="00F81681"/>
    <w:rsid w:val="00F834C1"/>
    <w:rsid w:val="00F83EA2"/>
    <w:rsid w:val="00F83FB0"/>
    <w:rsid w:val="00F847D6"/>
    <w:rsid w:val="00F84D70"/>
    <w:rsid w:val="00F86C3E"/>
    <w:rsid w:val="00F86FCA"/>
    <w:rsid w:val="00F87134"/>
    <w:rsid w:val="00F87413"/>
    <w:rsid w:val="00F9032C"/>
    <w:rsid w:val="00F925F1"/>
    <w:rsid w:val="00F93821"/>
    <w:rsid w:val="00F94B23"/>
    <w:rsid w:val="00F9589A"/>
    <w:rsid w:val="00F968C9"/>
    <w:rsid w:val="00FA0CA4"/>
    <w:rsid w:val="00FA22DF"/>
    <w:rsid w:val="00FA2B1D"/>
    <w:rsid w:val="00FA31E6"/>
    <w:rsid w:val="00FA45C8"/>
    <w:rsid w:val="00FA6165"/>
    <w:rsid w:val="00FB0D82"/>
    <w:rsid w:val="00FB1031"/>
    <w:rsid w:val="00FB340D"/>
    <w:rsid w:val="00FB3F5C"/>
    <w:rsid w:val="00FB40E3"/>
    <w:rsid w:val="00FB42D2"/>
    <w:rsid w:val="00FB446D"/>
    <w:rsid w:val="00FB4C84"/>
    <w:rsid w:val="00FB5C3A"/>
    <w:rsid w:val="00FB617E"/>
    <w:rsid w:val="00FB6DA8"/>
    <w:rsid w:val="00FC1B14"/>
    <w:rsid w:val="00FC1C34"/>
    <w:rsid w:val="00FC1E7C"/>
    <w:rsid w:val="00FC2497"/>
    <w:rsid w:val="00FC2576"/>
    <w:rsid w:val="00FC2963"/>
    <w:rsid w:val="00FC46B7"/>
    <w:rsid w:val="00FC4828"/>
    <w:rsid w:val="00FC65E8"/>
    <w:rsid w:val="00FC6AA1"/>
    <w:rsid w:val="00FC7E52"/>
    <w:rsid w:val="00FC7FD1"/>
    <w:rsid w:val="00FD0AB4"/>
    <w:rsid w:val="00FD161B"/>
    <w:rsid w:val="00FD2B97"/>
    <w:rsid w:val="00FD6280"/>
    <w:rsid w:val="00FD70DB"/>
    <w:rsid w:val="00FE0A2D"/>
    <w:rsid w:val="00FE35F6"/>
    <w:rsid w:val="00FE3E4A"/>
    <w:rsid w:val="00FE43CD"/>
    <w:rsid w:val="00FE5380"/>
    <w:rsid w:val="00FE5675"/>
    <w:rsid w:val="00FE60FA"/>
    <w:rsid w:val="00FE6987"/>
    <w:rsid w:val="00FE7AD0"/>
    <w:rsid w:val="00FF2081"/>
    <w:rsid w:val="00FF226F"/>
    <w:rsid w:val="00FF26BE"/>
    <w:rsid w:val="00FF291E"/>
    <w:rsid w:val="00FF2CB8"/>
    <w:rsid w:val="00FF2DE6"/>
    <w:rsid w:val="00FF41B7"/>
    <w:rsid w:val="00FF4217"/>
    <w:rsid w:val="00FF5B97"/>
    <w:rsid w:val="00FF6496"/>
    <w:rsid w:val="00FF6AC6"/>
    <w:rsid w:val="00FF6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ACA75FC-9CD2-4C28-BF86-9E2A5E02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C1C34"/>
  </w:style>
  <w:style w:type="paragraph" w:styleId="1">
    <w:name w:val="heading 1"/>
    <w:basedOn w:val="a3"/>
    <w:next w:val="a3"/>
    <w:link w:val="10"/>
    <w:uiPriority w:val="9"/>
    <w:qFormat/>
    <w:rsid w:val="008E4F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3"/>
    <w:next w:val="a3"/>
    <w:link w:val="20"/>
    <w:uiPriority w:val="9"/>
    <w:unhideWhenUsed/>
    <w:qFormat/>
    <w:rsid w:val="00B5272F"/>
    <w:pPr>
      <w:keepNext/>
      <w:keepLines/>
      <w:spacing w:before="360" w:after="0"/>
      <w:ind w:firstLine="567"/>
      <w:jc w:val="both"/>
      <w:outlineLvl w:val="1"/>
    </w:pPr>
    <w:rPr>
      <w:rFonts w:ascii="Calibri" w:eastAsiaTheme="majorEastAsia" w:hAnsi="Calibri" w:cstheme="majorBidi"/>
      <w:b/>
      <w:color w:val="C00000"/>
      <w:spacing w:val="20"/>
      <w:sz w:val="24"/>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F4378F"/>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F4378F"/>
    <w:rPr>
      <w:rFonts w:ascii="Tahoma" w:hAnsi="Tahoma" w:cs="Tahoma"/>
      <w:sz w:val="16"/>
      <w:szCs w:val="16"/>
    </w:rPr>
  </w:style>
  <w:style w:type="character" w:styleId="a9">
    <w:name w:val="annotation reference"/>
    <w:basedOn w:val="a4"/>
    <w:uiPriority w:val="99"/>
    <w:semiHidden/>
    <w:unhideWhenUsed/>
    <w:rsid w:val="00C93E95"/>
    <w:rPr>
      <w:sz w:val="16"/>
      <w:szCs w:val="16"/>
    </w:rPr>
  </w:style>
  <w:style w:type="paragraph" w:styleId="aa">
    <w:name w:val="annotation text"/>
    <w:basedOn w:val="a3"/>
    <w:link w:val="ab"/>
    <w:uiPriority w:val="99"/>
    <w:unhideWhenUsed/>
    <w:rsid w:val="00C93E95"/>
    <w:pPr>
      <w:spacing w:line="240" w:lineRule="auto"/>
    </w:pPr>
    <w:rPr>
      <w:sz w:val="20"/>
      <w:szCs w:val="20"/>
    </w:rPr>
  </w:style>
  <w:style w:type="character" w:customStyle="1" w:styleId="ab">
    <w:name w:val="Текст примечания Знак"/>
    <w:basedOn w:val="a4"/>
    <w:link w:val="aa"/>
    <w:uiPriority w:val="99"/>
    <w:rsid w:val="00C93E95"/>
    <w:rPr>
      <w:sz w:val="20"/>
      <w:szCs w:val="20"/>
    </w:rPr>
  </w:style>
  <w:style w:type="paragraph" w:styleId="ac">
    <w:name w:val="annotation subject"/>
    <w:basedOn w:val="aa"/>
    <w:next w:val="aa"/>
    <w:link w:val="ad"/>
    <w:uiPriority w:val="99"/>
    <w:semiHidden/>
    <w:unhideWhenUsed/>
    <w:rsid w:val="00C93E95"/>
    <w:rPr>
      <w:b/>
      <w:bCs/>
    </w:rPr>
  </w:style>
  <w:style w:type="character" w:customStyle="1" w:styleId="ad">
    <w:name w:val="Тема примечания Знак"/>
    <w:basedOn w:val="ab"/>
    <w:link w:val="ac"/>
    <w:uiPriority w:val="99"/>
    <w:semiHidden/>
    <w:rsid w:val="00C93E95"/>
    <w:rPr>
      <w:b/>
      <w:bCs/>
      <w:sz w:val="20"/>
      <w:szCs w:val="20"/>
    </w:rPr>
  </w:style>
  <w:style w:type="paragraph" w:styleId="ae">
    <w:name w:val="Revision"/>
    <w:hidden/>
    <w:uiPriority w:val="99"/>
    <w:semiHidden/>
    <w:rsid w:val="00E72C9B"/>
    <w:pPr>
      <w:spacing w:after="0" w:line="240" w:lineRule="auto"/>
    </w:pPr>
  </w:style>
  <w:style w:type="paragraph" w:styleId="af">
    <w:name w:val="List Paragraph"/>
    <w:basedOn w:val="a3"/>
    <w:link w:val="af0"/>
    <w:uiPriority w:val="34"/>
    <w:qFormat/>
    <w:rsid w:val="00820C43"/>
    <w:pPr>
      <w:ind w:left="720"/>
      <w:contextualSpacing/>
    </w:pPr>
  </w:style>
  <w:style w:type="paragraph" w:styleId="af1">
    <w:name w:val="Plain Text"/>
    <w:basedOn w:val="a3"/>
    <w:link w:val="af2"/>
    <w:uiPriority w:val="99"/>
    <w:semiHidden/>
    <w:unhideWhenUsed/>
    <w:rsid w:val="00BA4652"/>
    <w:pPr>
      <w:spacing w:after="0" w:line="240" w:lineRule="auto"/>
    </w:pPr>
    <w:rPr>
      <w:rFonts w:ascii="Calibri" w:hAnsi="Calibri"/>
      <w:szCs w:val="21"/>
    </w:rPr>
  </w:style>
  <w:style w:type="character" w:customStyle="1" w:styleId="af2">
    <w:name w:val="Текст Знак"/>
    <w:basedOn w:val="a4"/>
    <w:link w:val="af1"/>
    <w:uiPriority w:val="99"/>
    <w:semiHidden/>
    <w:rsid w:val="00BA4652"/>
    <w:rPr>
      <w:rFonts w:ascii="Calibri" w:hAnsi="Calibri"/>
      <w:szCs w:val="21"/>
    </w:rPr>
  </w:style>
  <w:style w:type="paragraph" w:styleId="af3">
    <w:name w:val="footnote text"/>
    <w:basedOn w:val="a3"/>
    <w:link w:val="af4"/>
    <w:uiPriority w:val="99"/>
    <w:unhideWhenUsed/>
    <w:rsid w:val="003F7FE8"/>
    <w:pPr>
      <w:spacing w:after="0" w:line="240" w:lineRule="auto"/>
    </w:pPr>
    <w:rPr>
      <w:sz w:val="20"/>
      <w:szCs w:val="20"/>
    </w:rPr>
  </w:style>
  <w:style w:type="character" w:customStyle="1" w:styleId="af4">
    <w:name w:val="Текст сноски Знак"/>
    <w:basedOn w:val="a4"/>
    <w:link w:val="af3"/>
    <w:uiPriority w:val="99"/>
    <w:rsid w:val="003F7FE8"/>
    <w:rPr>
      <w:sz w:val="20"/>
      <w:szCs w:val="20"/>
    </w:rPr>
  </w:style>
  <w:style w:type="character" w:styleId="af5">
    <w:name w:val="footnote reference"/>
    <w:basedOn w:val="a4"/>
    <w:uiPriority w:val="99"/>
    <w:unhideWhenUsed/>
    <w:rsid w:val="003F7FE8"/>
    <w:rPr>
      <w:vertAlign w:val="superscript"/>
    </w:rPr>
  </w:style>
  <w:style w:type="table" w:styleId="af6">
    <w:name w:val="Table Grid"/>
    <w:basedOn w:val="a5"/>
    <w:uiPriority w:val="59"/>
    <w:rsid w:val="00B0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3"/>
    <w:link w:val="af8"/>
    <w:uiPriority w:val="99"/>
    <w:unhideWhenUsed/>
    <w:rsid w:val="001873A7"/>
    <w:pPr>
      <w:tabs>
        <w:tab w:val="center" w:pos="4677"/>
        <w:tab w:val="right" w:pos="9355"/>
      </w:tabs>
      <w:spacing w:after="0" w:line="240" w:lineRule="auto"/>
    </w:pPr>
  </w:style>
  <w:style w:type="character" w:customStyle="1" w:styleId="af8">
    <w:name w:val="Верхний колонтитул Знак"/>
    <w:basedOn w:val="a4"/>
    <w:link w:val="af7"/>
    <w:uiPriority w:val="99"/>
    <w:rsid w:val="001873A7"/>
  </w:style>
  <w:style w:type="paragraph" w:styleId="af9">
    <w:name w:val="footer"/>
    <w:basedOn w:val="a3"/>
    <w:link w:val="afa"/>
    <w:uiPriority w:val="99"/>
    <w:unhideWhenUsed/>
    <w:rsid w:val="001873A7"/>
    <w:pPr>
      <w:tabs>
        <w:tab w:val="center" w:pos="4677"/>
        <w:tab w:val="right" w:pos="9355"/>
      </w:tabs>
      <w:spacing w:after="0" w:line="240" w:lineRule="auto"/>
    </w:pPr>
  </w:style>
  <w:style w:type="character" w:customStyle="1" w:styleId="afa">
    <w:name w:val="Нижний колонтитул Знак"/>
    <w:basedOn w:val="a4"/>
    <w:link w:val="af9"/>
    <w:uiPriority w:val="99"/>
    <w:rsid w:val="001873A7"/>
  </w:style>
  <w:style w:type="character" w:customStyle="1" w:styleId="apple-converted-space">
    <w:name w:val="apple-converted-space"/>
    <w:basedOn w:val="a4"/>
    <w:rsid w:val="009F400E"/>
  </w:style>
  <w:style w:type="paragraph" w:styleId="afb">
    <w:name w:val="Normal (Web)"/>
    <w:basedOn w:val="a3"/>
    <w:uiPriority w:val="99"/>
    <w:unhideWhenUsed/>
    <w:rsid w:val="005C6B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4"/>
    <w:link w:val="1"/>
    <w:uiPriority w:val="9"/>
    <w:rsid w:val="008E4FC1"/>
    <w:rPr>
      <w:rFonts w:asciiTheme="majorHAnsi" w:eastAsiaTheme="majorEastAsia" w:hAnsiTheme="majorHAnsi" w:cstheme="majorBidi"/>
      <w:color w:val="365F91" w:themeColor="accent1" w:themeShade="BF"/>
      <w:sz w:val="32"/>
      <w:szCs w:val="32"/>
    </w:rPr>
  </w:style>
  <w:style w:type="paragraph" w:customStyle="1" w:styleId="a">
    <w:name w:val="Параграф"/>
    <w:basedOn w:val="a3"/>
    <w:qFormat/>
    <w:rsid w:val="00D11B4A"/>
    <w:pPr>
      <w:keepLines/>
      <w:numPr>
        <w:numId w:val="1"/>
      </w:numPr>
      <w:spacing w:before="120" w:after="0" w:line="240" w:lineRule="auto"/>
      <w:jc w:val="both"/>
    </w:pPr>
    <w:rPr>
      <w:rFonts w:eastAsia="Times New Roman" w:cs="Times New Roman"/>
      <w:sz w:val="28"/>
      <w:szCs w:val="28"/>
    </w:rPr>
  </w:style>
  <w:style w:type="paragraph" w:customStyle="1" w:styleId="afc">
    <w:name w:val="Абзац в параграфе"/>
    <w:basedOn w:val="a3"/>
    <w:next w:val="a"/>
    <w:qFormat/>
    <w:rsid w:val="00D11B4A"/>
    <w:pPr>
      <w:keepLines/>
      <w:autoSpaceDE w:val="0"/>
      <w:autoSpaceDN w:val="0"/>
      <w:adjustRightInd w:val="0"/>
      <w:spacing w:after="0" w:line="240" w:lineRule="auto"/>
      <w:ind w:firstLine="851"/>
      <w:jc w:val="both"/>
    </w:pPr>
    <w:rPr>
      <w:rFonts w:ascii="Times New Roman" w:eastAsia="Times New Roman" w:hAnsi="Times New Roman" w:cs="Times New Roman"/>
      <w:sz w:val="28"/>
      <w:szCs w:val="28"/>
    </w:rPr>
  </w:style>
  <w:style w:type="paragraph" w:customStyle="1" w:styleId="a2">
    <w:name w:val="подпункт"/>
    <w:basedOn w:val="afc"/>
    <w:qFormat/>
    <w:rsid w:val="00D11B4A"/>
    <w:pPr>
      <w:numPr>
        <w:numId w:val="2"/>
      </w:numPr>
      <w:ind w:left="0" w:firstLine="851"/>
    </w:pPr>
  </w:style>
  <w:style w:type="paragraph" w:styleId="afd">
    <w:name w:val="Subtitle"/>
    <w:basedOn w:val="a3"/>
    <w:next w:val="a3"/>
    <w:link w:val="afe"/>
    <w:uiPriority w:val="99"/>
    <w:qFormat/>
    <w:rsid w:val="00607D25"/>
    <w:pPr>
      <w:keepNext/>
      <w:keepLines/>
      <w:numPr>
        <w:ilvl w:val="1"/>
      </w:numPr>
      <w:spacing w:before="240" w:after="0"/>
      <w:ind w:firstLine="567"/>
      <w:jc w:val="center"/>
    </w:pPr>
    <w:rPr>
      <w:rFonts w:ascii="Times New Roman CYR" w:eastAsia="Times New Roman" w:hAnsi="Times New Roman CYR" w:cs="Times New Roman"/>
      <w:b/>
      <w:iCs/>
      <w:color w:val="006666"/>
      <w:spacing w:val="20"/>
      <w:sz w:val="24"/>
      <w:szCs w:val="24"/>
    </w:rPr>
  </w:style>
  <w:style w:type="character" w:customStyle="1" w:styleId="afe">
    <w:name w:val="Подзаголовок Знак"/>
    <w:basedOn w:val="a4"/>
    <w:link w:val="afd"/>
    <w:uiPriority w:val="99"/>
    <w:rsid w:val="00607D25"/>
    <w:rPr>
      <w:rFonts w:ascii="Times New Roman CYR" w:eastAsia="Times New Roman" w:hAnsi="Times New Roman CYR" w:cs="Times New Roman"/>
      <w:b/>
      <w:iCs/>
      <w:color w:val="006666"/>
      <w:spacing w:val="20"/>
      <w:sz w:val="24"/>
      <w:szCs w:val="24"/>
    </w:rPr>
  </w:style>
  <w:style w:type="character" w:styleId="aff">
    <w:name w:val="Hyperlink"/>
    <w:basedOn w:val="a4"/>
    <w:uiPriority w:val="99"/>
    <w:unhideWhenUsed/>
    <w:rsid w:val="000738BA"/>
    <w:rPr>
      <w:color w:val="0000FF"/>
      <w:u w:val="single"/>
    </w:rPr>
  </w:style>
  <w:style w:type="character" w:styleId="aff0">
    <w:name w:val="Strong"/>
    <w:uiPriority w:val="22"/>
    <w:qFormat/>
    <w:rsid w:val="00E7218A"/>
    <w:rPr>
      <w:b/>
      <w:bCs/>
    </w:rPr>
  </w:style>
  <w:style w:type="paragraph" w:customStyle="1" w:styleId="ConsPlusNormal">
    <w:name w:val="ConsPlusNormal"/>
    <w:basedOn w:val="a3"/>
    <w:rsid w:val="007B4B08"/>
    <w:pPr>
      <w:autoSpaceDE w:val="0"/>
      <w:autoSpaceDN w:val="0"/>
      <w:spacing w:after="0" w:line="240" w:lineRule="auto"/>
    </w:pPr>
    <w:rPr>
      <w:rFonts w:ascii="Arial" w:hAnsi="Arial" w:cs="Arial"/>
      <w:sz w:val="20"/>
      <w:szCs w:val="20"/>
    </w:rPr>
  </w:style>
  <w:style w:type="paragraph" w:styleId="a0">
    <w:name w:val="List"/>
    <w:basedOn w:val="a3"/>
    <w:rsid w:val="007B4B08"/>
    <w:pPr>
      <w:numPr>
        <w:numId w:val="5"/>
      </w:numPr>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4"/>
    <w:link w:val="2"/>
    <w:uiPriority w:val="9"/>
    <w:rsid w:val="00B5272F"/>
    <w:rPr>
      <w:rFonts w:ascii="Calibri" w:eastAsiaTheme="majorEastAsia" w:hAnsi="Calibri" w:cstheme="majorBidi"/>
      <w:b/>
      <w:color w:val="C00000"/>
      <w:spacing w:val="20"/>
      <w:sz w:val="24"/>
      <w:szCs w:val="26"/>
    </w:rPr>
  </w:style>
  <w:style w:type="paragraph" w:styleId="aff1">
    <w:name w:val="Body Text"/>
    <w:aliases w:val="body text,Platte tekst,bt,body tesx,t,text,BODY TEXT,sp,Resume Text,Block text,heading3,body text1,body text2,bt1,body text3,bt2,body text4,bt3,body text5,bt4,body text6,bt5,body text7,bt6,body text8,bt7,body text11,body text21,bt11,bt21"/>
    <w:basedOn w:val="a3"/>
    <w:link w:val="aff2"/>
    <w:rsid w:val="00102AB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aff2">
    <w:name w:val="Основной текст Знак"/>
    <w:aliases w:val="body text Знак,Platte tekst Знак,bt Знак,body tesx Знак,t Знак,text Знак,BODY TEXT Знак,sp Знак,Resume Text Знак,Block text Знак,heading3 Знак,body text1 Знак,body text2 Знак,bt1 Знак,body text3 Знак,bt2 Знак,body text4 Знак,bt3 Знак"/>
    <w:basedOn w:val="a4"/>
    <w:link w:val="aff1"/>
    <w:rsid w:val="00102ABF"/>
    <w:rPr>
      <w:rFonts w:ascii="Times New Roman" w:eastAsia="Times New Roman" w:hAnsi="Times New Roman" w:cs="Times New Roman"/>
      <w:sz w:val="24"/>
      <w:szCs w:val="20"/>
    </w:rPr>
  </w:style>
  <w:style w:type="paragraph" w:customStyle="1" w:styleId="ConsPlusTitlePage">
    <w:name w:val="ConsPlusTitlePage"/>
    <w:uiPriority w:val="99"/>
    <w:rsid w:val="00102ABF"/>
    <w:pPr>
      <w:widowControl w:val="0"/>
      <w:autoSpaceDE w:val="0"/>
      <w:autoSpaceDN w:val="0"/>
      <w:adjustRightInd w:val="0"/>
      <w:spacing w:after="0" w:line="240" w:lineRule="auto"/>
    </w:pPr>
    <w:rPr>
      <w:rFonts w:ascii="Tahoma" w:eastAsia="Times New Roman" w:hAnsi="Tahoma" w:cs="Tahoma"/>
      <w:sz w:val="20"/>
      <w:szCs w:val="20"/>
    </w:rPr>
  </w:style>
  <w:style w:type="paragraph" w:customStyle="1" w:styleId="db9fe9049761426654245bb2dd862eecmsonormal">
    <w:name w:val="db9fe9049761426654245bb2dd862eecmsonormal"/>
    <w:basedOn w:val="a3"/>
    <w:rsid w:val="006D0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4"/>
    <w:rsid w:val="0000797D"/>
  </w:style>
  <w:style w:type="character" w:customStyle="1" w:styleId="hl">
    <w:name w:val="hl"/>
    <w:basedOn w:val="a4"/>
    <w:rsid w:val="0000797D"/>
  </w:style>
  <w:style w:type="character" w:customStyle="1" w:styleId="nobr">
    <w:name w:val="nobr"/>
    <w:basedOn w:val="a4"/>
    <w:rsid w:val="0000797D"/>
  </w:style>
  <w:style w:type="paragraph" w:customStyle="1" w:styleId="a1">
    <w:name w:val="решение"/>
    <w:basedOn w:val="af"/>
    <w:link w:val="aff3"/>
    <w:qFormat/>
    <w:rsid w:val="00015D10"/>
    <w:pPr>
      <w:numPr>
        <w:numId w:val="35"/>
      </w:numPr>
      <w:suppressAutoHyphens/>
      <w:spacing w:before="120" w:after="0" w:line="240" w:lineRule="auto"/>
      <w:contextualSpacing w:val="0"/>
    </w:pPr>
    <w:rPr>
      <w:rFonts w:eastAsia="Times New Roman"/>
      <w:color w:val="006666"/>
      <w:sz w:val="24"/>
    </w:rPr>
  </w:style>
  <w:style w:type="character" w:customStyle="1" w:styleId="af0">
    <w:name w:val="Абзац списка Знак"/>
    <w:basedOn w:val="a4"/>
    <w:link w:val="af"/>
    <w:uiPriority w:val="34"/>
    <w:rsid w:val="00015D10"/>
  </w:style>
  <w:style w:type="character" w:customStyle="1" w:styleId="aff3">
    <w:name w:val="решение Знак"/>
    <w:basedOn w:val="af0"/>
    <w:link w:val="a1"/>
    <w:rsid w:val="00015D10"/>
    <w:rPr>
      <w:rFonts w:eastAsia="Times New Roman"/>
      <w:color w:val="00666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762">
      <w:bodyDiv w:val="1"/>
      <w:marLeft w:val="0"/>
      <w:marRight w:val="0"/>
      <w:marTop w:val="0"/>
      <w:marBottom w:val="0"/>
      <w:divBdr>
        <w:top w:val="none" w:sz="0" w:space="0" w:color="auto"/>
        <w:left w:val="none" w:sz="0" w:space="0" w:color="auto"/>
        <w:bottom w:val="none" w:sz="0" w:space="0" w:color="auto"/>
        <w:right w:val="none" w:sz="0" w:space="0" w:color="auto"/>
      </w:divBdr>
    </w:div>
    <w:div w:id="10450408">
      <w:bodyDiv w:val="1"/>
      <w:marLeft w:val="0"/>
      <w:marRight w:val="0"/>
      <w:marTop w:val="0"/>
      <w:marBottom w:val="0"/>
      <w:divBdr>
        <w:top w:val="none" w:sz="0" w:space="0" w:color="auto"/>
        <w:left w:val="none" w:sz="0" w:space="0" w:color="auto"/>
        <w:bottom w:val="none" w:sz="0" w:space="0" w:color="auto"/>
        <w:right w:val="none" w:sz="0" w:space="0" w:color="auto"/>
      </w:divBdr>
    </w:div>
    <w:div w:id="20320503">
      <w:bodyDiv w:val="1"/>
      <w:marLeft w:val="0"/>
      <w:marRight w:val="0"/>
      <w:marTop w:val="0"/>
      <w:marBottom w:val="0"/>
      <w:divBdr>
        <w:top w:val="none" w:sz="0" w:space="0" w:color="auto"/>
        <w:left w:val="none" w:sz="0" w:space="0" w:color="auto"/>
        <w:bottom w:val="none" w:sz="0" w:space="0" w:color="auto"/>
        <w:right w:val="none" w:sz="0" w:space="0" w:color="auto"/>
      </w:divBdr>
    </w:div>
    <w:div w:id="118963816">
      <w:bodyDiv w:val="1"/>
      <w:marLeft w:val="0"/>
      <w:marRight w:val="0"/>
      <w:marTop w:val="0"/>
      <w:marBottom w:val="0"/>
      <w:divBdr>
        <w:top w:val="none" w:sz="0" w:space="0" w:color="auto"/>
        <w:left w:val="none" w:sz="0" w:space="0" w:color="auto"/>
        <w:bottom w:val="none" w:sz="0" w:space="0" w:color="auto"/>
        <w:right w:val="none" w:sz="0" w:space="0" w:color="auto"/>
      </w:divBdr>
    </w:div>
    <w:div w:id="182328115">
      <w:bodyDiv w:val="1"/>
      <w:marLeft w:val="0"/>
      <w:marRight w:val="0"/>
      <w:marTop w:val="0"/>
      <w:marBottom w:val="0"/>
      <w:divBdr>
        <w:top w:val="none" w:sz="0" w:space="0" w:color="auto"/>
        <w:left w:val="none" w:sz="0" w:space="0" w:color="auto"/>
        <w:bottom w:val="none" w:sz="0" w:space="0" w:color="auto"/>
        <w:right w:val="none" w:sz="0" w:space="0" w:color="auto"/>
      </w:divBdr>
    </w:div>
    <w:div w:id="188809336">
      <w:bodyDiv w:val="1"/>
      <w:marLeft w:val="0"/>
      <w:marRight w:val="0"/>
      <w:marTop w:val="0"/>
      <w:marBottom w:val="0"/>
      <w:divBdr>
        <w:top w:val="none" w:sz="0" w:space="0" w:color="auto"/>
        <w:left w:val="none" w:sz="0" w:space="0" w:color="auto"/>
        <w:bottom w:val="none" w:sz="0" w:space="0" w:color="auto"/>
        <w:right w:val="none" w:sz="0" w:space="0" w:color="auto"/>
      </w:divBdr>
    </w:div>
    <w:div w:id="233398439">
      <w:bodyDiv w:val="1"/>
      <w:marLeft w:val="0"/>
      <w:marRight w:val="0"/>
      <w:marTop w:val="0"/>
      <w:marBottom w:val="0"/>
      <w:divBdr>
        <w:top w:val="none" w:sz="0" w:space="0" w:color="auto"/>
        <w:left w:val="none" w:sz="0" w:space="0" w:color="auto"/>
        <w:bottom w:val="none" w:sz="0" w:space="0" w:color="auto"/>
        <w:right w:val="none" w:sz="0" w:space="0" w:color="auto"/>
      </w:divBdr>
    </w:div>
    <w:div w:id="296032965">
      <w:bodyDiv w:val="1"/>
      <w:marLeft w:val="0"/>
      <w:marRight w:val="0"/>
      <w:marTop w:val="0"/>
      <w:marBottom w:val="0"/>
      <w:divBdr>
        <w:top w:val="none" w:sz="0" w:space="0" w:color="auto"/>
        <w:left w:val="none" w:sz="0" w:space="0" w:color="auto"/>
        <w:bottom w:val="none" w:sz="0" w:space="0" w:color="auto"/>
        <w:right w:val="none" w:sz="0" w:space="0" w:color="auto"/>
      </w:divBdr>
    </w:div>
    <w:div w:id="481779800">
      <w:bodyDiv w:val="1"/>
      <w:marLeft w:val="0"/>
      <w:marRight w:val="0"/>
      <w:marTop w:val="0"/>
      <w:marBottom w:val="0"/>
      <w:divBdr>
        <w:top w:val="none" w:sz="0" w:space="0" w:color="auto"/>
        <w:left w:val="none" w:sz="0" w:space="0" w:color="auto"/>
        <w:bottom w:val="none" w:sz="0" w:space="0" w:color="auto"/>
        <w:right w:val="none" w:sz="0" w:space="0" w:color="auto"/>
      </w:divBdr>
      <w:divsChild>
        <w:div w:id="301423700">
          <w:marLeft w:val="0"/>
          <w:marRight w:val="0"/>
          <w:marTop w:val="120"/>
          <w:marBottom w:val="0"/>
          <w:divBdr>
            <w:top w:val="none" w:sz="0" w:space="0" w:color="auto"/>
            <w:left w:val="none" w:sz="0" w:space="0" w:color="auto"/>
            <w:bottom w:val="none" w:sz="0" w:space="0" w:color="auto"/>
            <w:right w:val="none" w:sz="0" w:space="0" w:color="auto"/>
          </w:divBdr>
        </w:div>
        <w:div w:id="620649128">
          <w:marLeft w:val="0"/>
          <w:marRight w:val="0"/>
          <w:marTop w:val="120"/>
          <w:marBottom w:val="0"/>
          <w:divBdr>
            <w:top w:val="none" w:sz="0" w:space="0" w:color="auto"/>
            <w:left w:val="none" w:sz="0" w:space="0" w:color="auto"/>
            <w:bottom w:val="none" w:sz="0" w:space="0" w:color="auto"/>
            <w:right w:val="none" w:sz="0" w:space="0" w:color="auto"/>
          </w:divBdr>
        </w:div>
        <w:div w:id="313291743">
          <w:marLeft w:val="0"/>
          <w:marRight w:val="0"/>
          <w:marTop w:val="120"/>
          <w:marBottom w:val="0"/>
          <w:divBdr>
            <w:top w:val="none" w:sz="0" w:space="0" w:color="auto"/>
            <w:left w:val="none" w:sz="0" w:space="0" w:color="auto"/>
            <w:bottom w:val="none" w:sz="0" w:space="0" w:color="auto"/>
            <w:right w:val="none" w:sz="0" w:space="0" w:color="auto"/>
          </w:divBdr>
        </w:div>
        <w:div w:id="1435903175">
          <w:marLeft w:val="0"/>
          <w:marRight w:val="0"/>
          <w:marTop w:val="120"/>
          <w:marBottom w:val="0"/>
          <w:divBdr>
            <w:top w:val="none" w:sz="0" w:space="0" w:color="auto"/>
            <w:left w:val="none" w:sz="0" w:space="0" w:color="auto"/>
            <w:bottom w:val="none" w:sz="0" w:space="0" w:color="auto"/>
            <w:right w:val="none" w:sz="0" w:space="0" w:color="auto"/>
          </w:divBdr>
        </w:div>
        <w:div w:id="206601542">
          <w:marLeft w:val="0"/>
          <w:marRight w:val="0"/>
          <w:marTop w:val="120"/>
          <w:marBottom w:val="0"/>
          <w:divBdr>
            <w:top w:val="none" w:sz="0" w:space="0" w:color="auto"/>
            <w:left w:val="none" w:sz="0" w:space="0" w:color="auto"/>
            <w:bottom w:val="none" w:sz="0" w:space="0" w:color="auto"/>
            <w:right w:val="none" w:sz="0" w:space="0" w:color="auto"/>
          </w:divBdr>
        </w:div>
        <w:div w:id="173421486">
          <w:marLeft w:val="0"/>
          <w:marRight w:val="0"/>
          <w:marTop w:val="120"/>
          <w:marBottom w:val="0"/>
          <w:divBdr>
            <w:top w:val="none" w:sz="0" w:space="0" w:color="auto"/>
            <w:left w:val="none" w:sz="0" w:space="0" w:color="auto"/>
            <w:bottom w:val="none" w:sz="0" w:space="0" w:color="auto"/>
            <w:right w:val="none" w:sz="0" w:space="0" w:color="auto"/>
          </w:divBdr>
        </w:div>
        <w:div w:id="1076509128">
          <w:marLeft w:val="0"/>
          <w:marRight w:val="0"/>
          <w:marTop w:val="120"/>
          <w:marBottom w:val="0"/>
          <w:divBdr>
            <w:top w:val="none" w:sz="0" w:space="0" w:color="auto"/>
            <w:left w:val="none" w:sz="0" w:space="0" w:color="auto"/>
            <w:bottom w:val="none" w:sz="0" w:space="0" w:color="auto"/>
            <w:right w:val="none" w:sz="0" w:space="0" w:color="auto"/>
          </w:divBdr>
        </w:div>
        <w:div w:id="968121024">
          <w:marLeft w:val="0"/>
          <w:marRight w:val="0"/>
          <w:marTop w:val="120"/>
          <w:marBottom w:val="0"/>
          <w:divBdr>
            <w:top w:val="none" w:sz="0" w:space="0" w:color="auto"/>
            <w:left w:val="none" w:sz="0" w:space="0" w:color="auto"/>
            <w:bottom w:val="none" w:sz="0" w:space="0" w:color="auto"/>
            <w:right w:val="none" w:sz="0" w:space="0" w:color="auto"/>
          </w:divBdr>
        </w:div>
        <w:div w:id="480922547">
          <w:marLeft w:val="0"/>
          <w:marRight w:val="0"/>
          <w:marTop w:val="120"/>
          <w:marBottom w:val="0"/>
          <w:divBdr>
            <w:top w:val="none" w:sz="0" w:space="0" w:color="auto"/>
            <w:left w:val="none" w:sz="0" w:space="0" w:color="auto"/>
            <w:bottom w:val="none" w:sz="0" w:space="0" w:color="auto"/>
            <w:right w:val="none" w:sz="0" w:space="0" w:color="auto"/>
          </w:divBdr>
        </w:div>
        <w:div w:id="505098686">
          <w:marLeft w:val="0"/>
          <w:marRight w:val="0"/>
          <w:marTop w:val="120"/>
          <w:marBottom w:val="0"/>
          <w:divBdr>
            <w:top w:val="none" w:sz="0" w:space="0" w:color="auto"/>
            <w:left w:val="none" w:sz="0" w:space="0" w:color="auto"/>
            <w:bottom w:val="none" w:sz="0" w:space="0" w:color="auto"/>
            <w:right w:val="none" w:sz="0" w:space="0" w:color="auto"/>
          </w:divBdr>
        </w:div>
        <w:div w:id="1672679699">
          <w:marLeft w:val="0"/>
          <w:marRight w:val="0"/>
          <w:marTop w:val="120"/>
          <w:marBottom w:val="0"/>
          <w:divBdr>
            <w:top w:val="none" w:sz="0" w:space="0" w:color="auto"/>
            <w:left w:val="none" w:sz="0" w:space="0" w:color="auto"/>
            <w:bottom w:val="none" w:sz="0" w:space="0" w:color="auto"/>
            <w:right w:val="none" w:sz="0" w:space="0" w:color="auto"/>
          </w:divBdr>
        </w:div>
      </w:divsChild>
    </w:div>
    <w:div w:id="488208369">
      <w:bodyDiv w:val="1"/>
      <w:marLeft w:val="0"/>
      <w:marRight w:val="0"/>
      <w:marTop w:val="0"/>
      <w:marBottom w:val="0"/>
      <w:divBdr>
        <w:top w:val="none" w:sz="0" w:space="0" w:color="auto"/>
        <w:left w:val="none" w:sz="0" w:space="0" w:color="auto"/>
        <w:bottom w:val="none" w:sz="0" w:space="0" w:color="auto"/>
        <w:right w:val="none" w:sz="0" w:space="0" w:color="auto"/>
      </w:divBdr>
    </w:div>
    <w:div w:id="585067803">
      <w:bodyDiv w:val="1"/>
      <w:marLeft w:val="0"/>
      <w:marRight w:val="0"/>
      <w:marTop w:val="0"/>
      <w:marBottom w:val="0"/>
      <w:divBdr>
        <w:top w:val="none" w:sz="0" w:space="0" w:color="auto"/>
        <w:left w:val="none" w:sz="0" w:space="0" w:color="auto"/>
        <w:bottom w:val="none" w:sz="0" w:space="0" w:color="auto"/>
        <w:right w:val="none" w:sz="0" w:space="0" w:color="auto"/>
      </w:divBdr>
      <w:divsChild>
        <w:div w:id="800348194">
          <w:marLeft w:val="0"/>
          <w:marRight w:val="0"/>
          <w:marTop w:val="120"/>
          <w:marBottom w:val="96"/>
          <w:divBdr>
            <w:top w:val="none" w:sz="0" w:space="0" w:color="auto"/>
            <w:left w:val="none" w:sz="0" w:space="0" w:color="auto"/>
            <w:bottom w:val="none" w:sz="0" w:space="0" w:color="auto"/>
            <w:right w:val="none" w:sz="0" w:space="0" w:color="auto"/>
          </w:divBdr>
          <w:divsChild>
            <w:div w:id="150874663">
              <w:marLeft w:val="0"/>
              <w:marRight w:val="0"/>
              <w:marTop w:val="0"/>
              <w:marBottom w:val="0"/>
              <w:divBdr>
                <w:top w:val="none" w:sz="0" w:space="0" w:color="auto"/>
                <w:left w:val="none" w:sz="0" w:space="0" w:color="auto"/>
                <w:bottom w:val="none" w:sz="0" w:space="0" w:color="auto"/>
                <w:right w:val="none" w:sz="0" w:space="0" w:color="auto"/>
              </w:divBdr>
              <w:divsChild>
                <w:div w:id="9987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96168">
      <w:bodyDiv w:val="1"/>
      <w:marLeft w:val="0"/>
      <w:marRight w:val="0"/>
      <w:marTop w:val="0"/>
      <w:marBottom w:val="0"/>
      <w:divBdr>
        <w:top w:val="none" w:sz="0" w:space="0" w:color="auto"/>
        <w:left w:val="none" w:sz="0" w:space="0" w:color="auto"/>
        <w:bottom w:val="none" w:sz="0" w:space="0" w:color="auto"/>
        <w:right w:val="none" w:sz="0" w:space="0" w:color="auto"/>
      </w:divBdr>
    </w:div>
    <w:div w:id="714739467">
      <w:bodyDiv w:val="1"/>
      <w:marLeft w:val="0"/>
      <w:marRight w:val="0"/>
      <w:marTop w:val="0"/>
      <w:marBottom w:val="0"/>
      <w:divBdr>
        <w:top w:val="none" w:sz="0" w:space="0" w:color="auto"/>
        <w:left w:val="none" w:sz="0" w:space="0" w:color="auto"/>
        <w:bottom w:val="none" w:sz="0" w:space="0" w:color="auto"/>
        <w:right w:val="none" w:sz="0" w:space="0" w:color="auto"/>
      </w:divBdr>
    </w:div>
    <w:div w:id="726612035">
      <w:bodyDiv w:val="1"/>
      <w:marLeft w:val="0"/>
      <w:marRight w:val="0"/>
      <w:marTop w:val="0"/>
      <w:marBottom w:val="0"/>
      <w:divBdr>
        <w:top w:val="none" w:sz="0" w:space="0" w:color="auto"/>
        <w:left w:val="none" w:sz="0" w:space="0" w:color="auto"/>
        <w:bottom w:val="none" w:sz="0" w:space="0" w:color="auto"/>
        <w:right w:val="none" w:sz="0" w:space="0" w:color="auto"/>
      </w:divBdr>
    </w:div>
    <w:div w:id="749887272">
      <w:bodyDiv w:val="1"/>
      <w:marLeft w:val="0"/>
      <w:marRight w:val="0"/>
      <w:marTop w:val="0"/>
      <w:marBottom w:val="0"/>
      <w:divBdr>
        <w:top w:val="none" w:sz="0" w:space="0" w:color="auto"/>
        <w:left w:val="none" w:sz="0" w:space="0" w:color="auto"/>
        <w:bottom w:val="none" w:sz="0" w:space="0" w:color="auto"/>
        <w:right w:val="none" w:sz="0" w:space="0" w:color="auto"/>
      </w:divBdr>
    </w:div>
    <w:div w:id="810945468">
      <w:bodyDiv w:val="1"/>
      <w:marLeft w:val="0"/>
      <w:marRight w:val="0"/>
      <w:marTop w:val="0"/>
      <w:marBottom w:val="0"/>
      <w:divBdr>
        <w:top w:val="none" w:sz="0" w:space="0" w:color="auto"/>
        <w:left w:val="none" w:sz="0" w:space="0" w:color="auto"/>
        <w:bottom w:val="none" w:sz="0" w:space="0" w:color="auto"/>
        <w:right w:val="none" w:sz="0" w:space="0" w:color="auto"/>
      </w:divBdr>
    </w:div>
    <w:div w:id="887228503">
      <w:bodyDiv w:val="1"/>
      <w:marLeft w:val="0"/>
      <w:marRight w:val="0"/>
      <w:marTop w:val="0"/>
      <w:marBottom w:val="0"/>
      <w:divBdr>
        <w:top w:val="none" w:sz="0" w:space="0" w:color="auto"/>
        <w:left w:val="none" w:sz="0" w:space="0" w:color="auto"/>
        <w:bottom w:val="none" w:sz="0" w:space="0" w:color="auto"/>
        <w:right w:val="none" w:sz="0" w:space="0" w:color="auto"/>
      </w:divBdr>
    </w:div>
    <w:div w:id="975529229">
      <w:bodyDiv w:val="1"/>
      <w:marLeft w:val="0"/>
      <w:marRight w:val="0"/>
      <w:marTop w:val="0"/>
      <w:marBottom w:val="0"/>
      <w:divBdr>
        <w:top w:val="none" w:sz="0" w:space="0" w:color="auto"/>
        <w:left w:val="none" w:sz="0" w:space="0" w:color="auto"/>
        <w:bottom w:val="none" w:sz="0" w:space="0" w:color="auto"/>
        <w:right w:val="none" w:sz="0" w:space="0" w:color="auto"/>
      </w:divBdr>
    </w:div>
    <w:div w:id="1220478048">
      <w:bodyDiv w:val="1"/>
      <w:marLeft w:val="0"/>
      <w:marRight w:val="0"/>
      <w:marTop w:val="0"/>
      <w:marBottom w:val="0"/>
      <w:divBdr>
        <w:top w:val="none" w:sz="0" w:space="0" w:color="auto"/>
        <w:left w:val="none" w:sz="0" w:space="0" w:color="auto"/>
        <w:bottom w:val="none" w:sz="0" w:space="0" w:color="auto"/>
        <w:right w:val="none" w:sz="0" w:space="0" w:color="auto"/>
      </w:divBdr>
    </w:div>
    <w:div w:id="1263487632">
      <w:bodyDiv w:val="1"/>
      <w:marLeft w:val="0"/>
      <w:marRight w:val="0"/>
      <w:marTop w:val="0"/>
      <w:marBottom w:val="0"/>
      <w:divBdr>
        <w:top w:val="none" w:sz="0" w:space="0" w:color="auto"/>
        <w:left w:val="none" w:sz="0" w:space="0" w:color="auto"/>
        <w:bottom w:val="none" w:sz="0" w:space="0" w:color="auto"/>
        <w:right w:val="none" w:sz="0" w:space="0" w:color="auto"/>
      </w:divBdr>
      <w:divsChild>
        <w:div w:id="743527102">
          <w:marLeft w:val="0"/>
          <w:marRight w:val="0"/>
          <w:marTop w:val="121"/>
          <w:marBottom w:val="0"/>
          <w:divBdr>
            <w:top w:val="none" w:sz="0" w:space="0" w:color="auto"/>
            <w:left w:val="none" w:sz="0" w:space="0" w:color="auto"/>
            <w:bottom w:val="none" w:sz="0" w:space="0" w:color="auto"/>
            <w:right w:val="none" w:sz="0" w:space="0" w:color="auto"/>
          </w:divBdr>
        </w:div>
        <w:div w:id="1532722223">
          <w:marLeft w:val="0"/>
          <w:marRight w:val="0"/>
          <w:marTop w:val="121"/>
          <w:marBottom w:val="0"/>
          <w:divBdr>
            <w:top w:val="none" w:sz="0" w:space="0" w:color="auto"/>
            <w:left w:val="none" w:sz="0" w:space="0" w:color="auto"/>
            <w:bottom w:val="none" w:sz="0" w:space="0" w:color="auto"/>
            <w:right w:val="none" w:sz="0" w:space="0" w:color="auto"/>
          </w:divBdr>
        </w:div>
        <w:div w:id="1026061151">
          <w:marLeft w:val="0"/>
          <w:marRight w:val="0"/>
          <w:marTop w:val="121"/>
          <w:marBottom w:val="0"/>
          <w:divBdr>
            <w:top w:val="none" w:sz="0" w:space="0" w:color="auto"/>
            <w:left w:val="none" w:sz="0" w:space="0" w:color="auto"/>
            <w:bottom w:val="none" w:sz="0" w:space="0" w:color="auto"/>
            <w:right w:val="none" w:sz="0" w:space="0" w:color="auto"/>
          </w:divBdr>
        </w:div>
        <w:div w:id="807015097">
          <w:marLeft w:val="0"/>
          <w:marRight w:val="0"/>
          <w:marTop w:val="121"/>
          <w:marBottom w:val="0"/>
          <w:divBdr>
            <w:top w:val="none" w:sz="0" w:space="0" w:color="auto"/>
            <w:left w:val="none" w:sz="0" w:space="0" w:color="auto"/>
            <w:bottom w:val="none" w:sz="0" w:space="0" w:color="auto"/>
            <w:right w:val="none" w:sz="0" w:space="0" w:color="auto"/>
          </w:divBdr>
        </w:div>
        <w:div w:id="1406955532">
          <w:marLeft w:val="0"/>
          <w:marRight w:val="0"/>
          <w:marTop w:val="121"/>
          <w:marBottom w:val="0"/>
          <w:divBdr>
            <w:top w:val="none" w:sz="0" w:space="0" w:color="auto"/>
            <w:left w:val="none" w:sz="0" w:space="0" w:color="auto"/>
            <w:bottom w:val="none" w:sz="0" w:space="0" w:color="auto"/>
            <w:right w:val="none" w:sz="0" w:space="0" w:color="auto"/>
          </w:divBdr>
        </w:div>
        <w:div w:id="331303592">
          <w:marLeft w:val="0"/>
          <w:marRight w:val="0"/>
          <w:marTop w:val="121"/>
          <w:marBottom w:val="0"/>
          <w:divBdr>
            <w:top w:val="none" w:sz="0" w:space="0" w:color="auto"/>
            <w:left w:val="none" w:sz="0" w:space="0" w:color="auto"/>
            <w:bottom w:val="none" w:sz="0" w:space="0" w:color="auto"/>
            <w:right w:val="none" w:sz="0" w:space="0" w:color="auto"/>
          </w:divBdr>
        </w:div>
        <w:div w:id="459570250">
          <w:marLeft w:val="0"/>
          <w:marRight w:val="0"/>
          <w:marTop w:val="121"/>
          <w:marBottom w:val="0"/>
          <w:divBdr>
            <w:top w:val="none" w:sz="0" w:space="0" w:color="auto"/>
            <w:left w:val="none" w:sz="0" w:space="0" w:color="auto"/>
            <w:bottom w:val="none" w:sz="0" w:space="0" w:color="auto"/>
            <w:right w:val="none" w:sz="0" w:space="0" w:color="auto"/>
          </w:divBdr>
        </w:div>
        <w:div w:id="1502695818">
          <w:marLeft w:val="0"/>
          <w:marRight w:val="0"/>
          <w:marTop w:val="121"/>
          <w:marBottom w:val="0"/>
          <w:divBdr>
            <w:top w:val="none" w:sz="0" w:space="0" w:color="auto"/>
            <w:left w:val="none" w:sz="0" w:space="0" w:color="auto"/>
            <w:bottom w:val="none" w:sz="0" w:space="0" w:color="auto"/>
            <w:right w:val="none" w:sz="0" w:space="0" w:color="auto"/>
          </w:divBdr>
        </w:div>
      </w:divsChild>
    </w:div>
    <w:div w:id="1345546585">
      <w:bodyDiv w:val="1"/>
      <w:marLeft w:val="0"/>
      <w:marRight w:val="0"/>
      <w:marTop w:val="0"/>
      <w:marBottom w:val="0"/>
      <w:divBdr>
        <w:top w:val="none" w:sz="0" w:space="0" w:color="auto"/>
        <w:left w:val="none" w:sz="0" w:space="0" w:color="auto"/>
        <w:bottom w:val="none" w:sz="0" w:space="0" w:color="auto"/>
        <w:right w:val="none" w:sz="0" w:space="0" w:color="auto"/>
      </w:divBdr>
    </w:div>
    <w:div w:id="1472752258">
      <w:bodyDiv w:val="1"/>
      <w:marLeft w:val="0"/>
      <w:marRight w:val="0"/>
      <w:marTop w:val="0"/>
      <w:marBottom w:val="0"/>
      <w:divBdr>
        <w:top w:val="none" w:sz="0" w:space="0" w:color="auto"/>
        <w:left w:val="none" w:sz="0" w:space="0" w:color="auto"/>
        <w:bottom w:val="none" w:sz="0" w:space="0" w:color="auto"/>
        <w:right w:val="none" w:sz="0" w:space="0" w:color="auto"/>
      </w:divBdr>
    </w:div>
    <w:div w:id="1473056797">
      <w:bodyDiv w:val="1"/>
      <w:marLeft w:val="0"/>
      <w:marRight w:val="0"/>
      <w:marTop w:val="0"/>
      <w:marBottom w:val="0"/>
      <w:divBdr>
        <w:top w:val="none" w:sz="0" w:space="0" w:color="auto"/>
        <w:left w:val="none" w:sz="0" w:space="0" w:color="auto"/>
        <w:bottom w:val="none" w:sz="0" w:space="0" w:color="auto"/>
        <w:right w:val="none" w:sz="0" w:space="0" w:color="auto"/>
      </w:divBdr>
      <w:divsChild>
        <w:div w:id="1945772059">
          <w:marLeft w:val="0"/>
          <w:marRight w:val="0"/>
          <w:marTop w:val="0"/>
          <w:marBottom w:val="0"/>
          <w:divBdr>
            <w:top w:val="none" w:sz="0" w:space="0" w:color="auto"/>
            <w:left w:val="none" w:sz="0" w:space="0" w:color="auto"/>
            <w:bottom w:val="none" w:sz="0" w:space="0" w:color="auto"/>
            <w:right w:val="none" w:sz="0" w:space="0" w:color="auto"/>
          </w:divBdr>
        </w:div>
        <w:div w:id="1024668201">
          <w:marLeft w:val="0"/>
          <w:marRight w:val="0"/>
          <w:marTop w:val="0"/>
          <w:marBottom w:val="0"/>
          <w:divBdr>
            <w:top w:val="none" w:sz="0" w:space="0" w:color="auto"/>
            <w:left w:val="none" w:sz="0" w:space="0" w:color="auto"/>
            <w:bottom w:val="none" w:sz="0" w:space="0" w:color="auto"/>
            <w:right w:val="none" w:sz="0" w:space="0" w:color="auto"/>
          </w:divBdr>
        </w:div>
      </w:divsChild>
    </w:div>
    <w:div w:id="1507594350">
      <w:bodyDiv w:val="1"/>
      <w:marLeft w:val="0"/>
      <w:marRight w:val="0"/>
      <w:marTop w:val="0"/>
      <w:marBottom w:val="0"/>
      <w:divBdr>
        <w:top w:val="none" w:sz="0" w:space="0" w:color="auto"/>
        <w:left w:val="none" w:sz="0" w:space="0" w:color="auto"/>
        <w:bottom w:val="none" w:sz="0" w:space="0" w:color="auto"/>
        <w:right w:val="none" w:sz="0" w:space="0" w:color="auto"/>
      </w:divBdr>
      <w:divsChild>
        <w:div w:id="1979455245">
          <w:blockQuote w:val="1"/>
          <w:marLeft w:val="0"/>
          <w:marRight w:val="-88"/>
          <w:marTop w:val="312"/>
          <w:marBottom w:val="0"/>
          <w:divBdr>
            <w:top w:val="none" w:sz="0" w:space="0" w:color="auto"/>
            <w:left w:val="none" w:sz="0" w:space="0" w:color="auto"/>
            <w:bottom w:val="none" w:sz="0" w:space="0" w:color="auto"/>
            <w:right w:val="none" w:sz="0" w:space="0" w:color="auto"/>
          </w:divBdr>
          <w:divsChild>
            <w:div w:id="1954902521">
              <w:marLeft w:val="0"/>
              <w:marRight w:val="0"/>
              <w:marTop w:val="0"/>
              <w:marBottom w:val="0"/>
              <w:divBdr>
                <w:top w:val="single" w:sz="4" w:space="4" w:color="auto"/>
                <w:left w:val="single" w:sz="4" w:space="4" w:color="auto"/>
                <w:bottom w:val="none" w:sz="0" w:space="0" w:color="auto"/>
                <w:right w:val="single" w:sz="4" w:space="4" w:color="auto"/>
              </w:divBdr>
              <w:divsChild>
                <w:div w:id="1105733401">
                  <w:marLeft w:val="0"/>
                  <w:marRight w:val="-88"/>
                  <w:marTop w:val="0"/>
                  <w:marBottom w:val="0"/>
                  <w:divBdr>
                    <w:top w:val="none" w:sz="0" w:space="0" w:color="auto"/>
                    <w:left w:val="none" w:sz="0" w:space="0" w:color="auto"/>
                    <w:bottom w:val="none" w:sz="0" w:space="0" w:color="auto"/>
                    <w:right w:val="none" w:sz="0" w:space="0" w:color="auto"/>
                  </w:divBdr>
                </w:div>
              </w:divsChild>
            </w:div>
          </w:divsChild>
        </w:div>
      </w:divsChild>
    </w:div>
    <w:div w:id="1565872729">
      <w:bodyDiv w:val="1"/>
      <w:marLeft w:val="0"/>
      <w:marRight w:val="0"/>
      <w:marTop w:val="0"/>
      <w:marBottom w:val="0"/>
      <w:divBdr>
        <w:top w:val="none" w:sz="0" w:space="0" w:color="auto"/>
        <w:left w:val="none" w:sz="0" w:space="0" w:color="auto"/>
        <w:bottom w:val="none" w:sz="0" w:space="0" w:color="auto"/>
        <w:right w:val="none" w:sz="0" w:space="0" w:color="auto"/>
      </w:divBdr>
    </w:div>
    <w:div w:id="1567644035">
      <w:bodyDiv w:val="1"/>
      <w:marLeft w:val="0"/>
      <w:marRight w:val="0"/>
      <w:marTop w:val="0"/>
      <w:marBottom w:val="0"/>
      <w:divBdr>
        <w:top w:val="none" w:sz="0" w:space="0" w:color="auto"/>
        <w:left w:val="none" w:sz="0" w:space="0" w:color="auto"/>
        <w:bottom w:val="none" w:sz="0" w:space="0" w:color="auto"/>
        <w:right w:val="none" w:sz="0" w:space="0" w:color="auto"/>
      </w:divBdr>
    </w:div>
    <w:div w:id="1645964760">
      <w:bodyDiv w:val="1"/>
      <w:marLeft w:val="0"/>
      <w:marRight w:val="0"/>
      <w:marTop w:val="0"/>
      <w:marBottom w:val="0"/>
      <w:divBdr>
        <w:top w:val="none" w:sz="0" w:space="0" w:color="auto"/>
        <w:left w:val="none" w:sz="0" w:space="0" w:color="auto"/>
        <w:bottom w:val="none" w:sz="0" w:space="0" w:color="auto"/>
        <w:right w:val="none" w:sz="0" w:space="0" w:color="auto"/>
      </w:divBdr>
    </w:div>
    <w:div w:id="1673603355">
      <w:bodyDiv w:val="1"/>
      <w:marLeft w:val="0"/>
      <w:marRight w:val="0"/>
      <w:marTop w:val="0"/>
      <w:marBottom w:val="0"/>
      <w:divBdr>
        <w:top w:val="none" w:sz="0" w:space="0" w:color="auto"/>
        <w:left w:val="none" w:sz="0" w:space="0" w:color="auto"/>
        <w:bottom w:val="none" w:sz="0" w:space="0" w:color="auto"/>
        <w:right w:val="none" w:sz="0" w:space="0" w:color="auto"/>
      </w:divBdr>
    </w:div>
    <w:div w:id="1692561054">
      <w:bodyDiv w:val="1"/>
      <w:marLeft w:val="0"/>
      <w:marRight w:val="0"/>
      <w:marTop w:val="0"/>
      <w:marBottom w:val="0"/>
      <w:divBdr>
        <w:top w:val="none" w:sz="0" w:space="0" w:color="auto"/>
        <w:left w:val="none" w:sz="0" w:space="0" w:color="auto"/>
        <w:bottom w:val="none" w:sz="0" w:space="0" w:color="auto"/>
        <w:right w:val="none" w:sz="0" w:space="0" w:color="auto"/>
      </w:divBdr>
    </w:div>
    <w:div w:id="1885213334">
      <w:bodyDiv w:val="1"/>
      <w:marLeft w:val="0"/>
      <w:marRight w:val="0"/>
      <w:marTop w:val="0"/>
      <w:marBottom w:val="0"/>
      <w:divBdr>
        <w:top w:val="none" w:sz="0" w:space="0" w:color="auto"/>
        <w:left w:val="none" w:sz="0" w:space="0" w:color="auto"/>
        <w:bottom w:val="none" w:sz="0" w:space="0" w:color="auto"/>
        <w:right w:val="none" w:sz="0" w:space="0" w:color="auto"/>
      </w:divBdr>
    </w:div>
    <w:div w:id="197933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E2083-09C6-4AD2-89A6-75FE5FC9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1663</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Сухарева Оксана Александровна</dc:creator>
  <cp:lastModifiedBy>Светлана</cp:lastModifiedBy>
  <cp:revision>2</cp:revision>
  <cp:lastPrinted>2018-04-26T11:53:00Z</cp:lastPrinted>
  <dcterms:created xsi:type="dcterms:W3CDTF">2020-05-01T08:20:00Z</dcterms:created>
  <dcterms:modified xsi:type="dcterms:W3CDTF">2020-05-01T08:20:00Z</dcterms:modified>
</cp:coreProperties>
</file>