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CF76B3" w14:textId="77777777" w:rsidR="00ED699B" w:rsidRDefault="00ED699B" w:rsidP="00ED699B">
      <w:pPr>
        <w:pStyle w:val="a4"/>
        <w:spacing w:after="0" w:line="288" w:lineRule="atLeast"/>
        <w:jc w:val="both"/>
        <w:rPr>
          <w:rFonts w:eastAsia="Times New Roman"/>
          <w:b/>
          <w:bCs/>
          <w:color w:val="C00000"/>
          <w:sz w:val="32"/>
          <w:szCs w:val="32"/>
          <w:lang w:eastAsia="ru-RU"/>
        </w:rPr>
      </w:pPr>
      <w:r w:rsidRPr="00ED699B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 </w:t>
      </w:r>
    </w:p>
    <w:p w14:paraId="3EB0F1DB" w14:textId="77777777" w:rsidR="00ED699B" w:rsidRDefault="00ED699B" w:rsidP="00ED699B">
      <w:pPr>
        <w:pStyle w:val="a4"/>
        <w:spacing w:after="0" w:line="288" w:lineRule="atLeast"/>
        <w:jc w:val="both"/>
        <w:rPr>
          <w:rFonts w:eastAsia="Times New Roman"/>
          <w:b/>
          <w:bCs/>
          <w:color w:val="C00000"/>
          <w:sz w:val="32"/>
          <w:szCs w:val="32"/>
          <w:lang w:eastAsia="ru-RU"/>
        </w:rPr>
      </w:pPr>
    </w:p>
    <w:p w14:paraId="65BA2B04" w14:textId="6D39AD1D" w:rsidR="00ED699B" w:rsidRDefault="00ED699B" w:rsidP="00ED699B">
      <w:pPr>
        <w:pStyle w:val="a4"/>
        <w:spacing w:after="0" w:line="288" w:lineRule="atLeast"/>
        <w:jc w:val="both"/>
        <w:rPr>
          <w:rFonts w:eastAsia="Times New Roman"/>
          <w:b/>
          <w:color w:val="C00000"/>
          <w:sz w:val="32"/>
          <w:szCs w:val="32"/>
          <w:lang w:eastAsia="ru-RU"/>
        </w:rPr>
      </w:pPr>
      <w:r>
        <w:rPr>
          <w:rFonts w:eastAsia="Times New Roman"/>
          <w:b/>
          <w:color w:val="C00000"/>
          <w:sz w:val="32"/>
          <w:szCs w:val="32"/>
          <w:lang w:eastAsia="ru-RU"/>
        </w:rPr>
        <w:t>Единый учет</w:t>
      </w:r>
      <w:r w:rsidRPr="00ED699B">
        <w:rPr>
          <w:rFonts w:eastAsia="Times New Roman"/>
          <w:b/>
          <w:color w:val="C00000"/>
          <w:sz w:val="32"/>
          <w:szCs w:val="32"/>
          <w:lang w:eastAsia="ru-RU"/>
        </w:rPr>
        <w:t xml:space="preserve"> лекарственных препаратов и мед</w:t>
      </w:r>
      <w:r>
        <w:rPr>
          <w:rFonts w:eastAsia="Times New Roman"/>
          <w:b/>
          <w:color w:val="C00000"/>
          <w:sz w:val="32"/>
          <w:szCs w:val="32"/>
          <w:lang w:eastAsia="ru-RU"/>
        </w:rPr>
        <w:t>ицинских материалов, полученных при централизации поставок</w:t>
      </w:r>
      <w:r w:rsidRPr="00ED699B">
        <w:rPr>
          <w:rFonts w:eastAsia="Times New Roman"/>
          <w:b/>
          <w:color w:val="C00000"/>
          <w:sz w:val="32"/>
          <w:szCs w:val="32"/>
          <w:lang w:eastAsia="ru-RU"/>
        </w:rPr>
        <w:t xml:space="preserve"> </w:t>
      </w:r>
    </w:p>
    <w:p w14:paraId="577E304F" w14:textId="77777777" w:rsidR="00ED699B" w:rsidRDefault="00ED699B" w:rsidP="00ED699B">
      <w:pPr>
        <w:pStyle w:val="a4"/>
        <w:spacing w:after="0" w:line="288" w:lineRule="atLeast"/>
        <w:jc w:val="both"/>
        <w:rPr>
          <w:rFonts w:eastAsia="Times New Roman"/>
          <w:b/>
          <w:color w:val="C00000"/>
          <w:sz w:val="32"/>
          <w:szCs w:val="32"/>
          <w:lang w:eastAsia="ru-RU"/>
        </w:rPr>
      </w:pPr>
    </w:p>
    <w:p w14:paraId="56337ECB" w14:textId="321129D2" w:rsidR="00ED699B" w:rsidRPr="00ED699B" w:rsidRDefault="00ED699B" w:rsidP="00ED699B">
      <w:pPr>
        <w:pStyle w:val="a4"/>
        <w:spacing w:after="0" w:line="288" w:lineRule="atLeast"/>
        <w:jc w:val="both"/>
        <w:rPr>
          <w:rFonts w:eastAsia="Times New Roman"/>
          <w:b/>
          <w:color w:val="C00000"/>
          <w:sz w:val="32"/>
          <w:szCs w:val="32"/>
          <w:lang w:eastAsia="ru-RU"/>
        </w:rPr>
      </w:pPr>
      <w:r w:rsidRPr="00ED699B">
        <w:rPr>
          <w:rFonts w:eastAsia="Times New Roman"/>
          <w:b/>
          <w:color w:val="C00000"/>
          <w:sz w:val="28"/>
          <w:szCs w:val="28"/>
          <w:lang w:eastAsia="ru-RU"/>
        </w:rPr>
        <w:t>Письмо Минфина России от 17.11.2025 N 02-06-06/111168 "Об особенностях отражения в бюджетном (бухгалтерском) учете лекарственных препаратов и медицинских материалов, полученных в рамках централизованного снабжения</w:t>
      </w:r>
      <w:r w:rsidRPr="00ED699B">
        <w:rPr>
          <w:rFonts w:eastAsia="Times New Roman"/>
          <w:b/>
          <w:color w:val="C00000"/>
          <w:sz w:val="32"/>
          <w:szCs w:val="32"/>
          <w:lang w:eastAsia="ru-RU"/>
        </w:rPr>
        <w:t>"</w:t>
      </w:r>
    </w:p>
    <w:p w14:paraId="119B9B04" w14:textId="0783612C" w:rsidR="00ED699B" w:rsidRPr="00ED699B" w:rsidRDefault="00ED699B" w:rsidP="00ED699B">
      <w:pPr>
        <w:pStyle w:val="a4"/>
        <w:spacing w:after="0" w:line="288" w:lineRule="atLeast"/>
        <w:jc w:val="both"/>
        <w:rPr>
          <w:rFonts w:eastAsia="Times New Roman"/>
          <w:b/>
          <w:color w:val="C00000"/>
          <w:lang w:eastAsia="ru-RU"/>
        </w:rPr>
      </w:pPr>
      <w:r w:rsidRPr="00ED699B">
        <w:rPr>
          <w:rFonts w:eastAsia="Times New Roman"/>
          <w:b/>
          <w:color w:val="C00000"/>
          <w:lang w:eastAsia="ru-RU"/>
        </w:rPr>
        <w:t xml:space="preserve"> </w:t>
      </w:r>
    </w:p>
    <w:p w14:paraId="26A24947" w14:textId="4836CEB5" w:rsidR="00ED699B" w:rsidRPr="00ED699B" w:rsidRDefault="00ED699B" w:rsidP="00ED699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Минфин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установил </w:t>
      </w:r>
      <w:r w:rsidRPr="00ED699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единый подход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к учету лекарств,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вакцин</w:t>
      </w:r>
      <w:r w:rsidRPr="00ED699B">
        <w:t xml:space="preserve"> 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и медицинских материалов, которые поступают медучреждениям централизованно по Правилам N 916 и Порядку N 1416. </w:t>
      </w:r>
    </w:p>
    <w:p w14:paraId="3AE1F05A" w14:textId="44F78F21" w:rsidR="00ED699B" w:rsidRPr="00ED699B" w:rsidRDefault="00ED699B" w:rsidP="00ED699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Поскольку д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окументы не определяют порядок возникновения права оперативного управления на материалы, поэтому это должен сделать регион. Если таким правом наделили получателя, то </w:t>
      </w:r>
      <w:proofErr w:type="spellStart"/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медматериалы</w:t>
      </w:r>
      <w:proofErr w:type="spellEnd"/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отражают </w:t>
      </w:r>
      <w:r w:rsidRPr="00ED699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на балансе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, в ином случае – </w:t>
      </w:r>
      <w:r w:rsidRPr="00ED699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 xml:space="preserve"> балансо</w:t>
      </w:r>
      <w:r w:rsidRPr="00ED699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 xml:space="preserve">на </w:t>
      </w:r>
      <w:r w:rsidRPr="00ED699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счете 22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</w:t>
      </w:r>
    </w:p>
    <w:p w14:paraId="08CE7215" w14:textId="06A23E30" w:rsidR="00ED699B" w:rsidRPr="00ED699B" w:rsidRDefault="00ED699B" w:rsidP="00ED699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Проводки по централизованным поставкам Минфин закрепил в Приложении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к этому Письму. Их вправе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использовать 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при других централизованных закупках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и не нужно согласовывать при уточнении </w:t>
      </w:r>
      <w:r w:rsidRPr="00ED699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учетной политики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</w:t>
      </w:r>
    </w:p>
    <w:p w14:paraId="5CF7836D" w14:textId="0E0BD2ED" w:rsidR="000C67A2" w:rsidRDefault="00ED699B" w:rsidP="00ED699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b/>
          <w:iCs/>
          <w:color w:val="C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Кроме того, МФ уточнил, что грузополучатель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долже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н</w:t>
      </w:r>
      <w:r w:rsidRPr="00ED699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поставить препараты на учет </w:t>
      </w:r>
      <w:r w:rsidRPr="00ED699B">
        <w:rPr>
          <w:rFonts w:ascii="Times New Roman" w:eastAsia="Times New Roman" w:hAnsi="Times New Roman" w:cs="Times New Roman"/>
          <w:b/>
          <w:i/>
          <w:iCs/>
          <w:color w:val="000000" w:themeColor="text1"/>
          <w:lang w:eastAsia="ru-RU"/>
        </w:rPr>
        <w:t>в течение 2 дней со дня их получения</w:t>
      </w:r>
      <w:r w:rsidRPr="00ED699B">
        <w:rPr>
          <w:rFonts w:ascii="Times New Roman" w:eastAsia="Times New Roman" w:hAnsi="Times New Roman" w:cs="Times New Roman"/>
          <w:b/>
          <w:iCs/>
          <w:color w:val="C00000"/>
          <w:lang w:eastAsia="ru-RU"/>
        </w:rPr>
        <w:t>.</w:t>
      </w:r>
    </w:p>
    <w:p w14:paraId="3F01AA6F" w14:textId="77777777" w:rsidR="00ED699B" w:rsidRPr="00ED699B" w:rsidRDefault="00ED699B" w:rsidP="000C67A2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b/>
          <w:iCs/>
          <w:color w:val="C00000"/>
          <w:lang w:eastAsia="ru-RU"/>
        </w:rPr>
      </w:pPr>
    </w:p>
    <w:p w14:paraId="136A92D8" w14:textId="77777777" w:rsid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2F30D286" w14:textId="76A78372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МИНИСТЕРСТВО ФИНАНСОВ РОССИЙСКОЙ ФЕДЕРАЦИИ</w:t>
      </w:r>
    </w:p>
    <w:p w14:paraId="7F091A8B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  </w:t>
      </w:r>
    </w:p>
    <w:p w14:paraId="1B4C4BB9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ПИСЬМО </w:t>
      </w:r>
    </w:p>
    <w:p w14:paraId="5901AA2F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 17 ноября 2025 г. N 02-06-06/111168 </w:t>
      </w:r>
    </w:p>
    <w:p w14:paraId="2FEAACD5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  </w:t>
      </w:r>
    </w:p>
    <w:p w14:paraId="58F54676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 ОСОБЕННОСТЯХ </w:t>
      </w:r>
    </w:p>
    <w:p w14:paraId="549D09F6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ОТРАЖЕНИЯ В БЮДЖЕТНОМ (БУХГАЛТЕРСКОМ) УЧЕТЕ ЛЕКАРСТВЕННЫХ </w:t>
      </w:r>
    </w:p>
    <w:p w14:paraId="27940E31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ПРЕПАРАТОВ И МЕДИЦИНСКИХ МАТЕРИАЛОВ, ПОЛУЧЕННЫХ В РАМКАХ </w:t>
      </w:r>
    </w:p>
    <w:p w14:paraId="75F12FE2" w14:textId="77777777" w:rsidR="00ED699B" w:rsidRPr="00ED699B" w:rsidRDefault="00ED699B" w:rsidP="00ED699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ЦЕНТРАЛИЗОВАННОГО СНАБЖЕНИЯ </w:t>
      </w:r>
    </w:p>
    <w:p w14:paraId="40C6F93F" w14:textId="77777777" w:rsidR="00ED699B" w:rsidRPr="00ED699B" w:rsidRDefault="00ED699B" w:rsidP="00ED6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C54C160" w14:textId="77777777" w:rsidR="00ED699B" w:rsidRPr="00ED699B" w:rsidRDefault="00ED699B" w:rsidP="00ED699B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финансов Российской Федерации в целях обеспечения единого подхода отражения в бюджетном учете (бухгалтерском учете бюджетных (автономных) учреждений) операций по принятию к учету лекарственных препаратов, полученных в рамках централизованного снабжения, по результатам проведенного 6 ноября 2025 г. в г. Пермь совместного обсуждения экспертов Совета по стандартам бухгалтерского учета государственных финансов, Методического совета Министерства здравоохранения Российской Федерации, Министерства здравоохранения Пермского края, представителей федерального казенного учреждения "Федеральный центр планирования и организации лекарственного обеспечения граждан", федеральных медицинских учреждений, медицинских учреждений Пермского края сообщает следующее. </w:t>
      </w:r>
    </w:p>
    <w:p w14:paraId="4A8B5166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положениям </w:t>
      </w:r>
      <w:hyperlink r:id="rId5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14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21 ноября 2011 г. N 323-ФЗ "Об основах охраны здоровья граждан в Российской Федерации" к полномочиям федеральных органов исполнительной власти в сфере охраны здоровья отнесено обеспечение нуждающихся лиц лекарственными препаратами для медицинского применения. </w:t>
      </w:r>
    </w:p>
    <w:p w14:paraId="5DBE8182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утвержденными в 2025 году постановлением Правительства Российской Федерации от 18.06.2025 N 916 </w:t>
      </w:r>
      <w:hyperlink r:id="rId6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обеспечения медицинских организаций независимо от организационно-правовой формы, участвующих в реализации территориальной программы обязательного медицинского страхования в соответствии с законодательством об обязательном медицинском страховании, иммунобиологическими лекарственными препаратами для иммунопрофилактики в целях проведения профилактических прививок, включенных в национальный календарь профилактических прививок (далее - Правила), а также </w:t>
      </w:r>
      <w:hyperlink r:id="rId7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Порядком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обеспечения лекарственными препаратами лиц, больных гемофилией, </w:t>
      </w:r>
      <w:proofErr w:type="spellStart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муковисцидозом</w:t>
      </w:r>
      <w:proofErr w:type="spellEnd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гемолитико</w:t>
      </w:r>
      <w:proofErr w:type="spellEnd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-уремическим синдромом, юношеским артритом с системным началом, </w:t>
      </w:r>
      <w:proofErr w:type="spellStart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мукополисахаридозом</w:t>
      </w:r>
      <w:proofErr w:type="spellEnd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I, II и VI типов, </w:t>
      </w:r>
      <w:proofErr w:type="spellStart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апластической</w:t>
      </w:r>
      <w:proofErr w:type="spellEnd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анемией неуточненной, наследственным дефицитом факторов II (фибриногена), VII (лабильного), X (Стюарта - </w:t>
      </w:r>
      <w:proofErr w:type="spellStart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Прауэра</w:t>
      </w:r>
      <w:proofErr w:type="spellEnd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лиц после трансплантации органов и (или) тканей, утвержденным постановлением Правительства Российской Федерации от 26.11.2018 N 1416 (редакция от 10.06.2025) (далее - Порядок), полномочие по организации и проведению закупок лекарственных препаратов возложено на Министерство здравоохранения Российской Федерации, его подведомственное федеральное казенное учреждение "Федеральный центр планирования и организации лекарственного обеспечения граждан" (далее - Заказчик). </w:t>
      </w:r>
    </w:p>
    <w:p w14:paraId="707B2EB1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получателей медицинских препаратов (далее - Грузополучатели) установлены: </w:t>
      </w:r>
    </w:p>
    <w:p w14:paraId="40BB2DAB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медицинские организации, подведомственные Министерству здравоохранения Российской Федерации, медицинские организации, подведомственные Федеральному медико-биологическому агентству, а также медицинские организации, расположенные на территории соответствующего субъекта Российской Федерации, за исключением медицинских организаций, подведомственных Министерству здравоохранения Российской Федерации и Федеральному медико-биологическому агентству (организации-получатели исполнительных органов субъектов Российской Федерации в сфере охраны здоровья (далее - Уполномоченный орган) (</w:t>
      </w:r>
      <w:hyperlink r:id="rId8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3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Правил); </w:t>
      </w:r>
    </w:p>
    <w:p w14:paraId="67D3CC37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расположенные в субъектах Российской Федерации организации, имеющие лицензию на осуществление медицинской и (или) фармацевтической деятельности и уполномоченные на получение лекарственных препаратов (</w:t>
      </w:r>
      <w:hyperlink r:id="rId9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5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Порядка). </w:t>
      </w:r>
    </w:p>
    <w:p w14:paraId="434E44AE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10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9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и </w:t>
      </w:r>
      <w:hyperlink r:id="rId11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12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Порядка: </w:t>
      </w:r>
    </w:p>
    <w:p w14:paraId="2CAD93DD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собственности субъектов Российской Федерации на лекарственные препараты возникает на основании документов, подтверждающих факт получения лекарственных препаратов организациями-получателями исполнительных органов субъектов Российской Федерации в сфере охраны здоровья; </w:t>
      </w:r>
    </w:p>
    <w:p w14:paraId="1A0E5829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владения и пользования лекарственными препаратами возникает у медицинских организаций, подведомственных Министерству здравоохранения Российской Федерации, и организаций-получателей, подведомственных Федеральному медико-биологическому агентству, на основании документов, подтверждающих факт получения лекарственных препаратов (</w:t>
      </w:r>
      <w:hyperlink r:id="rId12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9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Правил). </w:t>
      </w:r>
    </w:p>
    <w:p w14:paraId="3358CC53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</w:t>
      </w:r>
      <w:hyperlink r:id="rId13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4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Порядком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установлены положения, определяющие порядок возникновения права владения и пользования лекарственными </w:t>
      </w: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препаратами (права оперативного управления) у организаций-получателей Уполномоченных органов. </w:t>
      </w:r>
    </w:p>
    <w:p w14:paraId="70A3652A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основание возникновения права владения и пользования (права оперативного управления) лекарственными препаратами определяется субъектом Российской Федерации. </w:t>
      </w:r>
    </w:p>
    <w:p w14:paraId="476CF45E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15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11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и </w:t>
      </w:r>
      <w:hyperlink r:id="rId16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14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Грузополучатели принимают лекарственные препараты на учет в течение 2 рабочих дней со дня их получения от поставщиков лекарственных препаратов, обеспечивают их сохранность и целевое использование. </w:t>
      </w:r>
    </w:p>
    <w:p w14:paraId="39E79A95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изложенное, а также действующую методологию бюджетного учета (бухгалтерского учета бюджетных (автономных) учреждений), инициатором уведомления о получении лекарственных препаратов от поставщика с приложением копий документов, подтверждающих факт получения лекарственных препаратов Грузополучателями, в том числе накладных и актов приема-передачи лекарственных препаратов, являются Грузополучатели. </w:t>
      </w:r>
    </w:p>
    <w:p w14:paraId="05221735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лекарственные препараты, не закрепленные за Грузополучателем - медицинским учреждением субъекта Российской Федерации на праве оперативного управления, подлежат учету Грузополучателем на </w:t>
      </w:r>
      <w:proofErr w:type="spellStart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забалансовом</w:t>
      </w:r>
      <w:proofErr w:type="spellEnd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счете 22 "Материальные ценности, полученные по централизованному снабжению" до момента закрепления такого права. </w:t>
      </w:r>
    </w:p>
    <w:p w14:paraId="07E0EDE7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Бухгалтерские записи по отражению в бюджетном учете (бухгалтерском учете бюджетных (автономных) учреждений) операций по централизованным поставкам лекарственных препаратов приведены в </w:t>
      </w:r>
      <w:hyperlink w:anchor="p39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приложении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письму. </w:t>
      </w:r>
    </w:p>
    <w:p w14:paraId="5B135962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корреспонденции счетов бухгалтерского учета применимы при отражении поступления (использования) материальных ценностей по иным централизованным закупкам материальных ценностей. </w:t>
      </w:r>
    </w:p>
    <w:p w14:paraId="1058F3B9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внимание, что при уточнении положений учетной политики субъекта учета (единой учетной политики при централизации учета) с учетом корреспонденций счетов бухгалтерского учета, приведенных в </w:t>
      </w:r>
      <w:hyperlink w:anchor="p39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приложении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письму, дополнительного согласования с Министерством финансов Российской Федерации не требуется. </w:t>
      </w:r>
    </w:p>
    <w:p w14:paraId="3F8AC1FF" w14:textId="77777777" w:rsidR="00ED699B" w:rsidRPr="00ED699B" w:rsidRDefault="00ED699B" w:rsidP="00ED699B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4941198B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Н.А.БЕГЧИН </w:t>
      </w:r>
    </w:p>
    <w:p w14:paraId="617DD564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5D41041" w14:textId="77777777" w:rsidR="00F45580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455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3704CBF" w14:textId="35046CF0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3D190B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0F6BD26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4C321EA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CF8CFF2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14:paraId="304E4AC3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письму Министерства финансов </w:t>
      </w:r>
    </w:p>
    <w:p w14:paraId="4696D822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</w:t>
      </w:r>
    </w:p>
    <w:p w14:paraId="23EE5A28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17.11.2025 N 02-06-06/111168 </w:t>
      </w:r>
    </w:p>
    <w:p w14:paraId="0A058727" w14:textId="77777777" w:rsidR="00ED699B" w:rsidRPr="00ED699B" w:rsidRDefault="00ED699B" w:rsidP="00ED699B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111E95BF" w14:textId="77777777" w:rsidR="00ED699B" w:rsidRPr="00ED699B" w:rsidRDefault="00ED699B" w:rsidP="00ED699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p39"/>
      <w:bookmarkEnd w:id="0"/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ПЕРЕЧЕНЬ </w:t>
      </w:r>
    </w:p>
    <w:p w14:paraId="5D638B2A" w14:textId="77777777" w:rsidR="00ED699B" w:rsidRPr="00ED699B" w:rsidRDefault="00ED699B" w:rsidP="00ED699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БУХГАЛТЕРСКИХ ЗАПИСЕЙ ПО ОТРАЖЕНИЮ В БЮДЖЕТНОМ </w:t>
      </w:r>
    </w:p>
    <w:p w14:paraId="4EDEAEBC" w14:textId="77777777" w:rsidR="00ED699B" w:rsidRPr="00ED699B" w:rsidRDefault="00ED699B" w:rsidP="00ED699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УЧЕТЕ (БУХГАЛТЕРСКОМ УЧЕТЕ ГОСУДАРСТВЕННЫХ (МУНИЦИПАЛЬНЫХ) </w:t>
      </w:r>
    </w:p>
    <w:p w14:paraId="4FE25264" w14:textId="77777777" w:rsidR="00ED699B" w:rsidRPr="00ED699B" w:rsidRDefault="00ED699B" w:rsidP="00ED699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УЧРЕЖДЕНИЙ) ОПЕРАЦИЙ ПО ЦЕНТРАЛИЗОВАННОМУ СНАБЖЕНИЮ </w:t>
      </w:r>
    </w:p>
    <w:p w14:paraId="387F95FA" w14:textId="77777777" w:rsidR="00ED699B" w:rsidRPr="00ED699B" w:rsidRDefault="00ED699B" w:rsidP="00ED699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(ЦЕНТРАЛИЗОВАННЫМ ПОСТАВКАМ) ЛЕКАРСТВЕННЫХ ПРЕПАРАТОВ </w:t>
      </w:r>
    </w:p>
    <w:p w14:paraId="11A974E2" w14:textId="77777777" w:rsidR="00ED699B" w:rsidRPr="00ED699B" w:rsidRDefault="00ED699B" w:rsidP="00ED699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СООТВЕТСТВИИ С ПРАВИЛАМИ N 916 </w:t>
      </w:r>
      <w:hyperlink w:anchor="p601" w:history="1">
        <w:r w:rsidRPr="00ED699B">
          <w:rPr>
            <w:rFonts w:ascii="Arial" w:eastAsia="Times New Roman" w:hAnsi="Arial" w:cs="Arial"/>
            <w:b/>
            <w:bCs/>
            <w:color w:val="0000FF"/>
            <w:sz w:val="24"/>
            <w:szCs w:val="24"/>
            <w:u w:val="single"/>
            <w:lang w:eastAsia="ru-RU"/>
          </w:rPr>
          <w:t>&lt;1&gt;</w:t>
        </w:r>
      </w:hyperlink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14:paraId="2CF5CC82" w14:textId="77777777" w:rsidR="00ED699B" w:rsidRPr="00ED699B" w:rsidRDefault="00ED699B" w:rsidP="00ED699B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 ПОРЯДКОМ N 1416 </w:t>
      </w:r>
      <w:hyperlink w:anchor="p601" w:history="1">
        <w:r w:rsidRPr="00ED699B">
          <w:rPr>
            <w:rFonts w:ascii="Arial" w:eastAsia="Times New Roman" w:hAnsi="Arial" w:cs="Arial"/>
            <w:b/>
            <w:bCs/>
            <w:color w:val="0000FF"/>
            <w:sz w:val="24"/>
            <w:szCs w:val="24"/>
            <w:u w:val="single"/>
            <w:lang w:eastAsia="ru-RU"/>
          </w:rPr>
          <w:t>&lt;1&gt;</w:t>
        </w:r>
      </w:hyperlink>
      <w:r w:rsidRPr="00ED699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14:paraId="6CB358DD" w14:textId="77777777" w:rsidR="00ED699B" w:rsidRPr="00ED699B" w:rsidRDefault="00ED699B" w:rsidP="00ED699B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35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835"/>
        <w:gridCol w:w="1302"/>
        <w:gridCol w:w="1302"/>
        <w:gridCol w:w="1302"/>
        <w:gridCol w:w="1302"/>
        <w:gridCol w:w="818"/>
        <w:gridCol w:w="803"/>
        <w:gridCol w:w="1586"/>
        <w:gridCol w:w="1780"/>
        <w:gridCol w:w="1499"/>
      </w:tblGrid>
      <w:tr w:rsidR="00ED699B" w:rsidRPr="00ED699B" w14:paraId="515F57C6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4F49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9459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Содержание хозяйственной операции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0674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Заказчик </w:t>
            </w:r>
            <w:hyperlink w:anchor="p60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&lt;2&gt;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8224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Уполномоченный орган </w:t>
            </w:r>
            <w:hyperlink w:anchor="p60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&lt;3&gt;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8033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Грузополучатель </w:t>
            </w:r>
            <w:hyperlink w:anchor="p605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&lt;4&gt;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1284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Первичный учетный документ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2316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Признаки аналитического учета счета </w:t>
            </w:r>
          </w:p>
        </w:tc>
      </w:tr>
      <w:tr w:rsidR="00ED699B" w:rsidRPr="00ED699B" w14:paraId="4ABC0045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728B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1A98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190F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Дебет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2FD0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Кредит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15F8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Дебет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A155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Кредит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22C0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Дебет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119C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Кредит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701D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F974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по дебету счета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BAC4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по кредиту счета </w:t>
            </w:r>
          </w:p>
        </w:tc>
      </w:tr>
      <w:tr w:rsidR="00ED699B" w:rsidRPr="00ED699B" w14:paraId="569825B9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33BF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172D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E72D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8CE2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916B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949F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665E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080C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9F43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9CCB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" w:name="p71"/>
            <w:bookmarkEnd w:id="1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FB5A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11 </w:t>
            </w:r>
          </w:p>
        </w:tc>
      </w:tr>
      <w:tr w:rsidR="00ED699B" w:rsidRPr="00ED699B" w14:paraId="6E830291" w14:textId="77777777" w:rsidTr="00ED699B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C1F8C" w14:textId="77777777" w:rsidR="00ED699B" w:rsidRPr="00ED699B" w:rsidRDefault="00ED699B" w:rsidP="00ED699B">
            <w:pPr>
              <w:spacing w:after="0" w:line="288" w:lineRule="atLeast"/>
              <w:ind w:firstLine="285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I. Бухгалтерские записи, отражаемые Заказчико</w:t>
            </w:r>
            <w:bookmarkStart w:id="2" w:name="_GoBack"/>
            <w:bookmarkEnd w:id="2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м при принятии бюджетных обязательств по государственным контрактам по централизованному снабжению (централизованным поставкам) лекарственных препаратов, расчетах с поставщиком </w:t>
            </w:r>
          </w:p>
        </w:tc>
      </w:tr>
      <w:tr w:rsidR="00ED699B" w:rsidRPr="00ED699B" w14:paraId="7838C544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6642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DAA4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Приняты бюджетные обязательства </w:t>
            </w:r>
            <w:hyperlink w:anchor="p606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&lt;5&gt;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(по итогам осуществления закупки конкурентным способом) получателем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бюджетных средств (Заказчиком) по государственному контракту по централизованной поставке лекарственных препаратов (с учетом возможной экономии по итогам осуществления закупки)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3B930E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КРБ 1 501 X3 340 </w:t>
            </w:r>
            <w:hyperlink w:anchor="p60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&lt;6&gt;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2966EC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X7 340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024A61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9051D2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43CDFC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E61910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004F10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Извещение об осуществлении закупки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89EE085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3" w:name="p83"/>
            <w:bookmarkEnd w:id="3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1 501 X3 340 - код расходов бюджета бюджетной классификации Российской Федерации (1 - 17 разряды номера счета);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21845C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4" w:name="p84"/>
            <w:bookmarkEnd w:id="4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X7 340 - согласно </w:t>
            </w:r>
            <w:hyperlink w:anchor="p7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пункта 1 настоящего Перечня; </w:t>
            </w:r>
          </w:p>
        </w:tc>
      </w:tr>
      <w:tr w:rsidR="00ED699B" w:rsidRPr="00ED699B" w14:paraId="4FC1CF37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4BED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9EF5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2B6F76A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X7 340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6E28D32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X1 340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8F56E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C3F6C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9F07F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BFEF2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0565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Государственный контракт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D2BE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X7 340 - учетный номер закупки (идентификационный номер закупки)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B51F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X1 340 - учетный номер бюджетного обязательства; </w:t>
            </w:r>
          </w:p>
          <w:p w14:paraId="08E4E21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1 501 X3 340 - согласно </w:t>
            </w:r>
            <w:hyperlink w:anchor="p7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пункта 1 настоящего Перечня </w:t>
            </w:r>
          </w:p>
        </w:tc>
      </w:tr>
      <w:tr w:rsidR="00ED699B" w:rsidRPr="00ED699B" w14:paraId="09B6D002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7426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FC3A7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B020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X7 340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8AAF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1 501 X3 340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4A8D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D2BE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9E57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4773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F792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7180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2403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25B30362" w14:textId="77777777" w:rsidTr="00ED699B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69586" w14:textId="77777777" w:rsidR="00ED699B" w:rsidRPr="00ED699B" w:rsidRDefault="00ED699B" w:rsidP="00ED699B">
            <w:pPr>
              <w:spacing w:after="0" w:line="288" w:lineRule="atLeast"/>
              <w:ind w:firstLine="285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II. Бухгалтерские записи, отражаемые Заказчиком, медицинскими организациями, подведомственными Министерству здравоохранения Российской Федерации, организациями-получателями, подведомственными Федеральному медико-биологическому агентству (Грузополучателями), при их взаимодействии по централизованному снабжению (централизованным поставкам) лекарственных препаратов </w:t>
            </w:r>
          </w:p>
        </w:tc>
      </w:tr>
      <w:tr w:rsidR="00ED699B" w:rsidRPr="00ED699B" w14:paraId="13CB66AD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587F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5" w:name="p98"/>
            <w:bookmarkEnd w:id="5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CEB0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Приняты Грузополучателем к учету лекарственные препараты при их поставке поставщиком,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0B05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A338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6A84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3033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F10C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353F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93B58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6682D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74B96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ED699B" w:rsidRPr="00ED699B" w14:paraId="1C9E0366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EC2A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6" w:name="p109"/>
            <w:bookmarkEnd w:id="6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D74C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Грузополучателем (казенным учреждением), подведомственным Министерству здравоохранения Российской Федерации;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5CB7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C420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E6C5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F7B2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48BC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3B18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гКБК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F6103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Документы, подтверждающие получение лекарственных препаратов от поставщика (накладная, акт приема-передачи) (далее -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отгрузочные документы); </w:t>
            </w:r>
          </w:p>
          <w:p w14:paraId="7319946B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17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с приложением копии отгрузочных документов, направляемые посредством САП АХД ЦА МЗ РФ </w:t>
            </w:r>
            <w:hyperlink w:anchor="p610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&lt;9&gt;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FAF1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7" w:name="p119"/>
            <w:bookmarkEnd w:id="7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X 105 31 340 - группа (вид) (23 разряд счета), наименование, количество, ответственное лицо, местонахождение объекта (адрес, место хранения)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D576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8" w:name="p120"/>
            <w:bookmarkEnd w:id="8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контрагент, соответствующие показатели консолидируемых расчетов </w:t>
            </w:r>
            <w:hyperlink w:anchor="p61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&lt;10&gt;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</w:tr>
      <w:tr w:rsidR="00ED699B" w:rsidRPr="00ED699B" w14:paraId="5EB0CAD1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52DE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2.1.2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EEC8D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иными Грузополучателями - федеральными государственными учреждениями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5E45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4E47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CCE5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4D32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8A50FB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F5931F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4 401 41 191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E405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Отгрузочные документы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6C2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31 340 -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09A6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9" w:name="p131"/>
            <w:bookmarkEnd w:id="9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41 191 - вид дохода (поступления) (15 - 17 разряды номера счета), правовое основание (договор, отгрузочные документы), контрагент, соответствующие показатели консолидируемых расчетов </w:t>
            </w:r>
            <w:hyperlink w:anchor="p61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&lt;10&gt;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</w:tr>
      <w:tr w:rsidR="00ED699B" w:rsidRPr="00ED699B" w14:paraId="4DC3DC45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1ACD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1543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8386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8249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009E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9798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70A6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5EDC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1 401 41 191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FAA2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FA99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985E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6B8FFD89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6109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8572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Уведомление Грузополучателем Заказчика о произведенных поставщиком поставках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лекарственных препаратов с приложением отгрузочных документов,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4B11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B6A9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61B8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A9B4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3C41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6834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6AA8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913B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684C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25662EF2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E62A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2.2.1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BCAD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Грузополучателем (казенным учреждением), подведомственным Министерству здравоохранения Российской Федерации при осуществлении внутриведомственных расчетов (одновременно с бухгалтерскими записями согласно </w:t>
            </w:r>
            <w:hyperlink w:anchor="p1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пункту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Перечня);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C41144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(одновременно)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7B321E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12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&lt;11&gt;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60 340 (одновременно)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7C93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0502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0A38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ED32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66558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18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копии отгрузочных документов, направляемые посредством САП АХД ЦА МЗ РФ </w:t>
            </w:r>
            <w:hyperlink w:anchor="p610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&lt;9&gt;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A980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0" w:name="p154"/>
            <w:bookmarkEnd w:id="10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объекты вложений в нефинансовые активы (партия поставки - номер, дата накладной, акта приема-передачи) ответственное лицо; </w:t>
            </w:r>
          </w:p>
          <w:p w14:paraId="0F87A4E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Счет 1 401 20 241 - группа объектов учета; </w:t>
            </w:r>
          </w:p>
          <w:p w14:paraId="61CD1F2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1 501 93 340 - согласно </w:t>
            </w:r>
            <w:hyperlink w:anchor="p8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03B90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1" w:name="p157"/>
            <w:bookmarkEnd w:id="11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60 340 - вид создаваемого резерва, контрагент; </w:t>
            </w:r>
          </w:p>
          <w:p w14:paraId="7669BF7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1E3A60D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99 340 - вид отложенного обязательства (отложенное обязательство по приемке лекарственных препаратов), номер отложенного обязательства (номер бюджетного обязательства по государственному контракту),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контрагент, правовое основание </w:t>
            </w:r>
          </w:p>
        </w:tc>
      </w:tr>
      <w:tr w:rsidR="00ED699B" w:rsidRPr="00ED699B" w14:paraId="4E20849F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3B4C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C3A3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7BB1779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6244C2A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B62F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FAA3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0F03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B893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B5E0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390C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618C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480DD8F0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CAB5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611C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5E69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1 501 93 340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B6DF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99 340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6918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A622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4582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6658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1969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B726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FC46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532F1C3C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85A4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2.2.2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B857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иными Грузополучателями - федеральными государственными учреждениями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4FC313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(одновременно)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9F92F5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12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&lt;11&gt;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60 340 (одновременно)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B3D4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AD10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D825D5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4 401 41 191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D431A2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4 401 10 191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05F9B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19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копии отгрузочных документов, направляемые посредством САП АХД ЦА МЗ РФ </w:t>
            </w:r>
            <w:hyperlink w:anchor="p610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&lt;9&gt;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091AD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2" w:name="p173"/>
            <w:bookmarkEnd w:id="12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299187E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20 241 -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4F1815C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1 501 93 340 - согласно </w:t>
            </w:r>
            <w:hyperlink w:anchor="p8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6A07E06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41 191 - согласно </w:t>
            </w:r>
            <w:hyperlink w:anchor="p13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8FEAD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3" w:name="p177"/>
            <w:bookmarkEnd w:id="13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60 340 -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648F073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E14B70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99 340 -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BBF410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10 191 - вид дохода (поступления) (15 - 17 разряды номера счета), правовое основание (договор, отгрузочные документы), контрагент, соответствующие показатели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консолидируемых расчетов </w:t>
            </w:r>
            <w:hyperlink w:anchor="p61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&lt;10&gt;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</w:tr>
      <w:tr w:rsidR="00ED699B" w:rsidRPr="00ED699B" w14:paraId="1F130116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B107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2DFC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769F7A2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1 401 20 241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5F1E387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8B7F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597C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C977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1 401 41 191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B98D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1 401 10 191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2ECB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0BB7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4B5E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5DFBE35B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D7C3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4027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E20B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1 501 93 340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A9FE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99 340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5D49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94CA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E1AC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7018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2E78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8B1B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739A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4CAF4274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E078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3AE5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Направление лекарственных препаратов для их целевого использования (обеспечения больных лекарственными препаратами):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439D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AC43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6624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5E22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235F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CC38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615D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0C66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91DF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01177BA9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53F0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2.3.1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08035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 рамках оказания медицинских услуг;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34AC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929E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9932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F324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317E7D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7250E9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DDCF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Документ, предусмотренный согласно учетной политике (графику документооборота) (первичные учетные документы, подтверждающие выдачу лекарственных препаратов больным)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30AA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4" w:name="p207"/>
            <w:bookmarkEnd w:id="14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4 109 X0 272 - вид производимой учреждением готовой продукции, выполняемых работ, услуг; </w:t>
            </w:r>
          </w:p>
          <w:p w14:paraId="5FBDA753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20 272 -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90D7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2C50C3C6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FB08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4E6D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9A95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24E8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AE49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1199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FF61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4 109 X0 272 </w:t>
            </w:r>
          </w:p>
          <w:p w14:paraId="2C11E08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4 401 20 272)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03A2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45F4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7467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5F9E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117DCA2F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346E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2.3.2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3690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 отпуске больному (его законному представителю) лекарственных препаратов при оказании мер социальной поддержки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00C7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B783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0A6C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B32B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624FA6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3A6570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5375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95E0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20 263 -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9D0D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685C8C07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22D2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A7D2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0B23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1A86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6F2C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D8BD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9DFF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4 401 20 263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1D70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4032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9216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2E4B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3C3742E3" w14:textId="77777777" w:rsidTr="00ED699B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4E30D" w14:textId="77777777" w:rsidR="00ED699B" w:rsidRPr="00ED699B" w:rsidRDefault="00ED699B" w:rsidP="00ED699B">
            <w:pPr>
              <w:spacing w:after="0" w:line="288" w:lineRule="atLeast"/>
              <w:ind w:firstLine="285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III. Бухгалтерские записи, отражаемые Заказчиком, Уполномоченным органом, организациями-получателями исполнительных органов субъектов Российской Федерации в сфере охраны здоровья (Грузополучателями), при их взаимодействии по централизованному снабжению (централизованным поставкам) лекарственных препаратов </w:t>
            </w:r>
          </w:p>
        </w:tc>
      </w:tr>
      <w:tr w:rsidR="00ED699B" w:rsidRPr="00ED699B" w14:paraId="020B3B98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DDE2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 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02FE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Бухгалтерские записи при установлении субъектом Российской Федерации порядка </w:t>
            </w:r>
            <w:hyperlink w:anchor="p61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&lt;12&gt;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возникновения права владения и пользования (права оперативного управления) лекарственными препаратами аналогично порядку, предусмотренному </w:t>
            </w:r>
            <w:hyperlink r:id="rId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абзацем вторым пункта 9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Правил N 916 </w:t>
            </w:r>
            <w:hyperlink w:anchor="p60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</w:tr>
      <w:tr w:rsidR="00ED699B" w:rsidRPr="00ED699B" w14:paraId="54BB2710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9D4F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AE72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Произведена поставка лекарственных препаратов поставщиком Грузополучателю субъекта Российской Федерации, обеспечивающему хранение лекарственных препаратов до их распределения медицинским организациям (осуществляющему обеспечение больных лекарственными препаратами) и являющимся: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2F6E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7303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2391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562F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2E41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4328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30A0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5B0F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2296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426D6AC3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6781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5" w:name="p239"/>
            <w:bookmarkEnd w:id="15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8E33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казенным учреждением, подведомственным Уполномоченному органу;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09F6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0DD2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1348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9EA1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5C77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24E5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гКБК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53BB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Отгрузочные документы; </w:t>
            </w:r>
          </w:p>
          <w:p w14:paraId="04D0A254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1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02D3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31 340 -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498F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155C637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5A0A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1943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иной организацией бюджетной сферы;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EEE2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2F32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8219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CD38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BB4B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FAB3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4 401 41 191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735D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Отгрузочные документы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8638D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31 340 -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FDCC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41 191 - согласно </w:t>
            </w:r>
            <w:hyperlink w:anchor="p13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26B1C990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1F27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07C53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иной организацией (например государственным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унитарным предприятием)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E70F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0946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97FF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E228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091E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увеличение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забалансового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счета 002 "Товарно-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материальные ценности, принятые на ответственное хранение" </w:t>
            </w:r>
            <w:hyperlink w:anchor="p61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&lt;13&gt;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A2F7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Отгрузочные документы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C05A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6" w:name="p270"/>
            <w:bookmarkEnd w:id="16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организация-владелец (Уполномоченный орган), вид, сорт и место хранения </w:t>
            </w:r>
            <w:hyperlink w:anchor="p61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&lt;13&gt;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</w:tr>
      <w:tr w:rsidR="00ED699B" w:rsidRPr="00ED699B" w14:paraId="70926124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E506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7" w:name="p271"/>
            <w:bookmarkEnd w:id="17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EACD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Уведомление Грузополучателем Уполномоченного органа о произведенных поставщиком поставках лекарственных препаратов с приложением отгрузочных документов,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9D43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F954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EA75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5EF8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2AF6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F3C5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B75A1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2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копии отгрузочных документов, направляемые посредством САП АХД ЦА МЗ РФ </w:t>
            </w:r>
            <w:hyperlink w:anchor="p610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&lt;9&gt;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C840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1882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631D1888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59BC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3.1.2.1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56113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Грузополучателем (казенным учреждением), подведомственным Уполномоченному органу, при осуществлении внутриведомственных расчетов (одновременно с бухгалтерскими записями согласно </w:t>
            </w:r>
            <w:hyperlink w:anchor="p23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пункту 3.1.1.1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Перечня);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A22E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A658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235521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(одновременно)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29C289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10 191 (одновременно)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DB43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89FB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5011B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3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копии отгрузочных документов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854E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3A0F0C7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F3C6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69D1435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10 191 - согласно </w:t>
            </w:r>
            <w:hyperlink w:anchor="p17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E445B64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30D1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A3CF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0C0B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D29A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3E65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7E54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2C60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4DFF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0577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7BF6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5B59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3D65A967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2D6A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3.1.2.2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0CD6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иными Грузополучателями государственными учреждениями субъекта Российской Федерации;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3FBD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1861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4527E3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(одновременно)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BC0FDF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10 191 (одновременно)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BBB7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4 401 41 191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433E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4 401 10 191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8E78F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4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копии отгрузочных документов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8385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2F35F77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20 241 -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44642B6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4 401 41 191 - согласно </w:t>
            </w:r>
            <w:hyperlink w:anchor="p13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1388D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48434CE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10 191 - согласно </w:t>
            </w:r>
            <w:hyperlink w:anchor="p17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8EAA91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4 401 41 191 - согласно </w:t>
            </w:r>
            <w:hyperlink w:anchor="p13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84C1DF2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0AA4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1928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E2C7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DA68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9F87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1 401 20 241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DC97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6CB1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9608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8357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6FE3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2D5A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3E19B57C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5AD6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AE04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иной организацией (например государственным унитарным предприятием)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AC7A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B276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3F91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8545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1 401 10 191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8EED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F886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05FC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Документ, установленный Уполномоченным органом в рамках взаимодействия при осуществлении централизованного снабжения, копии отгрузочных документов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86F3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8" w:name="p323"/>
            <w:bookmarkEnd w:id="18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объекты вложений в нефинансовые активы (по номенклатуре лекарственных препаратов) ответственное лицо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FD48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10 191 - согласно </w:t>
            </w:r>
            <w:hyperlink w:anchor="p17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2FCF353F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4197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3.1.3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26FCE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Одновременно с </w:t>
            </w:r>
            <w:hyperlink w:anchor="p27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пунктом 3.1.2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уведомление Уполномоченным органом Заказчика о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произведенных поставщиком поставках лекарственных препаратов с приложением отгрузочных документов после получения отгрузочных документов от Грузополучателя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F680FD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(одновременно)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635B64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12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&lt;11&gt;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60 340 (одновременно)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E9A9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D295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78E9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672E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3D04B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5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копии отгрузочных документов, направляемые посредством САП </w:t>
            </w:r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АХД ЦА МЗ РФ </w:t>
            </w:r>
            <w:hyperlink w:anchor="p610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&lt;9&gt;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A957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7E05470D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20 251 -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 xml:space="preserve">графе 10 </w:t>
              </w:r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lastRenderedPageBreak/>
                <w:t>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2B83C6D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1 501 93 340 - согласно </w:t>
            </w:r>
            <w:hyperlink w:anchor="p8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00F8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1 401 60 340 -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B109DA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277E354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99 340 -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7350D5C1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A71C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C9CF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668F75B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1 401 20 251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28A4E01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521E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17A9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817F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C524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CFE8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C61D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18FA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7D2D606A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5300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000A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6534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1 501 93 340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666C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99 340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17D7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624D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0A00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713E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3D1C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363C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7DB1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1A449D0B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8B8E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19" w:name="p344"/>
            <w:bookmarkEnd w:id="19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3.1.4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A02B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Передача Грузополучателем (организацией бюджетной сферы) лекарственных препаратов медицинской организации для их отпуска по целевому назначению: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79C1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C2E9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449F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5A2C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197C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8D36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3315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9D54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75DC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54B86DE7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9601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20" w:name="p355"/>
            <w:bookmarkEnd w:id="20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3.1.4.1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791C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 учете Грузополучателя при передаче лекарственных препаратов медицинской организации для их отпуска больному;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9FF66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BA98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4568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907E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591415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гКБК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083D22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C2253E6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6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0504805);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972B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20 241 - согласно </w:t>
            </w:r>
            <w:hyperlink w:anchor="p17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BB2163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A35A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049960B2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D1FE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D5A0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37D1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3685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6FBC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57B7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DBE2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4 401 20 241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57E4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4 105 31 440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9E034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7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Акт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 приеме-передаче объектов нефинансовых активов (ф. 0510448)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AFB2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15C2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3F8196F9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F516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3.1.4.2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1990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 учете медицинской организации при получении лекарственных препаратов от Грузополучателя (одновременно с бухгалтерскими записями согласно </w:t>
            </w:r>
            <w:hyperlink w:anchor="p355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пункту 3.1.4.1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в части осуществления внутриведомственных расчетов)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79FF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1AAF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7A6F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CE2E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D590F2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CA7529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гКБК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A1740C4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8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0504805);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C92F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31 340 -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3EFFE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10 191 - согласно </w:t>
            </w:r>
            <w:hyperlink w:anchor="p17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3ECD3AE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D7A3701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9A35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C85D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67FC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037B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5C28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5134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1814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87B1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4 401 10 191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82C4D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29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Акт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 приеме-передаче объектов нефинансовых активов (ф. 0510448)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8704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8E3D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5105CFFC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CF15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21" w:name="p385"/>
            <w:bookmarkEnd w:id="21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25CA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Направление лекарственных препаратов для их целевого использования (обеспечения больных лекарственными препаратами):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8932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168D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0437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8347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2BBF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0AAD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622D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26E5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ECA5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47445B36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8E8F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3.1.5.1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E0D3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 рамках оказания медицинских услуг;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DEDB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6680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2358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D4DF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F05049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E8D614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AC860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Документ, предусмотренный согласно учетной политике (графику документооборота) (первичные учетные документы,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подтверждающие выдачу лекарственных препаратов больным)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5D8F3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X 109 X0 272 - согласно </w:t>
            </w:r>
            <w:hyperlink w:anchor="p20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2.3.1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36A0C675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20 272 -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A4AC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20FAD577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BFE0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E5E5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50D3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99F6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4D56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C075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1970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4 109 X0 272 </w:t>
            </w:r>
          </w:p>
          <w:p w14:paraId="7EEBB0E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4 401 20 272)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E3AB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FBD0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365A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F5C7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1942334B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BEB5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3.1.5.2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0D39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 отпуске больному (его законному представителю) лекарственных препаратов при оказании мер социальной поддержки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1C69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C18A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B507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A676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64DBE8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F92E7E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879B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23CA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401 20 263 -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E482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X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5D2FC90A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6904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A9B7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ACE4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7DCB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B6CC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8609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E476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4 401 20 263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7719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CDEC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C6CD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82C1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5CDC0C7B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0734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3.2 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435AC" w14:textId="77777777" w:rsidR="00ED699B" w:rsidRPr="00ED699B" w:rsidRDefault="00ED699B" w:rsidP="00ED699B">
            <w:pPr>
              <w:spacing w:after="0" w:line="288" w:lineRule="atLeast"/>
              <w:ind w:firstLine="285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Бухгалтерские записи в случае возникновения у Грузополучателя субъекта Российской Федерации права владения и пользования лекарственными препаратами (права оперативного управления) не на основании документов, подтверждающих факт получения лекарственных препаратов (отгрузочных документов) </w:t>
            </w:r>
          </w:p>
        </w:tc>
      </w:tr>
      <w:tr w:rsidR="00ED699B" w:rsidRPr="00ED699B" w14:paraId="550A69DB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7B46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0DEE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Произведена поставка лекарственных препаратов поставщиком Грузополучателю субъекта Российской Федерации, обеспечивающему хранение лекарственных препаратов до их распределения медицинским организациям (осуществляющему обеспечение больных лекарственными препаратами) и являющимся: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558E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098D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3704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7326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6695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353F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826A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EE5C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1BD5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2D4280BF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BE4E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3.2.1.1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A474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организацией бюджетной сферы;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DD10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7D52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8FF1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E67C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0EC8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увеличение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забалансового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счета 22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"Материальные ценности, полученные по централизованному снабжению"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ED4B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Отгрузочные документы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2D92E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22" w:name="p444"/>
            <w:bookmarkEnd w:id="22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контрагент (Уполномоченный орган), объект имущества (по номенклатуре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лекарственных препаратов), правовое основание </w:t>
            </w:r>
          </w:p>
        </w:tc>
      </w:tr>
      <w:tr w:rsidR="00ED699B" w:rsidRPr="00ED699B" w14:paraId="2C857BB7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1DA5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3.2.1.2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2AD0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иной организацией (например, государственным унитарным предприятием)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4A29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F15E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954C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73AA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1EE0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увеличение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забалансового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счета 002 "Товарно-материальные ценности, принятые на ответственное хранение" </w:t>
            </w:r>
            <w:hyperlink w:anchor="p61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&lt;13&gt;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4BEA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31DA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согласно </w:t>
            </w:r>
            <w:hyperlink w:anchor="p27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графам 10, 11 пункта 3.1.1.3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6CFBABF0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7F27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bookmarkStart w:id="23" w:name="p453"/>
            <w:bookmarkEnd w:id="23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DF86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Уведомление Грузополучателем Уполномоченного органа о произведенных поставщиком поставках лекарственных препаратов с приложением отгрузочных документов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E74B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02AE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BCAD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2A1C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1 401 10 191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453B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D3F5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3E9F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Документ, установленный Уполномоченным органом в рамках взаимодействия при осуществлении централизованного снабжения, копии отгрузочных документов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357C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(в случае, если Грузополучатель - иная организация (например, государственное унитарное предприятие) - согласно </w:t>
            </w:r>
            <w:hyperlink w:anchor="p32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3.1.2.3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B968E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10 191 - согласно </w:t>
            </w:r>
            <w:hyperlink w:anchor="p17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6D052BE3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FF4A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3.2.3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A464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Одновременно с </w:t>
            </w:r>
            <w:hyperlink w:anchor="p45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пунктом 3.2.2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уведомление Уполномоченным органом Заказчика о произведенных поставщиком поставках лекарственных препаратов с приложением отгрузочных документов после получения документов от Грузополучателя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546B27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34 340 (одновременно)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4393A3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12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&lt;11&gt;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60 340 (одновременно)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A8E7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95B3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CB52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E7C2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D959F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30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копии отгрузочных </w:t>
            </w:r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документов, направляемые посредством САП АХД ЦА МЗ РФ </w:t>
            </w:r>
            <w:hyperlink w:anchor="p610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&lt;9&gt;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1CA1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 xml:space="preserve">графе 10 </w:t>
              </w:r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lastRenderedPageBreak/>
                <w:t>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43B34360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20 251 -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4F2CA45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1 501 93 340 - согласно </w:t>
            </w:r>
            <w:hyperlink w:anchor="p8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9C870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1 401 60 340 -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настоящего Перечня; </w:t>
            </w:r>
          </w:p>
          <w:p w14:paraId="527B764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6575A343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99 340 -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1516B93C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1888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017A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62E970A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1 401 20 251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3093E66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9C8B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503A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9A68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5B3D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177E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0C9B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7E05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04DE4AC6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CF2D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DC76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6857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1 501 93 340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B0D0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99 340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FCDD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8741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A7F0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8263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F747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484B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4989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225CBA38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73BB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3.2.4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A8E4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Приняты к учету лекарственные препараты, вовлекаемые в хозяйственный оборот в целях их отпуска больному, Грузополучателем при получении документов, подтверждающих распределение полученных медицинских препаратов при закреплении права оперативного управления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13FD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AF33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19C8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1 401 20 241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0056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BDFA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уменьшение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забалансового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счета 22 "Материальные ценности, полученные по централизованному снабжению"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04CDC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31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формируемое Уполномоченным органом, копии отгрузочных документов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14E1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согласно </w:t>
            </w:r>
            <w:hyperlink w:anchor="p44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графам 10, 11 пункта 3.2.1.1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574DDC91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0BA3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532A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482D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B391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AAEF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6A0E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89F9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ED7C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4 401 10 191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9573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3DC5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4 105 31 340 -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2B186C5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20 241 -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0252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179F5A0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4 401 10 191 - согласно </w:t>
            </w:r>
            <w:hyperlink w:anchor="p17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71E84D3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3839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3.2.5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BF453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Формирование взаимосвязанных расчетов между Уполномоченным органом и Грузополучателем (казенным учреждением), подведомственным Уполномоченному органу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8DE0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AB67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7D49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3966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C9B8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уменьшение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забалансового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счета 22 "Материальные ценности, полученные по централизованному снабжению"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805F4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32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формируемое Уполномоченным органом, копии отгрузочных документов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92F0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согласно </w:t>
            </w:r>
            <w:hyperlink w:anchor="p44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графам 10, 11 пункта 3.2.1.1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5628287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A659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87B5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0B3D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0F76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02D9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2E25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1D23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A3AB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гКБК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B0A7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D79D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1 105 31 340 -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7AAD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графа 11 </w:t>
            </w:r>
            <w:hyperlink w:anchor="p9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пункта 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0CA0E708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64F4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3.2.6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B652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Передача Грузополучателем (организацией бюджетной сферы) лекарственных препаратов медицинской организации для их отпуска по целевому назначению 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367C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Бухгалтерские записи аналогично </w:t>
            </w:r>
            <w:hyperlink w:anchor="p34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пункту 3.1.4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EA6B396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BE38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3.2.7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40EF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Направление лекарственных препаратов для их целевого использования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(обеспечения больных лекарственными препаратами) 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F665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Бухгалтерские записи аналогично </w:t>
            </w:r>
            <w:hyperlink w:anchor="p385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пункту 3.1.5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6E61C031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4450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3.3 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8041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Бухгалтерские записи, отражаемые Уполномоченным органом при взаимодействии с Грузополучателем - иной организацией (например, государственным унитарным предприятием) при направлении лекарственных препаратов для их целевого использования (обеспечения больных лекарственными препаратами) </w:t>
            </w:r>
          </w:p>
        </w:tc>
      </w:tr>
      <w:tr w:rsidR="00ED699B" w:rsidRPr="00ED699B" w14:paraId="713E64AC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70FD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7753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Передача Грузополучателем - иной организацией (например, государственным унитарным предприятием) лекарственных препаратов для их отпуска по целевому назначению: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864B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DBBD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C19B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48AC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CDEB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8037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8E96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F0F1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2331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</w:tr>
      <w:tr w:rsidR="00ED699B" w:rsidRPr="00ED699B" w14:paraId="607A49B7" w14:textId="77777777" w:rsidTr="00ED69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9159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3.3.1.1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E2C7A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 учете Грузополучателя при передаче лекарственных препаратов медицинской организации для их отпуска больному;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D305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5689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ACFB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F44F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4CAD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уменьшение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забалансового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счета 002 "Товарно-материальные ценности, принятые на ответственное хранение" </w:t>
            </w:r>
            <w:hyperlink w:anchor="p61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&lt;13&gt;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736A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Документы, подтверждающие передачу медицинских препаратов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9AC78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согласно </w:t>
            </w:r>
            <w:hyperlink w:anchor="p27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графам 10, 11 пункта 3.1.1.3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3FC39708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ACE5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3.3.1.2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9D54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 учете медицинской организации - учреждения субъекта Российской Федерации и Уполномоченного органа при получении лекарственных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препаратов от Грузополучателя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845E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DCC6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9B6D14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587461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197D9A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985056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гКБК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1 304 04 340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DFDD1" w14:textId="77777777" w:rsidR="00ED699B" w:rsidRPr="00ED699B" w:rsidRDefault="00F45580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hyperlink r:id="rId33" w:history="1">
              <w:r w:rsidR="00ED699B"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Извещение</w:t>
              </w:r>
            </w:hyperlink>
            <w:r w:rsidR="00ED699B"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(ф. 0504805), формируемое Уполномоченным органом, копии отгрузочных документов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EFEE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27351AA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20 241 -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3B4BC6D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4 401 41 191 - согласно </w:t>
            </w:r>
            <w:hyperlink w:anchor="p13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651807F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64AB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Счет 1 106 34 340 - согласно </w:t>
            </w:r>
            <w:hyperlink w:anchor="p32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3.1.2.3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349E6E2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4 401 10 191 - согласно </w:t>
            </w:r>
            <w:hyperlink w:anchor="p17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настоящего Перечня; </w:t>
            </w:r>
          </w:p>
          <w:p w14:paraId="3CF5D10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4 401 41 191 - согласно </w:t>
            </w:r>
            <w:hyperlink w:anchor="p131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2.1.2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3D60A5C0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1 304 04 340 - согласно </w:t>
            </w:r>
            <w:hyperlink w:anchor="p12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1BA4752D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5F76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1210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CF7F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274B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42EC0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1 401 20 241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26447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205DBA4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4 105 31 340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46BF2DD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4 401 41 191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FB12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D248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E26D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7BD29C99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FF107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E5D6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30E2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34CD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8411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6709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A2B2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4 401 41 191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5FFA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КД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4 401 10 191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CD7D9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6C3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0246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2F2599C3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E9789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3.3.1.2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849A5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Направление Грузополучателем - иной организацией (например, государственным унитарным предприятием) лекарственных препаратов для их целевого использования (обеспечения больных лекарственными препаратами) при оказании мер социальной поддержки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E27D8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B485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2CDE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31 340 (одновременно) </w:t>
            </w:r>
          </w:p>
          <w:p w14:paraId="54D2F04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&lt;8&gt;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1 401 20 263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81B2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1 106 34 440 (одновременно) </w:t>
            </w:r>
          </w:p>
          <w:p w14:paraId="3E164E5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08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&lt;7&gt;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1 105 31 440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8D2D2" w14:textId="77777777" w:rsidR="00ED699B" w:rsidRPr="00ED699B" w:rsidRDefault="00ED699B" w:rsidP="00ED699B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уменьшение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забалансового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счета 002 "Товарно-материальные ценности, принятые на ответственное хранение" </w:t>
            </w:r>
            <w:hyperlink w:anchor="p61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&lt;13&gt;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CB35B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Документы, подтверждающие передачу медицинских препаратов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987A5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согласно </w:t>
            </w:r>
            <w:hyperlink w:anchor="p270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графам 10, 11 пункта 3.1.1.3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1955752E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898F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2293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497E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50A43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7516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BBF6D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BC0F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6B40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614E9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99D25B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20 263 - согласно </w:t>
            </w:r>
            <w:hyperlink w:anchor="p15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C5C4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1 105 31 440 - согласно </w:t>
            </w:r>
            <w:hyperlink w:anchor="p119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2.1.1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612D139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1 106 34 340 - согласно </w:t>
            </w:r>
            <w:hyperlink w:anchor="p32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3.1.2.3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</w:tr>
      <w:tr w:rsidR="00ED699B" w:rsidRPr="00ED699B" w14:paraId="20503735" w14:textId="77777777" w:rsidTr="00ED699B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D19B5" w14:textId="77777777" w:rsidR="00ED699B" w:rsidRPr="00ED699B" w:rsidRDefault="00ED699B" w:rsidP="00ED699B">
            <w:pPr>
              <w:spacing w:after="0" w:line="288" w:lineRule="atLeast"/>
              <w:ind w:firstLine="285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IV. Бухгалтерские записи, отражаемые Заказчиком при принятии денежных обязательств и расчетах с поставщиком за поставленные в рамках централизованного снабжения лекарственные препараты </w:t>
            </w:r>
          </w:p>
        </w:tc>
      </w:tr>
      <w:tr w:rsidR="00ED699B" w:rsidRPr="00ED699B" w14:paraId="64B66C9B" w14:textId="77777777" w:rsidTr="00ED699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2A8DF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4.1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54AD4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Признание Заказчиком денежных обязательств за поставленные в рамках централизованного снабжения лекарственные препараты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4447C5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</w:t>
            </w:r>
            <w:hyperlink w:anchor="p612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&lt;11&gt;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1 401 60 340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263AAFE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1 302 34 73X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39662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D0BB5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7245A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A6571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x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2643C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Документ о приемке, иные первичные учетные документы поставщика, подтверждающие исполнение им обязанностей по поставке лекарственных препаратов Грузополучателю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C36DF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1 401 60 340 -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18820A91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X1 340 - согласно </w:t>
            </w:r>
            <w:hyperlink w:anchor="p84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4FDC126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1 501 93 340 - согласно </w:t>
            </w:r>
            <w:hyperlink w:anchor="p83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10 пункта 1.1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AB5F6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1 302 34 73X - кредитор (поставщик (продавец), в отношении которого принимаются обязательства, правовое основание (включая дату исполнения), учетный номер денежного обязательства; </w:t>
            </w:r>
          </w:p>
          <w:p w14:paraId="3DE36F37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99 340 - согласно </w:t>
            </w:r>
            <w:hyperlink w:anchor="p157" w:history="1">
              <w:r w:rsidRPr="00ED699B">
                <w:rPr>
                  <w:rFonts w:ascii="Times New Roman" w:eastAsia="Times New Roman" w:hAnsi="Times New Roman" w:cs="Times New Roman"/>
                  <w:color w:val="0000FF"/>
                  <w:sz w:val="19"/>
                  <w:szCs w:val="19"/>
                  <w:u w:val="single"/>
                  <w:lang w:eastAsia="ru-RU"/>
                </w:rPr>
                <w:t>графе 11 пункта 2.2.1</w:t>
              </w:r>
            </w:hyperlink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настоящего Перечня; </w:t>
            </w:r>
          </w:p>
          <w:p w14:paraId="592E6A72" w14:textId="77777777" w:rsidR="00ED699B" w:rsidRPr="00ED699B" w:rsidRDefault="00ED699B" w:rsidP="00ED699B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Счет 1 502 X2 340 - учетный номер денежных обязательств, вид денежных обязательств </w:t>
            </w:r>
          </w:p>
        </w:tc>
      </w:tr>
      <w:tr w:rsidR="00ED699B" w:rsidRPr="00ED699B" w14:paraId="1B193A1D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1644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1D0B1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6E4FCD4C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X1 340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0683C2E4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X2 340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8560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A3DE4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50F66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C7F0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28B4F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7260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A833A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ED699B" w:rsidRPr="00ED699B" w14:paraId="1455CC2F" w14:textId="77777777" w:rsidTr="00ED699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72F8C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7CC8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D1EA6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1 501 93 340 </w:t>
            </w:r>
          </w:p>
          <w:p w14:paraId="430D791B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("Красное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сторно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")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BE07D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КРБ 1 502 99 340 </w:t>
            </w:r>
          </w:p>
          <w:p w14:paraId="521019E3" w14:textId="77777777" w:rsidR="00ED699B" w:rsidRPr="00ED699B" w:rsidRDefault="00ED699B" w:rsidP="00ED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("Красное </w:t>
            </w:r>
            <w:proofErr w:type="spellStart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сторно</w:t>
            </w:r>
            <w:proofErr w:type="spellEnd"/>
            <w:r w:rsidRPr="00ED69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")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E0AAE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CA0A8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C390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3AB75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5AE60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F70EB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BAB42" w14:textId="77777777" w:rsidR="00ED699B" w:rsidRPr="00ED699B" w:rsidRDefault="00ED699B" w:rsidP="00ED699B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14:paraId="3A86EC4F" w14:textId="77777777" w:rsidR="00ED699B" w:rsidRPr="00ED699B" w:rsidRDefault="00ED699B" w:rsidP="00ED699B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524663E" w14:textId="77777777" w:rsidR="00ED699B" w:rsidRPr="00ED699B" w:rsidRDefault="00ED699B" w:rsidP="00ED699B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-------------------------------- </w:t>
      </w:r>
    </w:p>
    <w:p w14:paraId="407346AB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p601"/>
      <w:bookmarkEnd w:id="24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hyperlink r:id="rId34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18.06.2025 N 916 "Об утверждении Правил организации обеспечения медицинских организаций независимо от организационно-правовой формы, участвующих в реализации территориальной программы обязательного медицинского страхования в соответствии с законодательством об обязательном медицинском страховании, иммунобиологическими лекарственными </w:t>
      </w: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препаратами для иммунопрофилактики в целях проведения профилактических прививок, включенных в национальный календарь профилактических прививок" (далее - Правила N 916). </w:t>
      </w:r>
    </w:p>
    <w:p w14:paraId="216AE869" w14:textId="77777777" w:rsidR="00ED699B" w:rsidRPr="00ED699B" w:rsidRDefault="00F45580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="00ED699B"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</w:t>
        </w:r>
      </w:hyperlink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26.11.2018 N 1416 "О порядке организации обеспечения лекарственными препаратами лиц, больных гемофилией, </w:t>
      </w:r>
      <w:proofErr w:type="spellStart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муковисцидозом</w:t>
      </w:r>
      <w:proofErr w:type="spellEnd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гемолитико</w:t>
      </w:r>
      <w:proofErr w:type="spellEnd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-уремическим синдромом, юношеским артритом с системным началом, </w:t>
      </w:r>
      <w:proofErr w:type="spellStart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мукополисахаридозом</w:t>
      </w:r>
      <w:proofErr w:type="spellEnd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I, II и VI типов, </w:t>
      </w:r>
      <w:proofErr w:type="spellStart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апластической</w:t>
      </w:r>
      <w:proofErr w:type="spellEnd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анемией неуточненной, наследственным дефицитом факторов II (фибриногена), VII (лабильного), X (Стюарта - </w:t>
      </w:r>
      <w:proofErr w:type="spellStart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Прауэра</w:t>
      </w:r>
      <w:proofErr w:type="spellEnd"/>
      <w:r w:rsidR="00ED699B"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лиц после трансплантации органов и (или) тканей, а также о признании утратившими силу некоторых актов Правительства Российской Федерации" (далее - Порядок N 1416). </w:t>
      </w:r>
    </w:p>
    <w:p w14:paraId="1D62D944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p603"/>
      <w:bookmarkEnd w:id="25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Федеральное казенное учреждение "Федеральный центр планирования и организации лекарственного обеспечения граждан" Министерства здравоохранения Российской Федерации (далее - Заказчик). </w:t>
      </w:r>
    </w:p>
    <w:p w14:paraId="7435C65D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p604"/>
      <w:bookmarkEnd w:id="26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&lt;3&gt; Исполнительные органы субъектов Российской Федерации в сфере охраны здоровья (далее - Уполномоченный орган). </w:t>
      </w:r>
    </w:p>
    <w:p w14:paraId="4E07D49F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p605"/>
      <w:bookmarkEnd w:id="27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&lt;4&gt; Медицинские организации, подведомственные Министерству здравоохранения Российской Федерации, организации-получатели, подведомственные Федеральному медико-биологическому агентству, организации-получатели исполнительных органов субъектов Российской Федерации в сфере охраны здоровья, расположенные в субъектах Российской Федерации, организации, имеющие лицензию на осуществление медицинской и (или) фармацевтической деятельности и уполномоченные на получение лекарственных препаратов (далее - Грузополучатель). </w:t>
      </w:r>
    </w:p>
    <w:p w14:paraId="1D74B4E6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p606"/>
      <w:bookmarkEnd w:id="28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&lt;5&gt; Принимаются бюджетные обязательства согласно поступившим Сведениям о бюджетных обязательствах для целей отражения в учете в рамках интеграции с Единой информационной системой в сфере закупок. </w:t>
      </w:r>
    </w:p>
    <w:p w14:paraId="214CACEE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p607"/>
      <w:bookmarkEnd w:id="29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&lt;6&gt; С 1 января 2026 года КОСГУ 340 применяется без детализации с учетом </w:t>
      </w:r>
      <w:hyperlink r:id="rId36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Изменений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Порядок применения классификации операций сектора государственного управления, утвержденных приказом Министерства финансов Российской Федерации от 29 ноября 2017 г. N 209н, утвержденных приказом Министерства финансов Российской Федерации от 29.08.2025 N 117н. </w:t>
      </w:r>
    </w:p>
    <w:p w14:paraId="1592E3FB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p608"/>
      <w:bookmarkEnd w:id="30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&lt;7&gt; В 5 - 14 разрядах номера счета указывается соответствующий код бюджетной классификации, предусмотренный целевым назначением имущества и (или) средств, являющихся источником финансового обеспечения приобретаемого имущества. </w:t>
      </w:r>
    </w:p>
    <w:p w14:paraId="3F40CC88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p609"/>
      <w:bookmarkEnd w:id="31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&lt;8&gt; Формирование номера счета осуществляется согласно нормативным правовым актам, регулирующим ведение бюджетного учета (бухгалтерского учета бюджетных (автономных) учреждений) и применение кодов бюджетной классификации Российской Федерации (письма Министерства финансов Российской Федерации от 27 сентября 2022 г. </w:t>
      </w:r>
      <w:hyperlink r:id="rId37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02-07-07/93188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порядке отражения в бухгалтерском учете безвозмездных </w:t>
      </w:r>
      <w:proofErr w:type="spellStart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неденежных</w:t>
      </w:r>
      <w:proofErr w:type="spellEnd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поступлений и передач", от 17 ноября 2022 г. </w:t>
      </w:r>
      <w:hyperlink r:id="rId38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02-07-07/112263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33F347A9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p610"/>
      <w:bookmarkEnd w:id="32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&lt;9&gt; Система автоматизации процессов административно-хозяйственной деятельности центрального аппарата Министерства здравоохранения Российской Федерации (далее - САП АХД ЦА МЗ РФ). </w:t>
      </w:r>
    </w:p>
    <w:p w14:paraId="1710F876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p611"/>
      <w:bookmarkEnd w:id="33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&lt;10&gt; В целях обособления расчетов по консолидируемым расчетам: контрагенты по соответствующим показателям, идентифицирующим контрагента расчетов, необходимых для раскрытия в бухгалтерской (финансовой) отчетности взаимосвязанных показателей, подлежащих исключению при формировании консолидированной бухгалтерской (финансовой) отчетности. </w:t>
      </w:r>
    </w:p>
    <w:bookmarkStart w:id="34" w:name="p612"/>
    <w:bookmarkEnd w:id="34"/>
    <w:p w14:paraId="01188716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"" \l "p612" </w:instrText>
      </w: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D699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&lt;11&gt;</w:t>
      </w: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5 - 14 разрядах номера счета указывается соответствующий код бюджетной классификации, предусмотренный целевым назначением соответствующих обязательств. </w:t>
      </w:r>
    </w:p>
    <w:p w14:paraId="2502FDA8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p613"/>
      <w:bookmarkEnd w:id="35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&lt;12&gt; Порядок возникновения права владения и пользования (права оперативного управления) лекарственными препаратами у расположенных на территории соответствующего субъекта Российской Федерации медицинских организаций, определяется субъектом Российской Федерации. </w:t>
      </w:r>
    </w:p>
    <w:p w14:paraId="7EC9E561" w14:textId="77777777" w:rsidR="00ED699B" w:rsidRPr="00ED699B" w:rsidRDefault="00ED699B" w:rsidP="00ED699B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p614"/>
      <w:bookmarkEnd w:id="36"/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&lt;13&gt; В соответствии с </w:t>
      </w:r>
      <w:hyperlink r:id="rId39" w:history="1">
        <w:r w:rsidRPr="00ED69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Инструкцией</w:t>
        </w:r>
      </w:hyperlink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применению Плана счетов бухгалтерского учета финансово-хозяйственной деятельности организаций, утвержденной приказом Министерства финансов Российской Федерации от 31.10.2000 N 94н. </w:t>
      </w:r>
    </w:p>
    <w:p w14:paraId="2271AD4B" w14:textId="77777777" w:rsidR="00ED699B" w:rsidRPr="00ED699B" w:rsidRDefault="00ED699B" w:rsidP="00ED699B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5EBCAF92" w14:textId="77777777" w:rsidR="00C610D5" w:rsidRPr="00D721F6" w:rsidRDefault="00C610D5" w:rsidP="000C67A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C610D5" w:rsidRPr="00D721F6" w:rsidSect="00F4558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0584D"/>
    <w:multiLevelType w:val="multilevel"/>
    <w:tmpl w:val="B8E6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BE5F9E"/>
    <w:multiLevelType w:val="multilevel"/>
    <w:tmpl w:val="05BC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804D47"/>
    <w:multiLevelType w:val="multilevel"/>
    <w:tmpl w:val="A27E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13D0B"/>
    <w:multiLevelType w:val="multilevel"/>
    <w:tmpl w:val="2266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DD7817"/>
    <w:multiLevelType w:val="hybridMultilevel"/>
    <w:tmpl w:val="90243C88"/>
    <w:lvl w:ilvl="0" w:tplc="7070F6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0642BB"/>
    <w:multiLevelType w:val="hybridMultilevel"/>
    <w:tmpl w:val="5E9284C4"/>
    <w:lvl w:ilvl="0" w:tplc="DC2C085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3631A1"/>
    <w:multiLevelType w:val="hybridMultilevel"/>
    <w:tmpl w:val="7B7E203C"/>
    <w:lvl w:ilvl="0" w:tplc="FEFE1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12E21AD6"/>
    <w:multiLevelType w:val="hybridMultilevel"/>
    <w:tmpl w:val="960E09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E1308"/>
    <w:multiLevelType w:val="hybridMultilevel"/>
    <w:tmpl w:val="7CA8D9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3B2719"/>
    <w:multiLevelType w:val="hybridMultilevel"/>
    <w:tmpl w:val="4D423A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EB581C"/>
    <w:multiLevelType w:val="hybridMultilevel"/>
    <w:tmpl w:val="0586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734100"/>
    <w:multiLevelType w:val="hybridMultilevel"/>
    <w:tmpl w:val="AC6AD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42CC5"/>
    <w:multiLevelType w:val="multilevel"/>
    <w:tmpl w:val="5C06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8F134C"/>
    <w:multiLevelType w:val="multilevel"/>
    <w:tmpl w:val="F76A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9C3AB5"/>
    <w:multiLevelType w:val="hybridMultilevel"/>
    <w:tmpl w:val="986ABC72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>
    <w:nsid w:val="2C393687"/>
    <w:multiLevelType w:val="hybridMultilevel"/>
    <w:tmpl w:val="0F523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5D7086"/>
    <w:multiLevelType w:val="hybridMultilevel"/>
    <w:tmpl w:val="0396D18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FF6218A"/>
    <w:multiLevelType w:val="hybridMultilevel"/>
    <w:tmpl w:val="B57A82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578BD"/>
    <w:multiLevelType w:val="multilevel"/>
    <w:tmpl w:val="9956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2E3589"/>
    <w:multiLevelType w:val="hybridMultilevel"/>
    <w:tmpl w:val="FA6236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3C4E498B"/>
    <w:multiLevelType w:val="hybridMultilevel"/>
    <w:tmpl w:val="56763F90"/>
    <w:lvl w:ilvl="0" w:tplc="CFB4D9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CBD6947"/>
    <w:multiLevelType w:val="hybridMultilevel"/>
    <w:tmpl w:val="0DF0ED00"/>
    <w:lvl w:ilvl="0" w:tplc="CFB4D97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3FF25A86"/>
    <w:multiLevelType w:val="hybridMultilevel"/>
    <w:tmpl w:val="00A2C25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408A3F11"/>
    <w:multiLevelType w:val="hybridMultilevel"/>
    <w:tmpl w:val="22E616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6B435C4"/>
    <w:multiLevelType w:val="multilevel"/>
    <w:tmpl w:val="DFB48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724D6E"/>
    <w:multiLevelType w:val="hybridMultilevel"/>
    <w:tmpl w:val="70C22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936041"/>
    <w:multiLevelType w:val="hybridMultilevel"/>
    <w:tmpl w:val="B850449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592244E9"/>
    <w:multiLevelType w:val="hybridMultilevel"/>
    <w:tmpl w:val="AC1075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F672FD"/>
    <w:multiLevelType w:val="hybridMultilevel"/>
    <w:tmpl w:val="3E40A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553258"/>
    <w:multiLevelType w:val="hybridMultilevel"/>
    <w:tmpl w:val="0B32FF2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>
    <w:nsid w:val="66D66280"/>
    <w:multiLevelType w:val="multilevel"/>
    <w:tmpl w:val="024C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263EBA"/>
    <w:multiLevelType w:val="hybridMultilevel"/>
    <w:tmpl w:val="5D0860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9A1B23"/>
    <w:multiLevelType w:val="hybridMultilevel"/>
    <w:tmpl w:val="7C321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DB49AF"/>
    <w:multiLevelType w:val="hybridMultilevel"/>
    <w:tmpl w:val="C91C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EE4C97"/>
    <w:multiLevelType w:val="hybridMultilevel"/>
    <w:tmpl w:val="E59ACB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76E73BC6"/>
    <w:multiLevelType w:val="hybridMultilevel"/>
    <w:tmpl w:val="BCCC9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4D5AB6"/>
    <w:multiLevelType w:val="hybridMultilevel"/>
    <w:tmpl w:val="93E434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835F0E"/>
    <w:multiLevelType w:val="hybridMultilevel"/>
    <w:tmpl w:val="6BD8D81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"/>
  </w:num>
  <w:num w:numId="3">
    <w:abstractNumId w:val="21"/>
  </w:num>
  <w:num w:numId="4">
    <w:abstractNumId w:val="30"/>
  </w:num>
  <w:num w:numId="5">
    <w:abstractNumId w:val="10"/>
  </w:num>
  <w:num w:numId="6">
    <w:abstractNumId w:val="20"/>
  </w:num>
  <w:num w:numId="7">
    <w:abstractNumId w:val="7"/>
  </w:num>
  <w:num w:numId="8">
    <w:abstractNumId w:val="36"/>
  </w:num>
  <w:num w:numId="9">
    <w:abstractNumId w:val="25"/>
  </w:num>
  <w:num w:numId="10">
    <w:abstractNumId w:val="8"/>
  </w:num>
  <w:num w:numId="11">
    <w:abstractNumId w:val="33"/>
  </w:num>
  <w:num w:numId="12">
    <w:abstractNumId w:val="27"/>
  </w:num>
  <w:num w:numId="13">
    <w:abstractNumId w:val="22"/>
  </w:num>
  <w:num w:numId="14">
    <w:abstractNumId w:val="37"/>
  </w:num>
  <w:num w:numId="15">
    <w:abstractNumId w:val="14"/>
  </w:num>
  <w:num w:numId="16">
    <w:abstractNumId w:val="26"/>
  </w:num>
  <w:num w:numId="17">
    <w:abstractNumId w:val="34"/>
  </w:num>
  <w:num w:numId="18">
    <w:abstractNumId w:val="1"/>
  </w:num>
  <w:num w:numId="19">
    <w:abstractNumId w:val="3"/>
  </w:num>
  <w:num w:numId="20">
    <w:abstractNumId w:val="13"/>
  </w:num>
  <w:num w:numId="21">
    <w:abstractNumId w:val="12"/>
  </w:num>
  <w:num w:numId="22">
    <w:abstractNumId w:val="0"/>
  </w:num>
  <w:num w:numId="23">
    <w:abstractNumId w:val="18"/>
  </w:num>
  <w:num w:numId="24">
    <w:abstractNumId w:val="16"/>
  </w:num>
  <w:num w:numId="25">
    <w:abstractNumId w:val="6"/>
  </w:num>
  <w:num w:numId="26">
    <w:abstractNumId w:val="23"/>
  </w:num>
  <w:num w:numId="27">
    <w:abstractNumId w:val="5"/>
  </w:num>
  <w:num w:numId="28">
    <w:abstractNumId w:val="9"/>
  </w:num>
  <w:num w:numId="29">
    <w:abstractNumId w:val="11"/>
  </w:num>
  <w:num w:numId="30">
    <w:abstractNumId w:val="31"/>
  </w:num>
  <w:num w:numId="31">
    <w:abstractNumId w:val="28"/>
  </w:num>
  <w:num w:numId="32">
    <w:abstractNumId w:val="35"/>
  </w:num>
  <w:num w:numId="33">
    <w:abstractNumId w:val="15"/>
  </w:num>
  <w:num w:numId="34">
    <w:abstractNumId w:val="4"/>
  </w:num>
  <w:num w:numId="35">
    <w:abstractNumId w:val="17"/>
  </w:num>
  <w:num w:numId="36">
    <w:abstractNumId w:val="32"/>
  </w:num>
  <w:num w:numId="37">
    <w:abstractNumId w:val="19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5A"/>
    <w:rsid w:val="00023FB9"/>
    <w:rsid w:val="00055898"/>
    <w:rsid w:val="00095ACA"/>
    <w:rsid w:val="00097FF8"/>
    <w:rsid w:val="000C67A2"/>
    <w:rsid w:val="000E3028"/>
    <w:rsid w:val="0014541D"/>
    <w:rsid w:val="00152DFD"/>
    <w:rsid w:val="001553B5"/>
    <w:rsid w:val="001564E4"/>
    <w:rsid w:val="001801FE"/>
    <w:rsid w:val="001F23E2"/>
    <w:rsid w:val="00225DAA"/>
    <w:rsid w:val="00252C77"/>
    <w:rsid w:val="00265A73"/>
    <w:rsid w:val="00276862"/>
    <w:rsid w:val="00277E97"/>
    <w:rsid w:val="002C4869"/>
    <w:rsid w:val="002C52AA"/>
    <w:rsid w:val="00301197"/>
    <w:rsid w:val="00315CEF"/>
    <w:rsid w:val="003A26B0"/>
    <w:rsid w:val="003A315A"/>
    <w:rsid w:val="003C7695"/>
    <w:rsid w:val="003D0AD0"/>
    <w:rsid w:val="003D1E04"/>
    <w:rsid w:val="003D79AE"/>
    <w:rsid w:val="003F186F"/>
    <w:rsid w:val="003F7A64"/>
    <w:rsid w:val="0046677F"/>
    <w:rsid w:val="00466C55"/>
    <w:rsid w:val="00483FD7"/>
    <w:rsid w:val="004842A8"/>
    <w:rsid w:val="004A015A"/>
    <w:rsid w:val="00537AA4"/>
    <w:rsid w:val="00545046"/>
    <w:rsid w:val="0056505D"/>
    <w:rsid w:val="0059067C"/>
    <w:rsid w:val="005A14A9"/>
    <w:rsid w:val="005C2834"/>
    <w:rsid w:val="005D3F5F"/>
    <w:rsid w:val="00603EC4"/>
    <w:rsid w:val="00604480"/>
    <w:rsid w:val="00605708"/>
    <w:rsid w:val="00693A61"/>
    <w:rsid w:val="006969F1"/>
    <w:rsid w:val="00721B35"/>
    <w:rsid w:val="00735F72"/>
    <w:rsid w:val="00742A96"/>
    <w:rsid w:val="00782886"/>
    <w:rsid w:val="007923B7"/>
    <w:rsid w:val="0079407A"/>
    <w:rsid w:val="007D3D3F"/>
    <w:rsid w:val="007E638C"/>
    <w:rsid w:val="007F44A0"/>
    <w:rsid w:val="007F57CD"/>
    <w:rsid w:val="0080202B"/>
    <w:rsid w:val="0083150B"/>
    <w:rsid w:val="008633F2"/>
    <w:rsid w:val="008813B5"/>
    <w:rsid w:val="008908BA"/>
    <w:rsid w:val="008A591F"/>
    <w:rsid w:val="008C1217"/>
    <w:rsid w:val="008C552D"/>
    <w:rsid w:val="008D2A8C"/>
    <w:rsid w:val="0090645A"/>
    <w:rsid w:val="00911FEC"/>
    <w:rsid w:val="009212B9"/>
    <w:rsid w:val="00923CB9"/>
    <w:rsid w:val="0093142D"/>
    <w:rsid w:val="009835F0"/>
    <w:rsid w:val="009901AE"/>
    <w:rsid w:val="009A2323"/>
    <w:rsid w:val="009B6D77"/>
    <w:rsid w:val="009D50D5"/>
    <w:rsid w:val="009F30CE"/>
    <w:rsid w:val="00A226FF"/>
    <w:rsid w:val="00A447DF"/>
    <w:rsid w:val="00A45CB1"/>
    <w:rsid w:val="00A5219E"/>
    <w:rsid w:val="00A804AB"/>
    <w:rsid w:val="00A80BA0"/>
    <w:rsid w:val="00A9657D"/>
    <w:rsid w:val="00AA4C8C"/>
    <w:rsid w:val="00AD6809"/>
    <w:rsid w:val="00AF79B3"/>
    <w:rsid w:val="00B024B7"/>
    <w:rsid w:val="00B1018B"/>
    <w:rsid w:val="00B27828"/>
    <w:rsid w:val="00B514B7"/>
    <w:rsid w:val="00B519F4"/>
    <w:rsid w:val="00B97BF8"/>
    <w:rsid w:val="00BB2D9C"/>
    <w:rsid w:val="00BD2116"/>
    <w:rsid w:val="00BD416D"/>
    <w:rsid w:val="00BF3A9C"/>
    <w:rsid w:val="00C0264C"/>
    <w:rsid w:val="00C24798"/>
    <w:rsid w:val="00C576C4"/>
    <w:rsid w:val="00C610D5"/>
    <w:rsid w:val="00C82BD1"/>
    <w:rsid w:val="00CC6B89"/>
    <w:rsid w:val="00CD05C7"/>
    <w:rsid w:val="00CD09A6"/>
    <w:rsid w:val="00D12D73"/>
    <w:rsid w:val="00D5150F"/>
    <w:rsid w:val="00D5170D"/>
    <w:rsid w:val="00D66B75"/>
    <w:rsid w:val="00D70980"/>
    <w:rsid w:val="00D721F6"/>
    <w:rsid w:val="00DA3751"/>
    <w:rsid w:val="00DC65C7"/>
    <w:rsid w:val="00E01897"/>
    <w:rsid w:val="00E15A3D"/>
    <w:rsid w:val="00E60FB2"/>
    <w:rsid w:val="00E87113"/>
    <w:rsid w:val="00E87C62"/>
    <w:rsid w:val="00EB1CF2"/>
    <w:rsid w:val="00EB522D"/>
    <w:rsid w:val="00EC7431"/>
    <w:rsid w:val="00ED699B"/>
    <w:rsid w:val="00F03C34"/>
    <w:rsid w:val="00F141A5"/>
    <w:rsid w:val="00F15EC8"/>
    <w:rsid w:val="00F33D34"/>
    <w:rsid w:val="00F447A5"/>
    <w:rsid w:val="00F45580"/>
    <w:rsid w:val="00F7738E"/>
    <w:rsid w:val="00F96F95"/>
    <w:rsid w:val="00FC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1E07"/>
  <w15:docId w15:val="{9317C8D2-2011-456E-B955-17C835E7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15A3D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9067C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225D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ED699B"/>
  </w:style>
  <w:style w:type="paragraph" w:customStyle="1" w:styleId="msonormal0">
    <w:name w:val="msonormal"/>
    <w:basedOn w:val="a"/>
    <w:rsid w:val="00ED6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D699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D699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08054&amp;dst=100010&amp;field=134&amp;date=22.11.2025&amp;demo=2" TargetMode="External"/><Relationship Id="rId18" Type="http://schemas.openxmlformats.org/officeDocument/2006/relationships/hyperlink" Target="https://login.consultant.ru/link/?req=doc&amp;base=LAW&amp;n=362627&amp;dst=102244&amp;field=134&amp;date=22.11.2025&amp;demo=2" TargetMode="External"/><Relationship Id="rId26" Type="http://schemas.openxmlformats.org/officeDocument/2006/relationships/hyperlink" Target="https://login.consultant.ru/link/?req=doc&amp;base=LAW&amp;n=362627&amp;dst=102244&amp;field=134&amp;date=22.11.2025&amp;demo=2" TargetMode="External"/><Relationship Id="rId39" Type="http://schemas.openxmlformats.org/officeDocument/2006/relationships/hyperlink" Target="https://login.consultant.ru/link/?req=doc&amp;base=LAW&amp;n=107972&amp;dst=100379&amp;field=134&amp;date=22.11.2025&amp;demo=2" TargetMode="External"/><Relationship Id="rId21" Type="http://schemas.openxmlformats.org/officeDocument/2006/relationships/hyperlink" Target="https://login.consultant.ru/link/?req=doc&amp;base=LAW&amp;n=362627&amp;dst=102244&amp;field=134&amp;date=22.11.2025&amp;demo=2" TargetMode="External"/><Relationship Id="rId34" Type="http://schemas.openxmlformats.org/officeDocument/2006/relationships/hyperlink" Target="https://login.consultant.ru/link/?req=doc&amp;base=LAW&amp;n=508054&amp;date=22.11.2025&amp;demo=2" TargetMode="External"/><Relationship Id="rId7" Type="http://schemas.openxmlformats.org/officeDocument/2006/relationships/hyperlink" Target="https://login.consultant.ru/link/?req=doc&amp;base=LAW&amp;n=507693&amp;dst=44&amp;field=134&amp;date=22.11.2025&amp;demo=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07693&amp;dst=65&amp;field=134&amp;date=22.11.2025&amp;demo=2" TargetMode="External"/><Relationship Id="rId20" Type="http://schemas.openxmlformats.org/officeDocument/2006/relationships/hyperlink" Target="https://login.consultant.ru/link/?req=doc&amp;base=LAW&amp;n=508054&amp;dst=100036&amp;field=134&amp;date=22.11.2025&amp;demo=2" TargetMode="External"/><Relationship Id="rId29" Type="http://schemas.openxmlformats.org/officeDocument/2006/relationships/hyperlink" Target="https://login.consultant.ru/link/?req=doc&amp;base=LAW&amp;n=497176&amp;dst=1244&amp;field=134&amp;date=22.11.2025&amp;demo=2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8054&amp;dst=100013&amp;field=134&amp;date=22.11.2025&amp;demo=2" TargetMode="External"/><Relationship Id="rId11" Type="http://schemas.openxmlformats.org/officeDocument/2006/relationships/hyperlink" Target="https://login.consultant.ru/link/?req=doc&amp;base=LAW&amp;n=507693&amp;dst=63&amp;field=134&amp;date=22.11.2025&amp;demo=2" TargetMode="External"/><Relationship Id="rId24" Type="http://schemas.openxmlformats.org/officeDocument/2006/relationships/hyperlink" Target="https://login.consultant.ru/link/?req=doc&amp;base=LAW&amp;n=362627&amp;dst=102244&amp;field=134&amp;date=22.11.2025&amp;demo=2" TargetMode="External"/><Relationship Id="rId32" Type="http://schemas.openxmlformats.org/officeDocument/2006/relationships/hyperlink" Target="https://login.consultant.ru/link/?req=doc&amp;base=LAW&amp;n=362627&amp;dst=102244&amp;field=134&amp;date=22.11.2025&amp;demo=2" TargetMode="External"/><Relationship Id="rId37" Type="http://schemas.openxmlformats.org/officeDocument/2006/relationships/hyperlink" Target="https://login.consultant.ru/link/?req=doc&amp;base=LAW&amp;n=428195&amp;date=22.11.2025&amp;demo=2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02639&amp;dst=100118&amp;field=134&amp;date=22.11.2025&amp;demo=2" TargetMode="External"/><Relationship Id="rId15" Type="http://schemas.openxmlformats.org/officeDocument/2006/relationships/hyperlink" Target="https://login.consultant.ru/link/?req=doc&amp;base=LAW&amp;n=508054&amp;dst=100038&amp;field=134&amp;date=22.11.2025&amp;demo=2" TargetMode="External"/><Relationship Id="rId23" Type="http://schemas.openxmlformats.org/officeDocument/2006/relationships/hyperlink" Target="https://login.consultant.ru/link/?req=doc&amp;base=LAW&amp;n=362627&amp;dst=102244&amp;field=134&amp;date=22.11.2025&amp;demo=2" TargetMode="External"/><Relationship Id="rId28" Type="http://schemas.openxmlformats.org/officeDocument/2006/relationships/hyperlink" Target="https://login.consultant.ru/link/?req=doc&amp;base=LAW&amp;n=362627&amp;dst=102244&amp;field=134&amp;date=22.11.2025&amp;demo=2" TargetMode="External"/><Relationship Id="rId36" Type="http://schemas.openxmlformats.org/officeDocument/2006/relationships/hyperlink" Target="https://login.consultant.ru/link/?req=doc&amp;base=LAW&amp;n=514912&amp;dst=100013&amp;field=134&amp;date=22.11.2025&amp;demo=2" TargetMode="External"/><Relationship Id="rId10" Type="http://schemas.openxmlformats.org/officeDocument/2006/relationships/hyperlink" Target="https://login.consultant.ru/link/?req=doc&amp;base=LAW&amp;n=508054&amp;dst=100035&amp;field=134&amp;date=22.11.2025&amp;demo=2" TargetMode="External"/><Relationship Id="rId19" Type="http://schemas.openxmlformats.org/officeDocument/2006/relationships/hyperlink" Target="https://login.consultant.ru/link/?req=doc&amp;base=LAW&amp;n=362627&amp;dst=102244&amp;field=134&amp;date=22.11.2025&amp;demo=2" TargetMode="External"/><Relationship Id="rId31" Type="http://schemas.openxmlformats.org/officeDocument/2006/relationships/hyperlink" Target="https://login.consultant.ru/link/?req=doc&amp;base=LAW&amp;n=362627&amp;dst=102244&amp;field=134&amp;date=22.11.2025&amp;demo=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7693&amp;dst=49&amp;field=134&amp;date=22.11.2025&amp;demo=2" TargetMode="External"/><Relationship Id="rId14" Type="http://schemas.openxmlformats.org/officeDocument/2006/relationships/hyperlink" Target="https://login.consultant.ru/link/?req=doc&amp;base=LAW&amp;n=507693&amp;dst=40&amp;field=134&amp;date=22.11.2025&amp;demo=2" TargetMode="External"/><Relationship Id="rId22" Type="http://schemas.openxmlformats.org/officeDocument/2006/relationships/hyperlink" Target="https://login.consultant.ru/link/?req=doc&amp;base=LAW&amp;n=362627&amp;dst=102244&amp;field=134&amp;date=22.11.2025&amp;demo=2" TargetMode="External"/><Relationship Id="rId27" Type="http://schemas.openxmlformats.org/officeDocument/2006/relationships/hyperlink" Target="https://login.consultant.ru/link/?req=doc&amp;base=LAW&amp;n=497176&amp;dst=1244&amp;field=134&amp;date=22.11.2025&amp;demo=2" TargetMode="External"/><Relationship Id="rId30" Type="http://schemas.openxmlformats.org/officeDocument/2006/relationships/hyperlink" Target="https://login.consultant.ru/link/?req=doc&amp;base=LAW&amp;n=362627&amp;dst=102244&amp;field=134&amp;date=22.11.2025&amp;demo=2" TargetMode="External"/><Relationship Id="rId35" Type="http://schemas.openxmlformats.org/officeDocument/2006/relationships/hyperlink" Target="https://login.consultant.ru/link/?req=doc&amp;base=LAW&amp;n=507693&amp;date=22.11.2025&amp;demo=2" TargetMode="External"/><Relationship Id="rId8" Type="http://schemas.openxmlformats.org/officeDocument/2006/relationships/hyperlink" Target="https://login.consultant.ru/link/?req=doc&amp;base=LAW&amp;n=508054&amp;dst=100015&amp;field=134&amp;date=22.11.2025&amp;demo=2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508054&amp;dst=100035&amp;field=134&amp;date=22.11.2025&amp;demo=2" TargetMode="External"/><Relationship Id="rId17" Type="http://schemas.openxmlformats.org/officeDocument/2006/relationships/hyperlink" Target="https://login.consultant.ru/link/?req=doc&amp;base=LAW&amp;n=362627&amp;dst=102244&amp;field=134&amp;date=22.11.2025&amp;demo=2" TargetMode="External"/><Relationship Id="rId25" Type="http://schemas.openxmlformats.org/officeDocument/2006/relationships/hyperlink" Target="https://login.consultant.ru/link/?req=doc&amp;base=LAW&amp;n=362627&amp;dst=102244&amp;field=134&amp;date=22.11.2025&amp;demo=2" TargetMode="External"/><Relationship Id="rId33" Type="http://schemas.openxmlformats.org/officeDocument/2006/relationships/hyperlink" Target="https://login.consultant.ru/link/?req=doc&amp;base=LAW&amp;n=362627&amp;dst=102244&amp;field=134&amp;date=22.11.2025&amp;demo=2" TargetMode="External"/><Relationship Id="rId38" Type="http://schemas.openxmlformats.org/officeDocument/2006/relationships/hyperlink" Target="https://login.consultant.ru/link/?req=doc&amp;base=LAW&amp;n=432252&amp;date=22.11.2025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6690</Words>
  <Characters>38137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Балдина</cp:lastModifiedBy>
  <cp:revision>2</cp:revision>
  <dcterms:created xsi:type="dcterms:W3CDTF">2025-11-23T06:00:00Z</dcterms:created>
  <dcterms:modified xsi:type="dcterms:W3CDTF">2025-11-23T06:00:00Z</dcterms:modified>
</cp:coreProperties>
</file>