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70A" w:rsidRPr="00BA070A" w:rsidRDefault="00BA070A" w:rsidP="00BA070A">
      <w:pPr>
        <w:spacing w:before="161" w:after="161" w:line="240" w:lineRule="auto"/>
        <w:outlineLvl w:val="0"/>
        <w:rPr>
          <w:rFonts w:ascii="Conv_PFDINTEXTCONDPRO-MEDIUM" w:eastAsia="Times New Roman" w:hAnsi="Conv_PFDINTEXTCONDPRO-MEDIUM" w:cs="Arial"/>
          <w:color w:val="405965"/>
          <w:kern w:val="36"/>
          <w:sz w:val="48"/>
          <w:szCs w:val="48"/>
          <w:lang w:eastAsia="ru-RU"/>
        </w:rPr>
      </w:pPr>
      <w:r w:rsidRPr="00BA070A">
        <w:rPr>
          <w:rFonts w:ascii="Conv_PFDINTEXTCONDPRO-MEDIUM" w:eastAsia="Times New Roman" w:hAnsi="Conv_PFDINTEXTCONDPRO-MEDIUM" w:cs="Arial"/>
          <w:color w:val="405965"/>
          <w:kern w:val="36"/>
          <w:sz w:val="48"/>
          <w:szCs w:val="48"/>
          <w:lang w:eastAsia="ru-RU"/>
        </w:rPr>
        <w:t>Приказ ФНС России от 05.12.2025 № ЕД-7-31/1041@</w:t>
      </w:r>
    </w:p>
    <w:p w:rsidR="00BA070A" w:rsidRPr="00BA070A" w:rsidRDefault="00BA070A" w:rsidP="00BA070A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Дата публикации: 29.12.2025</w:t>
      </w:r>
    </w:p>
    <w:p w:rsidR="00BA070A" w:rsidRPr="00BA070A" w:rsidRDefault="00BA070A" w:rsidP="00BA070A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Об утверждении методики проведения анализа (оценки) сведений о финансово-хозяйственной деятельности юридического лица (индивидуального предпринимателя), порядка направления запроса о проведении анализа (оценки) сведений о финансово-хозяйственной деятельности юридического лица (индивидуального предпринимателя) и порядка предоставления результатов проведенного анализа (оценки) таких сведений</w:t>
      </w:r>
    </w:p>
    <w:p w:rsidR="00BA070A" w:rsidRPr="00BA070A" w:rsidRDefault="00BA070A" w:rsidP="00BA07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Дата документа: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05.12.2025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BA070A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Вид документа: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Приказ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BA070A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Принявший орган: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ФНС России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BA070A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Номер: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ЕД-7-31/1041@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</w:p>
    <w:p w:rsidR="00BA070A" w:rsidRPr="00BA070A" w:rsidRDefault="00BA070A" w:rsidP="00BA070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В соответствии с абзацем десятым статьи 6.3 </w:t>
      </w:r>
      <w:hyperlink r:id="rId5" w:tgtFrame="blank" w:history="1">
        <w:r w:rsidRPr="00BA070A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Закона Российской Федерации от 21.03.1991 № 943-I</w:t>
        </w:r>
      </w:hyperlink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«О налоговых органах Российской Федерации», абзацем первым пункта 1 Положения о Федеральной налоговой службе, утвержденного </w:t>
      </w:r>
      <w:hyperlink r:id="rId6" w:tgtFrame="blank" w:history="1">
        <w:r w:rsidRPr="00BA070A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постановлением Правительства Российской Федерации от 30.09.2004 № 506</w:t>
        </w:r>
      </w:hyperlink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, в целях реализации полномочий федерального органа исполнительной власти, уполномоченного по контролю и надзору в области налогов и сборов, по проведению анализа (оценки) сведений о финансово-хозяйственной деятельности юридического лица (индивидуального предпринимателя) и в связи с принятием </w:t>
      </w:r>
      <w:hyperlink r:id="rId7" w:tgtFrame="blank" w:history="1">
        <w:r w:rsidRPr="00BA070A">
          <w:rPr>
            <w:rFonts w:ascii="Arial" w:eastAsia="Times New Roman" w:hAnsi="Arial" w:cs="Arial"/>
            <w:color w:val="0066B3"/>
            <w:sz w:val="24"/>
            <w:szCs w:val="24"/>
            <w:lang w:eastAsia="ru-RU"/>
          </w:rPr>
          <w:t>Федерального закона от 23.07.2025 № 254-ФЗ</w:t>
        </w:r>
      </w:hyperlink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 «О внесении изменения в Закон Российской Федерации «О налоговых органах Российской Федерации» приказываю:</w:t>
      </w:r>
    </w:p>
    <w:p w:rsidR="00BA070A" w:rsidRPr="00BA070A" w:rsidRDefault="00BA070A" w:rsidP="00BA070A">
      <w:pPr>
        <w:numPr>
          <w:ilvl w:val="0"/>
          <w:numId w:val="1"/>
        </w:numPr>
        <w:shd w:val="clear" w:color="auto" w:fill="FFFFFF"/>
        <w:spacing w:after="30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Утвердить:</w:t>
      </w:r>
    </w:p>
    <w:p w:rsidR="00BA070A" w:rsidRPr="00BA070A" w:rsidRDefault="00BA070A" w:rsidP="00BA070A">
      <w:pPr>
        <w:numPr>
          <w:ilvl w:val="1"/>
          <w:numId w:val="1"/>
        </w:numPr>
        <w:shd w:val="clear" w:color="auto" w:fill="FFFFFF"/>
        <w:spacing w:after="15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методику проведения анализа (оценки) сведений о финансово-хозяйственной деятельности юридического лица (индивидуального предпринимателя) согласно приложению № 1 к настоящему приказу;</w:t>
      </w:r>
    </w:p>
    <w:p w:rsidR="00BA070A" w:rsidRPr="00BA070A" w:rsidRDefault="00BA070A" w:rsidP="00BA070A">
      <w:pPr>
        <w:numPr>
          <w:ilvl w:val="1"/>
          <w:numId w:val="1"/>
        </w:numPr>
        <w:shd w:val="clear" w:color="auto" w:fill="FFFFFF"/>
        <w:spacing w:after="15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порядок направления запроса о проведении анализа (оценки) сведений о финансово-хозяйственной деятельности юридического лица (индивидуального предпринимателя) согласно приложению № 2 к настоящему приказу;</w:t>
      </w:r>
    </w:p>
    <w:p w:rsidR="00BA070A" w:rsidRPr="00BA070A" w:rsidRDefault="00BA070A" w:rsidP="00BA070A">
      <w:pPr>
        <w:numPr>
          <w:ilvl w:val="1"/>
          <w:numId w:val="1"/>
        </w:numPr>
        <w:shd w:val="clear" w:color="auto" w:fill="FFFFFF"/>
        <w:spacing w:after="15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порядок предоставления результатов проведенного анализа (оценки) сведений о финансово-хозяйственной деятельности юридического лица (индивидуального предпринимателя) согласно приложению № 3 к настоящему приказу.</w:t>
      </w:r>
    </w:p>
    <w:p w:rsidR="00BA070A" w:rsidRPr="00BA070A" w:rsidRDefault="00BA070A" w:rsidP="00BA070A">
      <w:pPr>
        <w:numPr>
          <w:ilvl w:val="0"/>
          <w:numId w:val="1"/>
        </w:numPr>
        <w:shd w:val="clear" w:color="auto" w:fill="FFFFFF"/>
        <w:spacing w:after="30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Установить, что настоящий приказ вступает в силу с 1 января 2026 года.</w:t>
      </w:r>
    </w:p>
    <w:p w:rsidR="00BA070A" w:rsidRPr="00BA070A" w:rsidRDefault="00BA070A" w:rsidP="00BA070A">
      <w:pPr>
        <w:numPr>
          <w:ilvl w:val="0"/>
          <w:numId w:val="1"/>
        </w:numPr>
        <w:shd w:val="clear" w:color="auto" w:fill="FFFFFF"/>
        <w:spacing w:after="300" w:line="240" w:lineRule="auto"/>
        <w:ind w:left="-225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>Контроль за исполнением настоящего приказа возложить на заместителя руководителя Федеральной налоговой службы, координирующего работу Межрегиональной инспекции Федеральной налоговой службы по контролю и надзору за налогоплательщиками в сфере бюджетного финансирования.</w:t>
      </w:r>
    </w:p>
    <w:p w:rsidR="00BA070A" w:rsidRPr="00BA070A" w:rsidRDefault="00BA070A" w:rsidP="00BA07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Руководитель Федеральной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r w:rsidRPr="00BA070A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налоговой службы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</w:r>
      <w:proofErr w:type="spellStart"/>
      <w:r w:rsidRPr="00BA070A">
        <w:rPr>
          <w:rFonts w:ascii="Arial" w:eastAsia="Times New Roman" w:hAnsi="Arial" w:cs="Arial"/>
          <w:i/>
          <w:iCs/>
          <w:color w:val="405965"/>
          <w:sz w:val="24"/>
          <w:szCs w:val="24"/>
          <w:lang w:eastAsia="ru-RU"/>
        </w:rPr>
        <w:t>Д.В.Егоров</w:t>
      </w:r>
      <w:proofErr w:type="spellEnd"/>
    </w:p>
    <w:p w:rsidR="00DE6875" w:rsidRPr="00BA070A" w:rsidRDefault="00BA070A" w:rsidP="00BA070A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405965"/>
          <w:sz w:val="24"/>
          <w:szCs w:val="24"/>
          <w:lang w:eastAsia="ru-RU"/>
        </w:rPr>
      </w:pP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 w:type="textWrapping" w:clear="all"/>
      </w:r>
      <w:proofErr w:type="gramStart"/>
      <w:r w:rsidRPr="00BA070A">
        <w:rPr>
          <w:rFonts w:ascii="Arial" w:eastAsia="Times New Roman" w:hAnsi="Arial" w:cs="Arial"/>
          <w:b/>
          <w:bCs/>
          <w:color w:val="405965"/>
          <w:sz w:val="24"/>
          <w:szCs w:val="24"/>
          <w:lang w:eastAsia="ru-RU"/>
        </w:rPr>
        <w:t>Комментарии:</w:t>
      </w:r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br/>
        <w:t>Зарегистрировано</w:t>
      </w:r>
      <w:proofErr w:type="gramEnd"/>
      <w:r w:rsidRPr="00BA070A">
        <w:rPr>
          <w:rFonts w:ascii="Arial" w:eastAsia="Times New Roman" w:hAnsi="Arial" w:cs="Arial"/>
          <w:color w:val="405965"/>
          <w:sz w:val="24"/>
          <w:szCs w:val="24"/>
          <w:lang w:eastAsia="ru-RU"/>
        </w:rPr>
        <w:t xml:space="preserve"> Минюстом России 26.12.2025, регистрационный № 84805.</w:t>
      </w:r>
      <w:bookmarkStart w:id="0" w:name="_GoBack"/>
      <w:bookmarkEnd w:id="0"/>
    </w:p>
    <w:sectPr w:rsidR="00DE6875" w:rsidRPr="00BA070A" w:rsidSect="00BA070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v_PFDINTEXTCONDPRO-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34570"/>
    <w:multiLevelType w:val="multilevel"/>
    <w:tmpl w:val="5D1C5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70A"/>
    <w:rsid w:val="00BA070A"/>
    <w:rsid w:val="00DE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C6056-9A25-42B2-B498-6D87AC45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90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258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997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15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67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31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073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76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905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69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78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15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30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54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38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87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54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739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39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remlin.ru/acts/bank/522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vernment.ru/docs/all/50036/" TargetMode="External"/><Relationship Id="rId5" Type="http://schemas.openxmlformats.org/officeDocument/2006/relationships/hyperlink" Target="https://www.consultant.ru/document/cons_doc_LAW_4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Балдина</cp:lastModifiedBy>
  <cp:revision>1</cp:revision>
  <dcterms:created xsi:type="dcterms:W3CDTF">2026-01-09T07:56:00Z</dcterms:created>
  <dcterms:modified xsi:type="dcterms:W3CDTF">2026-01-09T07:58:00Z</dcterms:modified>
</cp:coreProperties>
</file>